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page3"/>
      <w:bookmarkEnd w:id="0"/>
      <w:r>
        <w:rPr>
          <w:rFonts w:ascii="宋体" w:hAnsi="宋体" w:eastAsia="宋体" w:cs="宋体"/>
          <w:sz w:val="32"/>
          <w:szCs w:val="32"/>
        </w:rPr>
        <w:t xml:space="preserve">附件 </w:t>
      </w:r>
      <w:r>
        <w:rPr>
          <w:rFonts w:ascii="Arial" w:hAnsi="Arial" w:eastAsia="Arial" w:cs="Arial"/>
          <w:sz w:val="32"/>
          <w:szCs w:val="32"/>
        </w:rPr>
        <w:t>1</w:t>
      </w:r>
    </w:p>
    <w:p>
      <w:pPr>
        <w:spacing w:line="19" w:lineRule="exact"/>
        <w:rPr>
          <w:sz w:val="20"/>
          <w:szCs w:val="20"/>
        </w:rPr>
      </w:pPr>
    </w:p>
    <w:p>
      <w:pPr>
        <w:spacing w:line="502" w:lineRule="exact"/>
        <w:ind w:left="1560"/>
        <w:rPr>
          <w:rFonts w:hint="eastAsia" w:ascii="宋体" w:hAnsi="宋体" w:eastAsia="宋体" w:cs="宋体"/>
          <w:sz w:val="40"/>
          <w:szCs w:val="40"/>
          <w:lang w:eastAsia="zh-CN"/>
        </w:rPr>
      </w:pPr>
      <w:r>
        <w:rPr>
          <w:rFonts w:hint="eastAsia" w:ascii="宋体" w:hAnsi="宋体" w:eastAsia="宋体" w:cs="宋体"/>
          <w:b/>
          <w:bCs/>
          <w:sz w:val="40"/>
          <w:szCs w:val="40"/>
          <w:lang w:eastAsia="zh-CN"/>
        </w:rPr>
        <w:t>湖南财政经济学院</w:t>
      </w:r>
      <w:r>
        <w:rPr>
          <w:rFonts w:hint="eastAsia" w:ascii="宋体" w:hAnsi="宋体" w:eastAsia="宋体" w:cs="宋体"/>
          <w:b/>
          <w:bCs/>
          <w:sz w:val="40"/>
          <w:szCs w:val="40"/>
        </w:rPr>
        <w:t>教职工党支部“五化”建设合格评估标准</w:t>
      </w:r>
      <w:r>
        <w:rPr>
          <w:rFonts w:hint="eastAsia" w:ascii="宋体" w:hAnsi="宋体" w:eastAsia="宋体" w:cs="宋体"/>
          <w:b/>
          <w:bCs/>
          <w:sz w:val="40"/>
          <w:szCs w:val="40"/>
          <w:lang w:eastAsia="zh-CN"/>
        </w:rPr>
        <w:t>评分表</w:t>
      </w:r>
    </w:p>
    <w:p>
      <w:pPr>
        <w:spacing w:line="272" w:lineRule="exact"/>
        <w:rPr>
          <w:sz w:val="20"/>
          <w:szCs w:val="20"/>
        </w:r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根据《中国共产党章程》《中国共产党支部工作条例</w:t>
            </w:r>
            <w:r>
              <w:rPr>
                <w:rFonts w:ascii="MS PGothic" w:hAnsi="MS PGothic" w:eastAsia="MS PGothic" w:cs="MS PGothic"/>
                <w:sz w:val="24"/>
                <w:szCs w:val="24"/>
              </w:rPr>
              <w:t>（</w:t>
            </w:r>
            <w:r>
              <w:rPr>
                <w:rFonts w:ascii="宋体" w:hAnsi="宋体" w:eastAsia="宋体" w:cs="宋体"/>
                <w:sz w:val="24"/>
                <w:szCs w:val="24"/>
              </w:rPr>
              <w:t>试行</w:t>
            </w:r>
            <w:r>
              <w:rPr>
                <w:rFonts w:ascii="MS PGothic" w:hAnsi="MS PGothic" w:eastAsia="MS PGothic" w:cs="MS PGothic"/>
                <w:sz w:val="24"/>
                <w:szCs w:val="24"/>
              </w:rPr>
              <w:t>）</w:t>
            </w:r>
            <w:r>
              <w:rPr>
                <w:rFonts w:ascii="宋体" w:hAnsi="宋体" w:eastAsia="宋体" w:cs="宋体"/>
                <w:sz w:val="24"/>
                <w:szCs w:val="24"/>
              </w:rPr>
              <w:t>》《中国共产党普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总则</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通高等学校基层组织工作条例》《关于加强和改进新形势下高校思想政治工作</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w w:val="97"/>
                <w:sz w:val="24"/>
                <w:szCs w:val="24"/>
              </w:rPr>
              <w:t>的意见》《关于加强新形势下高校教师党支部建设的意见》及中央、省委相关文</w:t>
            </w: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32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spacing w:line="274" w:lineRule="exact"/>
              <w:rPr>
                <w:sz w:val="20"/>
                <w:szCs w:val="20"/>
              </w:rPr>
            </w:pPr>
            <w:r>
              <w:rPr>
                <w:rFonts w:ascii="宋体" w:hAnsi="宋体" w:eastAsia="宋体" w:cs="宋体"/>
                <w:sz w:val="24"/>
                <w:szCs w:val="24"/>
              </w:rPr>
              <w:t>件精神</w:t>
            </w:r>
            <w:r>
              <w:rPr>
                <w:rFonts w:ascii="MS PGothic" w:hAnsi="MS PGothic" w:eastAsia="MS PGothic" w:cs="MS PGothic"/>
                <w:sz w:val="24"/>
                <w:szCs w:val="24"/>
              </w:rPr>
              <w:t>，</w:t>
            </w:r>
            <w:r>
              <w:rPr>
                <w:rFonts w:ascii="宋体" w:hAnsi="宋体" w:eastAsia="宋体" w:cs="宋体"/>
                <w:sz w:val="24"/>
                <w:szCs w:val="24"/>
              </w:rPr>
              <w:t>制定本标准。</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1.</w:t>
            </w:r>
            <w:r>
              <w:rPr>
                <w:rFonts w:ascii="宋体" w:hAnsi="宋体" w:eastAsia="宋体" w:cs="宋体"/>
                <w:sz w:val="24"/>
                <w:szCs w:val="24"/>
              </w:rPr>
              <w:t>基本设置形式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凡有正式教职工党员</w:t>
            </w:r>
            <w:r>
              <w:rPr>
                <w:rFonts w:ascii="Arial" w:hAnsi="Arial" w:eastAsia="Arial" w:cs="Arial"/>
                <w:sz w:val="24"/>
                <w:szCs w:val="24"/>
              </w:rPr>
              <w:t xml:space="preserve"> 3 </w:t>
            </w:r>
            <w:r>
              <w:rPr>
                <w:rFonts w:ascii="宋体" w:hAnsi="宋体" w:eastAsia="宋体" w:cs="宋体"/>
                <w:sz w:val="24"/>
                <w:szCs w:val="24"/>
              </w:rPr>
              <w:t>人以上的单位</w:t>
            </w:r>
            <w:r>
              <w:rPr>
                <w:rFonts w:ascii="MS PGothic" w:hAnsi="MS PGothic" w:eastAsia="MS PGothic" w:cs="MS PGothic"/>
                <w:sz w:val="24"/>
                <w:szCs w:val="24"/>
              </w:rPr>
              <w:t>，</w:t>
            </w:r>
            <w:r>
              <w:rPr>
                <w:rFonts w:ascii="宋体" w:hAnsi="宋体" w:eastAsia="宋体" w:cs="宋体"/>
                <w:sz w:val="24"/>
                <w:szCs w:val="24"/>
              </w:rPr>
              <w:t>均应建立党支部。正</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式党员不足 </w:t>
            </w:r>
            <w:r>
              <w:rPr>
                <w:rFonts w:ascii="Arial" w:hAnsi="Arial" w:eastAsia="Arial" w:cs="Arial"/>
                <w:sz w:val="24"/>
                <w:szCs w:val="24"/>
              </w:rPr>
              <w:t>3</w:t>
            </w:r>
            <w:r>
              <w:rPr>
                <w:rFonts w:ascii="宋体" w:hAnsi="宋体" w:eastAsia="宋体" w:cs="宋体"/>
                <w:sz w:val="24"/>
                <w:szCs w:val="24"/>
              </w:rPr>
              <w:t xml:space="preserve"> 人的</w:t>
            </w:r>
            <w:r>
              <w:rPr>
                <w:rFonts w:ascii="MS PGothic" w:hAnsi="MS PGothic" w:eastAsia="MS PGothic" w:cs="MS PGothic"/>
                <w:sz w:val="24"/>
                <w:szCs w:val="24"/>
              </w:rPr>
              <w:t>，</w:t>
            </w:r>
            <w:r>
              <w:rPr>
                <w:rFonts w:ascii="宋体" w:hAnsi="宋体" w:eastAsia="宋体" w:cs="宋体"/>
                <w:sz w:val="24"/>
                <w:szCs w:val="24"/>
              </w:rPr>
              <w:t>可与业务相近的教学科研单位或部门联合成立党支部。</w:t>
            </w:r>
            <w:r>
              <w:rPr>
                <w:rFonts w:ascii="MS PGothic" w:hAnsi="MS PGothic" w:eastAsia="MS PGothic" w:cs="MS PGothic"/>
                <w:sz w:val="24"/>
                <w:szCs w:val="24"/>
              </w:rPr>
              <w:t>②</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bookmarkStart w:id="8" w:name="_GoBack"/>
            <w:bookmarkEnd w:id="8"/>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组织</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 xml:space="preserve">党支部人数一般控制在 </w:t>
            </w:r>
            <w:r>
              <w:rPr>
                <w:rFonts w:ascii="Arial" w:hAnsi="Arial" w:eastAsia="Arial" w:cs="Arial"/>
                <w:w w:val="98"/>
                <w:sz w:val="24"/>
                <w:szCs w:val="24"/>
              </w:rPr>
              <w:t>50</w:t>
            </w:r>
            <w:r>
              <w:rPr>
                <w:rFonts w:ascii="宋体" w:hAnsi="宋体" w:eastAsia="宋体" w:cs="宋体"/>
                <w:w w:val="98"/>
                <w:sz w:val="24"/>
                <w:szCs w:val="24"/>
              </w:rPr>
              <w:t xml:space="preserve"> 人以内。</w:t>
            </w:r>
            <w:r>
              <w:rPr>
                <w:rFonts w:ascii="MS PGothic" w:hAnsi="MS PGothic" w:eastAsia="MS PGothic" w:cs="MS PGothic"/>
                <w:w w:val="98"/>
                <w:sz w:val="24"/>
                <w:szCs w:val="24"/>
              </w:rPr>
              <w:t>③</w:t>
            </w:r>
            <w:r>
              <w:rPr>
                <w:rFonts w:ascii="宋体" w:hAnsi="宋体" w:eastAsia="宋体" w:cs="宋体"/>
                <w:w w:val="98"/>
                <w:sz w:val="24"/>
                <w:szCs w:val="24"/>
              </w:rPr>
              <w:t>党员人数较多的党支部</w:t>
            </w:r>
            <w:r>
              <w:rPr>
                <w:rFonts w:ascii="MS PGothic" w:hAnsi="MS PGothic" w:eastAsia="MS PGothic" w:cs="MS PGothic"/>
                <w:w w:val="98"/>
                <w:sz w:val="24"/>
                <w:szCs w:val="24"/>
              </w:rPr>
              <w:t>，</w:t>
            </w:r>
            <w:r>
              <w:rPr>
                <w:rFonts w:ascii="宋体" w:hAnsi="宋体" w:eastAsia="宋体" w:cs="宋体"/>
                <w:w w:val="98"/>
                <w:sz w:val="24"/>
                <w:szCs w:val="24"/>
              </w:rPr>
              <w:t>根据党员数量、</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continue"/>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25"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设置</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分布情况、工作需要</w:t>
            </w:r>
            <w:r>
              <w:rPr>
                <w:rFonts w:ascii="MS PGothic" w:hAnsi="MS PGothic" w:eastAsia="MS PGothic" w:cs="MS PGothic"/>
                <w:sz w:val="24"/>
                <w:szCs w:val="24"/>
              </w:rPr>
              <w:t>，</w:t>
            </w:r>
            <w:r>
              <w:rPr>
                <w:rFonts w:ascii="宋体" w:hAnsi="宋体" w:eastAsia="宋体" w:cs="宋体"/>
                <w:sz w:val="24"/>
                <w:szCs w:val="24"/>
              </w:rPr>
              <w:t>合理划分党小组</w:t>
            </w:r>
            <w:r>
              <w:rPr>
                <w:rFonts w:ascii="MS PGothic" w:hAnsi="MS PGothic" w:eastAsia="MS PGothic" w:cs="MS PGothic"/>
                <w:sz w:val="24"/>
                <w:szCs w:val="24"/>
              </w:rPr>
              <w:t>，</w:t>
            </w:r>
            <w:r>
              <w:rPr>
                <w:rFonts w:ascii="宋体" w:hAnsi="宋体" w:eastAsia="宋体" w:cs="宋体"/>
                <w:sz w:val="24"/>
                <w:szCs w:val="24"/>
              </w:rPr>
              <w:t xml:space="preserve">每个党小组不得少于 </w:t>
            </w:r>
            <w:r>
              <w:rPr>
                <w:rFonts w:ascii="Arial" w:hAnsi="Arial" w:eastAsia="Arial" w:cs="Arial"/>
                <w:sz w:val="24"/>
                <w:szCs w:val="24"/>
              </w:rPr>
              <w:t>3</w:t>
            </w:r>
            <w:r>
              <w:rPr>
                <w:rFonts w:ascii="宋体" w:hAnsi="宋体" w:eastAsia="宋体" w:cs="宋体"/>
                <w:sz w:val="24"/>
                <w:szCs w:val="24"/>
              </w:rPr>
              <w:t xml:space="preserve"> 名党员</w:t>
            </w:r>
            <w:r>
              <w:rPr>
                <w:rFonts w:ascii="MS PGothic" w:hAnsi="MS PGothic" w:eastAsia="MS PGothic" w:cs="MS PGothic"/>
                <w:sz w:val="24"/>
                <w:szCs w:val="24"/>
              </w:rPr>
              <w:t>，</w:t>
            </w:r>
            <w:r>
              <w:rPr>
                <w:rFonts w:ascii="宋体" w:hAnsi="宋体" w:eastAsia="宋体" w:cs="宋体"/>
                <w:sz w:val="24"/>
                <w:szCs w:val="24"/>
              </w:rPr>
              <w:t>其中</w:t>
            </w: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85"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合理</w:t>
            </w:r>
          </w:p>
        </w:tc>
        <w:tc>
          <w:tcPr>
            <w:tcW w:w="4120" w:type="dxa"/>
            <w:vAlign w:val="bottom"/>
          </w:tcPr>
          <w:p>
            <w:pPr>
              <w:rPr>
                <w:sz w:val="20"/>
                <w:szCs w:val="20"/>
              </w:rPr>
            </w:pPr>
            <w:r>
              <w:rPr>
                <w:rFonts w:ascii="宋体" w:hAnsi="宋体" w:eastAsia="宋体" w:cs="宋体"/>
                <w:sz w:val="24"/>
                <w:szCs w:val="24"/>
              </w:rPr>
              <w:t xml:space="preserve">至少要有 </w:t>
            </w:r>
            <w:r>
              <w:rPr>
                <w:rFonts w:ascii="Arial" w:hAnsi="Arial" w:eastAsia="Arial" w:cs="Arial"/>
                <w:sz w:val="24"/>
                <w:szCs w:val="24"/>
              </w:rPr>
              <w:t>1</w:t>
            </w:r>
            <w:r>
              <w:rPr>
                <w:rFonts w:ascii="宋体" w:hAnsi="宋体" w:eastAsia="宋体" w:cs="宋体"/>
                <w:sz w:val="24"/>
                <w:szCs w:val="24"/>
              </w:rPr>
              <w:t xml:space="preserve"> 名正式党员。</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47" w:hRule="atLeast"/>
        </w:trPr>
        <w:tc>
          <w:tcPr>
            <w:tcW w:w="740" w:type="dxa"/>
            <w:tcBorders>
              <w:left w:val="single" w:color="auto" w:sz="8" w:space="0"/>
              <w:right w:val="single" w:color="auto" w:sz="8" w:space="0"/>
            </w:tcBorders>
            <w:vAlign w:val="bottom"/>
          </w:tcPr>
          <w:p>
            <w:pPr>
              <w:rPr>
                <w:sz w:val="4"/>
                <w:szCs w:val="4"/>
              </w:rPr>
            </w:pPr>
          </w:p>
        </w:tc>
        <w:tc>
          <w:tcPr>
            <w:tcW w:w="660" w:type="dxa"/>
            <w:tcBorders>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支</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5" w:lineRule="exact"/>
              <w:rPr>
                <w:sz w:val="20"/>
                <w:szCs w:val="20"/>
              </w:rPr>
            </w:pPr>
            <w:r>
              <w:rPr>
                <w:rFonts w:ascii="Arial" w:hAnsi="Arial" w:eastAsia="Arial" w:cs="Arial"/>
                <w:sz w:val="24"/>
                <w:szCs w:val="24"/>
              </w:rPr>
              <w:t>2.</w:t>
            </w:r>
            <w:r>
              <w:rPr>
                <w:rFonts w:ascii="宋体" w:hAnsi="宋体" w:eastAsia="宋体" w:cs="宋体"/>
                <w:sz w:val="24"/>
                <w:szCs w:val="24"/>
              </w:rPr>
              <w:t>网上党支部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推广运用</w:t>
            </w:r>
            <w:r>
              <w:rPr>
                <w:rFonts w:ascii="MS PGothic" w:hAnsi="MS PGothic" w:eastAsia="MS PGothic" w:cs="MS PGothic"/>
                <w:sz w:val="24"/>
                <w:szCs w:val="24"/>
              </w:rPr>
              <w:t>“</w:t>
            </w:r>
            <w:r>
              <w:rPr>
                <w:rFonts w:ascii="宋体" w:hAnsi="宋体" w:eastAsia="宋体" w:cs="宋体"/>
                <w:sz w:val="24"/>
                <w:szCs w:val="24"/>
              </w:rPr>
              <w:t>红星云</w:t>
            </w:r>
            <w:r>
              <w:rPr>
                <w:rFonts w:ascii="MS PGothic" w:hAnsi="MS PGothic" w:eastAsia="MS PGothic" w:cs="MS PGothic"/>
                <w:sz w:val="24"/>
                <w:szCs w:val="24"/>
              </w:rPr>
              <w:t>”</w:t>
            </w:r>
            <w:r>
              <w:rPr>
                <w:rFonts w:ascii="宋体" w:hAnsi="宋体" w:eastAsia="宋体" w:cs="宋体"/>
                <w:sz w:val="24"/>
                <w:szCs w:val="24"/>
              </w:rPr>
              <w:t>微信公众号</w:t>
            </w:r>
            <w:r>
              <w:rPr>
                <w:rFonts w:ascii="MS PGothic" w:hAnsi="MS PGothic" w:eastAsia="MS PGothic" w:cs="MS PGothic"/>
                <w:sz w:val="24"/>
                <w:szCs w:val="24"/>
              </w:rPr>
              <w:t>，</w:t>
            </w:r>
            <w:r>
              <w:rPr>
                <w:rFonts w:ascii="宋体" w:hAnsi="宋体" w:eastAsia="宋体" w:cs="宋体"/>
                <w:sz w:val="24"/>
                <w:szCs w:val="24"/>
              </w:rPr>
              <w:t>建立网上党支部。</w:t>
            </w:r>
            <w:r>
              <w:rPr>
                <w:rFonts w:ascii="MS PGothic" w:hAnsi="MS PGothic" w:eastAsia="MS PGothic" w:cs="MS PGothic"/>
                <w:sz w:val="24"/>
                <w:szCs w:val="24"/>
              </w:rPr>
              <w:t>②</w:t>
            </w:r>
            <w:r>
              <w:rPr>
                <w:rFonts w:ascii="宋体" w:hAnsi="宋体" w:eastAsia="宋体" w:cs="宋体"/>
                <w:sz w:val="24"/>
                <w:szCs w:val="24"/>
              </w:rPr>
              <w:t>在线开</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120" w:type="dxa"/>
            <w:vMerge w:val="restart"/>
            <w:vAlign w:val="bottom"/>
          </w:tcPr>
          <w:p>
            <w:pPr>
              <w:rPr>
                <w:sz w:val="20"/>
                <w:szCs w:val="20"/>
              </w:rPr>
            </w:pPr>
            <w:r>
              <w:rPr>
                <w:rFonts w:ascii="宋体" w:hAnsi="宋体" w:eastAsia="宋体" w:cs="宋体"/>
                <w:sz w:val="24"/>
                <w:szCs w:val="24"/>
              </w:rPr>
              <w:t>展党组织活动。</w:t>
            </w:r>
          </w:p>
        </w:tc>
        <w:tc>
          <w:tcPr>
            <w:tcW w:w="4140" w:type="dxa"/>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部</w:t>
            </w:r>
          </w:p>
        </w:tc>
        <w:tc>
          <w:tcPr>
            <w:tcW w:w="660" w:type="dxa"/>
            <w:tcBorders>
              <w:right w:val="single" w:color="auto" w:sz="8" w:space="0"/>
            </w:tcBorders>
            <w:vAlign w:val="bottom"/>
          </w:tcPr>
          <w:p>
            <w:pPr>
              <w:rPr>
                <w:sz w:val="13"/>
                <w:szCs w:val="13"/>
              </w:rPr>
            </w:pPr>
          </w:p>
        </w:tc>
        <w:tc>
          <w:tcPr>
            <w:tcW w:w="4120" w:type="dxa"/>
            <w:vMerge w:val="continue"/>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57" w:hRule="atLeast"/>
        </w:trPr>
        <w:tc>
          <w:tcPr>
            <w:tcW w:w="740" w:type="dxa"/>
            <w:vMerge w:val="continue"/>
            <w:tcBorders>
              <w:left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68"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8260" w:type="dxa"/>
            <w:gridSpan w:val="2"/>
            <w:vMerge w:val="restart"/>
            <w:tcBorders>
              <w:right w:val="single" w:color="auto" w:sz="8" w:space="0"/>
            </w:tcBorders>
            <w:vAlign w:val="bottom"/>
          </w:tcPr>
          <w:p>
            <w:pPr>
              <w:spacing w:line="284" w:lineRule="exact"/>
              <w:rPr>
                <w:sz w:val="20"/>
                <w:szCs w:val="20"/>
              </w:rPr>
            </w:pPr>
            <w:r>
              <w:rPr>
                <w:rFonts w:ascii="Arial" w:hAnsi="Arial" w:eastAsia="Arial" w:cs="Arial"/>
                <w:sz w:val="24"/>
                <w:szCs w:val="24"/>
              </w:rPr>
              <w:t>3.</w:t>
            </w:r>
            <w:r>
              <w:rPr>
                <w:rFonts w:ascii="宋体" w:hAnsi="宋体" w:eastAsia="宋体" w:cs="宋体"/>
                <w:sz w:val="24"/>
                <w:szCs w:val="24"/>
              </w:rPr>
              <w:t>班子职数及配备</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党支部设委员一般</w:t>
            </w:r>
            <w:r>
              <w:rPr>
                <w:rFonts w:ascii="Arial" w:hAnsi="Arial" w:eastAsia="Arial" w:cs="Arial"/>
                <w:sz w:val="24"/>
                <w:szCs w:val="24"/>
              </w:rPr>
              <w:t xml:space="preserve"> 3 </w:t>
            </w:r>
            <w:r>
              <w:rPr>
                <w:rFonts w:ascii="宋体" w:hAnsi="宋体" w:eastAsia="宋体" w:cs="宋体"/>
                <w:sz w:val="24"/>
                <w:szCs w:val="24"/>
              </w:rPr>
              <w:t>至</w:t>
            </w:r>
            <w:r>
              <w:rPr>
                <w:rFonts w:ascii="Arial" w:hAnsi="Arial" w:eastAsia="Arial" w:cs="Arial"/>
                <w:sz w:val="24"/>
                <w:szCs w:val="24"/>
              </w:rPr>
              <w:t xml:space="preserve"> 5 </w:t>
            </w:r>
            <w:r>
              <w:rPr>
                <w:rFonts w:ascii="宋体" w:hAnsi="宋体" w:eastAsia="宋体" w:cs="宋体"/>
                <w:sz w:val="24"/>
                <w:szCs w:val="24"/>
              </w:rPr>
              <w:t>人</w:t>
            </w:r>
            <w:r>
              <w:rPr>
                <w:rFonts w:ascii="MS PGothic" w:hAnsi="MS PGothic" w:eastAsia="MS PGothic" w:cs="MS PGothic"/>
                <w:sz w:val="24"/>
                <w:szCs w:val="24"/>
              </w:rPr>
              <w:t>，</w:t>
            </w:r>
            <w:r>
              <w:rPr>
                <w:rFonts w:ascii="宋体" w:hAnsi="宋体" w:eastAsia="宋体" w:cs="宋体"/>
                <w:sz w:val="24"/>
                <w:szCs w:val="24"/>
              </w:rPr>
              <w:t>不超过</w:t>
            </w:r>
            <w:r>
              <w:rPr>
                <w:rFonts w:ascii="Arial" w:hAnsi="Arial" w:eastAsia="Arial" w:cs="Arial"/>
                <w:sz w:val="24"/>
                <w:szCs w:val="24"/>
              </w:rPr>
              <w:t xml:space="preserve"> 7 </w:t>
            </w:r>
            <w:r>
              <w:rPr>
                <w:rFonts w:ascii="宋体" w:hAnsi="宋体" w:eastAsia="宋体" w:cs="宋体"/>
                <w:sz w:val="24"/>
                <w:szCs w:val="24"/>
              </w:rPr>
              <w:t>人</w:t>
            </w:r>
            <w:r>
              <w:rPr>
                <w:rFonts w:ascii="MS PGothic" w:hAnsi="MS PGothic" w:eastAsia="MS PGothic" w:cs="MS PGothic"/>
                <w:sz w:val="24"/>
                <w:szCs w:val="24"/>
              </w:rPr>
              <w:t>，</w:t>
            </w:r>
            <w:r>
              <w:rPr>
                <w:rFonts w:ascii="宋体" w:hAnsi="宋体" w:eastAsia="宋体" w:cs="宋体"/>
                <w:sz w:val="24"/>
                <w:szCs w:val="24"/>
              </w:rPr>
              <w:t>其中书记</w:t>
            </w:r>
            <w:r>
              <w:rPr>
                <w:rFonts w:ascii="Arial" w:hAnsi="Arial" w:eastAsia="Arial" w:cs="Arial"/>
                <w:sz w:val="24"/>
                <w:szCs w:val="24"/>
              </w:rPr>
              <w:t xml:space="preserve"> 1</w:t>
            </w: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21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设</w:t>
            </w:r>
          </w:p>
        </w:tc>
        <w:tc>
          <w:tcPr>
            <w:tcW w:w="660" w:type="dxa"/>
            <w:tcBorders>
              <w:right w:val="single" w:color="auto" w:sz="8" w:space="0"/>
            </w:tcBorders>
            <w:vAlign w:val="bottom"/>
          </w:tcPr>
          <w:p>
            <w:pPr>
              <w:rPr>
                <w:sz w:val="18"/>
                <w:szCs w:val="18"/>
              </w:rPr>
            </w:pPr>
          </w:p>
        </w:tc>
        <w:tc>
          <w:tcPr>
            <w:tcW w:w="8260" w:type="dxa"/>
            <w:gridSpan w:val="2"/>
            <w:vMerge w:val="continue"/>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96" w:hRule="atLeast"/>
        </w:trPr>
        <w:tc>
          <w:tcPr>
            <w:tcW w:w="740" w:type="dxa"/>
            <w:vMerge w:val="continue"/>
            <w:tcBorders>
              <w:left w:val="single" w:color="auto" w:sz="8" w:space="0"/>
              <w:right w:val="single" w:color="auto" w:sz="8" w:space="0"/>
            </w:tcBorders>
            <w:vAlign w:val="bottom"/>
          </w:tcPr>
          <w:p>
            <w:pPr>
              <w:rPr>
                <w:sz w:val="8"/>
                <w:szCs w:val="8"/>
              </w:rPr>
            </w:pPr>
          </w:p>
        </w:tc>
        <w:tc>
          <w:tcPr>
            <w:tcW w:w="660" w:type="dxa"/>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7"/>
                <w:sz w:val="24"/>
                <w:szCs w:val="24"/>
              </w:rPr>
              <w:t>人</w:t>
            </w:r>
            <w:r>
              <w:rPr>
                <w:rFonts w:ascii="MS PGothic" w:hAnsi="MS PGothic" w:eastAsia="MS PGothic" w:cs="MS PGothic"/>
                <w:w w:val="97"/>
                <w:sz w:val="24"/>
                <w:szCs w:val="24"/>
              </w:rPr>
              <w:t>，</w:t>
            </w:r>
            <w:r>
              <w:rPr>
                <w:rFonts w:ascii="宋体" w:hAnsi="宋体" w:eastAsia="宋体" w:cs="宋体"/>
                <w:w w:val="97"/>
                <w:sz w:val="24"/>
                <w:szCs w:val="24"/>
              </w:rPr>
              <w:t xml:space="preserve">必要时可增设副书记 </w:t>
            </w:r>
            <w:r>
              <w:rPr>
                <w:rFonts w:ascii="Arial" w:hAnsi="Arial" w:eastAsia="Arial" w:cs="Arial"/>
                <w:w w:val="97"/>
                <w:sz w:val="24"/>
                <w:szCs w:val="24"/>
              </w:rPr>
              <w:t>1</w:t>
            </w:r>
            <w:r>
              <w:rPr>
                <w:rFonts w:ascii="宋体" w:hAnsi="宋体" w:eastAsia="宋体" w:cs="宋体"/>
                <w:w w:val="97"/>
                <w:sz w:val="24"/>
                <w:szCs w:val="24"/>
              </w:rPr>
              <w:t xml:space="preserve"> 人</w:t>
            </w:r>
            <w:r>
              <w:rPr>
                <w:rFonts w:ascii="MS PGothic" w:hAnsi="MS PGothic" w:eastAsia="MS PGothic" w:cs="MS PGothic"/>
                <w:w w:val="97"/>
                <w:sz w:val="24"/>
                <w:szCs w:val="24"/>
              </w:rPr>
              <w:t>；</w:t>
            </w:r>
            <w:r>
              <w:rPr>
                <w:rFonts w:ascii="宋体" w:hAnsi="宋体" w:eastAsia="宋体" w:cs="宋体"/>
                <w:w w:val="97"/>
                <w:sz w:val="24"/>
                <w:szCs w:val="24"/>
              </w:rPr>
              <w:t xml:space="preserve">党员不足 </w:t>
            </w:r>
            <w:r>
              <w:rPr>
                <w:rFonts w:ascii="Arial" w:hAnsi="Arial" w:eastAsia="Arial" w:cs="Arial"/>
                <w:w w:val="97"/>
                <w:sz w:val="24"/>
                <w:szCs w:val="24"/>
              </w:rPr>
              <w:t>7</w:t>
            </w:r>
            <w:r>
              <w:rPr>
                <w:rFonts w:ascii="宋体" w:hAnsi="宋体" w:eastAsia="宋体" w:cs="宋体"/>
                <w:w w:val="97"/>
                <w:sz w:val="24"/>
                <w:szCs w:val="24"/>
              </w:rPr>
              <w:t xml:space="preserve"> 人的不设支部委员会</w:t>
            </w:r>
            <w:r>
              <w:rPr>
                <w:rFonts w:ascii="MS PGothic" w:hAnsi="MS PGothic" w:eastAsia="MS PGothic" w:cs="MS PGothic"/>
                <w:w w:val="97"/>
                <w:sz w:val="24"/>
                <w:szCs w:val="24"/>
              </w:rPr>
              <w:t>，</w:t>
            </w:r>
            <w:r>
              <w:rPr>
                <w:rFonts w:ascii="宋体" w:hAnsi="宋体" w:eastAsia="宋体" w:cs="宋体"/>
                <w:w w:val="97"/>
                <w:sz w:val="24"/>
                <w:szCs w:val="24"/>
              </w:rPr>
              <w:t xml:space="preserve">设书记 </w:t>
            </w:r>
            <w:r>
              <w:rPr>
                <w:rFonts w:ascii="Arial" w:hAnsi="Arial" w:eastAsia="Arial" w:cs="Arial"/>
                <w:w w:val="97"/>
                <w:sz w:val="24"/>
                <w:szCs w:val="24"/>
              </w:rPr>
              <w:t>1</w:t>
            </w:r>
            <w:r>
              <w:rPr>
                <w:rFonts w:ascii="宋体" w:hAnsi="宋体" w:eastAsia="宋体" w:cs="宋体"/>
                <w:w w:val="97"/>
                <w:sz w:val="24"/>
                <w:szCs w:val="24"/>
              </w:rPr>
              <w:t xml:space="preserve"> 人</w:t>
            </w:r>
            <w:r>
              <w:rPr>
                <w:rFonts w:ascii="MS PGothic" w:hAnsi="MS PGothic" w:eastAsia="MS PGothic" w:cs="MS PGothic"/>
                <w:w w:val="97"/>
                <w:sz w:val="24"/>
                <w:szCs w:val="24"/>
              </w:rPr>
              <w:t>，</w:t>
            </w:r>
          </w:p>
        </w:tc>
        <w:tc>
          <w:tcPr>
            <w:tcW w:w="840" w:type="dxa"/>
            <w:tcBorders>
              <w:right w:val="single" w:color="auto" w:sz="8" w:space="0"/>
            </w:tcBorders>
            <w:vAlign w:val="bottom"/>
          </w:tcPr>
          <w:p>
            <w:pPr>
              <w:rPr>
                <w:sz w:val="8"/>
                <w:szCs w:val="8"/>
              </w:rPr>
            </w:pPr>
          </w:p>
        </w:tc>
        <w:tc>
          <w:tcPr>
            <w:tcW w:w="2980" w:type="dxa"/>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22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置</w:t>
            </w:r>
          </w:p>
        </w:tc>
        <w:tc>
          <w:tcPr>
            <w:tcW w:w="660" w:type="dxa"/>
            <w:tcBorders>
              <w:right w:val="single" w:color="auto" w:sz="8" w:space="0"/>
            </w:tcBorders>
            <w:vAlign w:val="bottom"/>
          </w:tcPr>
          <w:p>
            <w:pPr>
              <w:rPr>
                <w:sz w:val="19"/>
                <w:szCs w:val="19"/>
              </w:rPr>
            </w:pPr>
          </w:p>
        </w:tc>
        <w:tc>
          <w:tcPr>
            <w:tcW w:w="8260" w:type="dxa"/>
            <w:gridSpan w:val="2"/>
            <w:vMerge w:val="continue"/>
            <w:tcBorders>
              <w:right w:val="single" w:color="auto" w:sz="8" w:space="0"/>
            </w:tcBorders>
            <w:vAlign w:val="bottom"/>
          </w:tcPr>
          <w:p>
            <w:pPr>
              <w:rPr>
                <w:sz w:val="19"/>
                <w:szCs w:val="19"/>
              </w:rPr>
            </w:pPr>
          </w:p>
        </w:tc>
        <w:tc>
          <w:tcPr>
            <w:tcW w:w="840" w:type="dxa"/>
            <w:tcBorders>
              <w:right w:val="single" w:color="auto" w:sz="8" w:space="0"/>
            </w:tcBorders>
            <w:vAlign w:val="bottom"/>
          </w:tcPr>
          <w:p>
            <w:pPr>
              <w:rPr>
                <w:sz w:val="19"/>
                <w:szCs w:val="19"/>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88"/>
                <w:sz w:val="24"/>
                <w:szCs w:val="24"/>
              </w:rPr>
              <w:t>①</w:t>
            </w:r>
            <w:r>
              <w:rPr>
                <w:rFonts w:ascii="宋体" w:hAnsi="宋体" w:eastAsia="宋体" w:cs="宋体"/>
                <w:w w:val="88"/>
                <w:sz w:val="24"/>
                <w:szCs w:val="24"/>
              </w:rPr>
              <w:t xml:space="preserve">达标计 </w:t>
            </w:r>
            <w:r>
              <w:rPr>
                <w:rFonts w:ascii="Arial" w:hAnsi="Arial" w:eastAsia="Arial" w:cs="Arial"/>
                <w:w w:val="88"/>
                <w:sz w:val="24"/>
                <w:szCs w:val="24"/>
              </w:rPr>
              <w:t>1</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19"/>
                <w:szCs w:val="19"/>
              </w:rPr>
            </w:pPr>
          </w:p>
        </w:tc>
        <w:tc>
          <w:tcPr>
            <w:tcW w:w="30" w:type="dxa"/>
            <w:vAlign w:val="bottom"/>
          </w:tcPr>
          <w:p>
            <w:pPr>
              <w:rPr>
                <w:sz w:val="1"/>
                <w:szCs w:val="1"/>
              </w:rPr>
            </w:pPr>
          </w:p>
        </w:tc>
      </w:tr>
      <w:tr>
        <w:tblPrEx>
          <w:tblCellMar>
            <w:top w:w="0" w:type="dxa"/>
            <w:left w:w="0" w:type="dxa"/>
            <w:bottom w:w="0" w:type="dxa"/>
            <w:right w:w="0" w:type="dxa"/>
          </w:tblCellMar>
        </w:tblPrEx>
        <w:trPr>
          <w:trHeight w:val="89"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 xml:space="preserve">必要时增设副书记 </w:t>
            </w:r>
            <w:r>
              <w:rPr>
                <w:rFonts w:ascii="Arial" w:hAnsi="Arial" w:eastAsia="Arial" w:cs="Arial"/>
                <w:w w:val="99"/>
                <w:sz w:val="24"/>
                <w:szCs w:val="24"/>
              </w:rPr>
              <w:t>1</w:t>
            </w:r>
            <w:r>
              <w:rPr>
                <w:rFonts w:ascii="宋体" w:hAnsi="宋体" w:eastAsia="宋体" w:cs="宋体"/>
                <w:w w:val="99"/>
                <w:sz w:val="24"/>
                <w:szCs w:val="24"/>
              </w:rPr>
              <w:t xml:space="preserve"> 人。</w:t>
            </w:r>
            <w:r>
              <w:rPr>
                <w:rFonts w:ascii="MS PGothic" w:hAnsi="MS PGothic" w:eastAsia="MS PGothic" w:cs="MS PGothic"/>
                <w:w w:val="99"/>
                <w:sz w:val="24"/>
                <w:szCs w:val="24"/>
              </w:rPr>
              <w:t>②</w:t>
            </w:r>
            <w:r>
              <w:rPr>
                <w:rFonts w:ascii="宋体" w:hAnsi="宋体" w:eastAsia="宋体" w:cs="宋体"/>
                <w:w w:val="99"/>
                <w:sz w:val="24"/>
                <w:szCs w:val="24"/>
              </w:rPr>
              <w:t>合理配备书记、副书记、组织委员、宣传委员、纪</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9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标</w:t>
            </w:r>
          </w:p>
        </w:tc>
        <w:tc>
          <w:tcPr>
            <w:tcW w:w="660" w:type="dxa"/>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②③</w:t>
            </w:r>
            <w:r>
              <w:rPr>
                <w:rFonts w:ascii="宋体" w:hAnsi="宋体" w:eastAsia="宋体" w:cs="宋体"/>
                <w:sz w:val="24"/>
                <w:szCs w:val="24"/>
              </w:rPr>
              <w:t xml:space="preserve">达标计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77"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vMerge w:val="continue"/>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8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准</w:t>
            </w: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42" w:lineRule="exact"/>
              <w:rPr>
                <w:sz w:val="20"/>
                <w:szCs w:val="20"/>
              </w:rPr>
            </w:pPr>
            <w:r>
              <w:rPr>
                <w:rFonts w:ascii="宋体" w:hAnsi="宋体" w:eastAsia="宋体" w:cs="宋体"/>
                <w:w w:val="99"/>
                <w:sz w:val="24"/>
                <w:szCs w:val="24"/>
              </w:rPr>
              <w:t>检委员、统战委员</w:t>
            </w:r>
            <w:r>
              <w:rPr>
                <w:rFonts w:ascii="MS PGothic" w:hAnsi="MS PGothic" w:eastAsia="MS PGothic" w:cs="MS PGothic"/>
                <w:w w:val="99"/>
                <w:sz w:val="24"/>
                <w:szCs w:val="24"/>
              </w:rPr>
              <w:t>，</w:t>
            </w:r>
            <w:r>
              <w:rPr>
                <w:rFonts w:ascii="宋体" w:hAnsi="宋体" w:eastAsia="宋体" w:cs="宋体"/>
                <w:w w:val="99"/>
                <w:sz w:val="24"/>
                <w:szCs w:val="24"/>
              </w:rPr>
              <w:t>党支部委员职数较多的</w:t>
            </w:r>
            <w:r>
              <w:rPr>
                <w:rFonts w:ascii="MS PGothic" w:hAnsi="MS PGothic" w:eastAsia="MS PGothic" w:cs="MS PGothic"/>
                <w:w w:val="99"/>
                <w:sz w:val="24"/>
                <w:szCs w:val="24"/>
              </w:rPr>
              <w:t>，</w:t>
            </w:r>
            <w:r>
              <w:rPr>
                <w:rFonts w:ascii="宋体" w:hAnsi="宋体" w:eastAsia="宋体" w:cs="宋体"/>
                <w:w w:val="99"/>
                <w:sz w:val="24"/>
                <w:szCs w:val="24"/>
              </w:rPr>
              <w:t>可根据工作需要配备青年委员、保</w:t>
            </w:r>
          </w:p>
        </w:tc>
        <w:tc>
          <w:tcPr>
            <w:tcW w:w="840" w:type="dxa"/>
            <w:vMerge w:val="continue"/>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0.5</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70"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班子</w:t>
            </w: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70" w:hRule="atLeast"/>
        </w:trPr>
        <w:tc>
          <w:tcPr>
            <w:tcW w:w="740" w:type="dxa"/>
            <w:tcBorders>
              <w:left w:val="single" w:color="auto" w:sz="8" w:space="0"/>
              <w:right w:val="single" w:color="auto" w:sz="8" w:space="0"/>
            </w:tcBorders>
            <w:vAlign w:val="bottom"/>
          </w:tcPr>
          <w:p>
            <w:pPr>
              <w:rPr>
                <w:sz w:val="6"/>
                <w:szCs w:val="6"/>
              </w:rPr>
            </w:pPr>
          </w:p>
        </w:tc>
        <w:tc>
          <w:tcPr>
            <w:tcW w:w="660" w:type="dxa"/>
            <w:vMerge w:val="continue"/>
            <w:tcBorders>
              <w:right w:val="single" w:color="auto" w:sz="8" w:space="0"/>
            </w:tcBorders>
            <w:vAlign w:val="bottom"/>
          </w:tcPr>
          <w:p>
            <w:pPr>
              <w:rPr>
                <w:sz w:val="6"/>
                <w:szCs w:val="6"/>
              </w:rPr>
            </w:pPr>
          </w:p>
        </w:tc>
        <w:tc>
          <w:tcPr>
            <w:tcW w:w="8260" w:type="dxa"/>
            <w:gridSpan w:val="2"/>
            <w:vMerge w:val="restart"/>
            <w:tcBorders>
              <w:right w:val="single" w:color="auto" w:sz="8" w:space="0"/>
            </w:tcBorders>
            <w:vAlign w:val="bottom"/>
          </w:tcPr>
          <w:p>
            <w:pPr>
              <w:spacing w:line="249" w:lineRule="exact"/>
              <w:rPr>
                <w:sz w:val="20"/>
                <w:szCs w:val="20"/>
              </w:rPr>
            </w:pPr>
            <w:r>
              <w:rPr>
                <w:rFonts w:ascii="宋体" w:hAnsi="宋体" w:eastAsia="宋体" w:cs="宋体"/>
                <w:sz w:val="24"/>
                <w:szCs w:val="24"/>
              </w:rPr>
              <w:t>密委员、妇女委员。</w:t>
            </w:r>
            <w:r>
              <w:rPr>
                <w:rFonts w:ascii="MS PGothic" w:hAnsi="MS PGothic" w:eastAsia="MS PGothic" w:cs="MS PGothic"/>
                <w:sz w:val="24"/>
                <w:szCs w:val="24"/>
              </w:rPr>
              <w:t>③</w:t>
            </w:r>
            <w:r>
              <w:rPr>
                <w:rFonts w:ascii="宋体" w:hAnsi="宋体" w:eastAsia="宋体" w:cs="宋体"/>
                <w:sz w:val="24"/>
                <w:szCs w:val="24"/>
              </w:rPr>
              <w:t>设委员会的党支部设纪律检查委员</w:t>
            </w:r>
            <w:r>
              <w:rPr>
                <w:rFonts w:ascii="MS PGothic" w:hAnsi="MS PGothic" w:eastAsia="MS PGothic" w:cs="MS PGothic"/>
                <w:sz w:val="24"/>
                <w:szCs w:val="24"/>
              </w:rPr>
              <w:t>；</w:t>
            </w:r>
            <w:r>
              <w:rPr>
                <w:rFonts w:ascii="宋体" w:hAnsi="宋体" w:eastAsia="宋体" w:cs="宋体"/>
                <w:sz w:val="24"/>
                <w:szCs w:val="24"/>
              </w:rPr>
              <w:t>不设委员会的支部</w:t>
            </w:r>
            <w:r>
              <w:rPr>
                <w:rFonts w:ascii="MS PGothic" w:hAnsi="MS PGothic" w:eastAsia="MS PGothic" w:cs="MS PGothic"/>
                <w:sz w:val="24"/>
                <w:szCs w:val="24"/>
              </w:rPr>
              <w:t>，</w:t>
            </w: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180" w:hRule="atLeast"/>
        </w:trPr>
        <w:tc>
          <w:tcPr>
            <w:tcW w:w="740" w:type="dxa"/>
            <w:vMerge w:val="restart"/>
            <w:tcBorders>
              <w:left w:val="single" w:color="auto" w:sz="8" w:space="0"/>
              <w:right w:val="single" w:color="auto" w:sz="8" w:space="0"/>
            </w:tcBorders>
            <w:vAlign w:val="bottom"/>
          </w:tcPr>
          <w:p>
            <w:pPr>
              <w:spacing w:line="242" w:lineRule="exact"/>
              <w:jc w:val="center"/>
              <w:rPr>
                <w:sz w:val="20"/>
                <w:szCs w:val="20"/>
              </w:rPr>
            </w:pPr>
            <w:r>
              <w:rPr>
                <w:rFonts w:ascii="宋体" w:hAnsi="宋体" w:eastAsia="宋体" w:cs="宋体"/>
                <w:w w:val="99"/>
                <w:sz w:val="24"/>
                <w:szCs w:val="24"/>
              </w:rPr>
              <w:t>化</w:t>
            </w: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62"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选优</w:t>
            </w:r>
          </w:p>
        </w:tc>
        <w:tc>
          <w:tcPr>
            <w:tcW w:w="4120" w:type="dxa"/>
            <w:vAlign w:val="bottom"/>
          </w:tcPr>
          <w:p>
            <w:pPr>
              <w:rPr>
                <w:sz w:val="5"/>
                <w:szCs w:val="5"/>
              </w:rPr>
            </w:pPr>
          </w:p>
        </w:tc>
        <w:tc>
          <w:tcPr>
            <w:tcW w:w="414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vMerge w:val="continue"/>
            <w:tcBorders>
              <w:right w:val="single" w:color="auto" w:sz="8" w:space="0"/>
            </w:tcBorders>
            <w:vAlign w:val="bottom"/>
          </w:tcPr>
          <w:p/>
        </w:tc>
        <w:tc>
          <w:tcPr>
            <w:tcW w:w="4120" w:type="dxa"/>
            <w:vAlign w:val="bottom"/>
          </w:tcPr>
          <w:p>
            <w:pPr>
              <w:spacing w:line="259" w:lineRule="exact"/>
              <w:rPr>
                <w:sz w:val="20"/>
                <w:szCs w:val="20"/>
              </w:rPr>
            </w:pPr>
            <w:r>
              <w:rPr>
                <w:rFonts w:ascii="宋体" w:hAnsi="宋体" w:eastAsia="宋体" w:cs="宋体"/>
                <w:sz w:val="24"/>
                <w:szCs w:val="24"/>
              </w:rPr>
              <w:t>应指定专人负责纪检工作。</w:t>
            </w: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配齐</w:t>
            </w: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04" w:hRule="atLeast"/>
        </w:trPr>
        <w:tc>
          <w:tcPr>
            <w:tcW w:w="740" w:type="dxa"/>
            <w:tcBorders>
              <w:left w:val="single" w:color="auto" w:sz="8" w:space="0"/>
              <w:right w:val="single" w:color="auto" w:sz="8" w:space="0"/>
            </w:tcBorders>
            <w:vAlign w:val="bottom"/>
          </w:tcPr>
          <w:p>
            <w:pPr>
              <w:rPr>
                <w:sz w:val="17"/>
                <w:szCs w:val="17"/>
              </w:rPr>
            </w:pPr>
          </w:p>
        </w:tc>
        <w:tc>
          <w:tcPr>
            <w:tcW w:w="660" w:type="dxa"/>
            <w:vMerge w:val="continue"/>
            <w:tcBorders>
              <w:right w:val="single" w:color="auto" w:sz="8" w:space="0"/>
            </w:tcBorders>
            <w:vAlign w:val="bottom"/>
          </w:tcPr>
          <w:p>
            <w:pPr>
              <w:rPr>
                <w:sz w:val="17"/>
                <w:szCs w:val="17"/>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4.</w:t>
            </w:r>
            <w:r>
              <w:rPr>
                <w:rFonts w:ascii="宋体" w:hAnsi="宋体" w:eastAsia="宋体" w:cs="宋体"/>
                <w:sz w:val="24"/>
                <w:szCs w:val="24"/>
              </w:rPr>
              <w:t>书记选配</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大力推进教师党支部书记</w:t>
            </w:r>
            <w:r>
              <w:rPr>
                <w:rFonts w:ascii="MS PGothic" w:hAnsi="MS PGothic" w:eastAsia="MS PGothic" w:cs="MS PGothic"/>
                <w:sz w:val="24"/>
                <w:szCs w:val="24"/>
              </w:rPr>
              <w:t>“</w:t>
            </w:r>
            <w:r>
              <w:rPr>
                <w:rFonts w:ascii="宋体" w:hAnsi="宋体" w:eastAsia="宋体" w:cs="宋体"/>
                <w:sz w:val="24"/>
                <w:szCs w:val="24"/>
              </w:rPr>
              <w:t>党建带头人、学术带头人</w:t>
            </w:r>
            <w:r>
              <w:rPr>
                <w:rFonts w:ascii="MS PGothic" w:hAnsi="MS PGothic" w:eastAsia="MS PGothic" w:cs="MS PGothic"/>
                <w:sz w:val="24"/>
                <w:szCs w:val="24"/>
              </w:rPr>
              <w:t>”</w:t>
            </w:r>
            <w:r>
              <w:rPr>
                <w:rFonts w:ascii="宋体" w:hAnsi="宋体" w:eastAsia="宋体" w:cs="宋体"/>
                <w:sz w:val="24"/>
                <w:szCs w:val="24"/>
              </w:rPr>
              <w:t>工程</w:t>
            </w:r>
            <w:r>
              <w:rPr>
                <w:rFonts w:ascii="MS PGothic" w:hAnsi="MS PGothic" w:eastAsia="MS PGothic" w:cs="MS PGothic"/>
                <w:sz w:val="24"/>
                <w:szCs w:val="24"/>
              </w:rPr>
              <w:t>，</w:t>
            </w:r>
            <w:r>
              <w:rPr>
                <w:rFonts w:ascii="宋体" w:hAnsi="宋体" w:eastAsia="宋体" w:cs="宋体"/>
                <w:sz w:val="24"/>
                <w:szCs w:val="24"/>
              </w:rPr>
              <w:t>教</w:t>
            </w:r>
          </w:p>
        </w:tc>
        <w:tc>
          <w:tcPr>
            <w:tcW w:w="840" w:type="dxa"/>
            <w:tcBorders>
              <w:right w:val="single" w:color="auto" w:sz="8" w:space="0"/>
            </w:tcBorders>
            <w:vAlign w:val="bottom"/>
          </w:tcPr>
          <w:p>
            <w:pPr>
              <w:rPr>
                <w:sz w:val="17"/>
                <w:szCs w:val="17"/>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已经实现</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r>
              <w:rPr>
                <w:rFonts w:ascii="宋体" w:hAnsi="宋体" w:eastAsia="宋体" w:cs="宋体"/>
                <w:sz w:val="24"/>
                <w:szCs w:val="24"/>
              </w:rPr>
              <w:t>的</w:t>
            </w: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8260" w:type="dxa"/>
            <w:gridSpan w:val="2"/>
            <w:vMerge w:val="continue"/>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118"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正在按</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82"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师党支部力争通过 </w:t>
            </w:r>
            <w:r>
              <w:rPr>
                <w:rFonts w:ascii="Arial" w:hAnsi="Arial" w:eastAsia="Arial" w:cs="Arial"/>
                <w:sz w:val="24"/>
                <w:szCs w:val="24"/>
              </w:rPr>
              <w:t>3</w:t>
            </w:r>
            <w:r>
              <w:rPr>
                <w:rFonts w:ascii="宋体" w:hAnsi="宋体" w:eastAsia="宋体" w:cs="宋体"/>
                <w:sz w:val="24"/>
                <w:szCs w:val="24"/>
              </w:rPr>
              <w:t xml:space="preserve"> 年时间基本实现</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r>
              <w:rPr>
                <w:rFonts w:ascii="宋体" w:hAnsi="宋体" w:eastAsia="宋体" w:cs="宋体"/>
                <w:sz w:val="24"/>
                <w:szCs w:val="24"/>
              </w:rPr>
              <w:t>支部书记选拔全覆盖。</w:t>
            </w:r>
            <w:r>
              <w:rPr>
                <w:rFonts w:ascii="MS PGothic" w:hAnsi="MS PGothic" w:eastAsia="MS PGothic" w:cs="MS PGothic"/>
                <w:sz w:val="24"/>
                <w:szCs w:val="24"/>
              </w:rPr>
              <w:t>②</w:t>
            </w:r>
            <w:r>
              <w:rPr>
                <w:rFonts w:ascii="宋体" w:hAnsi="宋体" w:eastAsia="宋体" w:cs="宋体"/>
                <w:sz w:val="24"/>
                <w:szCs w:val="24"/>
              </w:rPr>
              <w:t>学</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培育计划推进的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校机关直属单位和独立科研机构党支部书记一般由单位负责人</w:t>
            </w:r>
            <w:r>
              <w:rPr>
                <w:rFonts w:ascii="MS PGothic" w:hAnsi="MS PGothic" w:eastAsia="MS PGothic" w:cs="MS PGothic"/>
                <w:sz w:val="24"/>
                <w:szCs w:val="24"/>
              </w:rPr>
              <w:t>（</w:t>
            </w:r>
            <w:r>
              <w:rPr>
                <w:rFonts w:ascii="宋体" w:hAnsi="宋体" w:eastAsia="宋体" w:cs="宋体"/>
                <w:sz w:val="24"/>
                <w:szCs w:val="24"/>
              </w:rPr>
              <w:t>非党员负责人</w:t>
            </w:r>
          </w:p>
        </w:tc>
        <w:tc>
          <w:tcPr>
            <w:tcW w:w="840" w:type="dxa"/>
            <w:vMerge w:val="continue"/>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58" w:hRule="atLeast"/>
        </w:trPr>
        <w:tc>
          <w:tcPr>
            <w:tcW w:w="740" w:type="dxa"/>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否则</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120" w:type="dxa"/>
            <w:vMerge w:val="restart"/>
            <w:vAlign w:val="bottom"/>
          </w:tcPr>
          <w:p>
            <w:pPr>
              <w:spacing w:line="274" w:lineRule="exact"/>
              <w:rPr>
                <w:sz w:val="20"/>
                <w:szCs w:val="20"/>
              </w:rPr>
            </w:pPr>
            <w:r>
              <w:rPr>
                <w:rFonts w:ascii="宋体" w:hAnsi="宋体" w:eastAsia="宋体" w:cs="宋体"/>
                <w:sz w:val="24"/>
                <w:szCs w:val="24"/>
              </w:rPr>
              <w:t>除外</w:t>
            </w:r>
            <w:r>
              <w:rPr>
                <w:rFonts w:ascii="MS PGothic" w:hAnsi="MS PGothic" w:eastAsia="MS PGothic" w:cs="MS PGothic"/>
                <w:sz w:val="24"/>
                <w:szCs w:val="24"/>
              </w:rPr>
              <w:t>）</w:t>
            </w:r>
            <w:r>
              <w:rPr>
                <w:rFonts w:ascii="宋体" w:hAnsi="宋体" w:eastAsia="宋体" w:cs="宋体"/>
                <w:sz w:val="24"/>
                <w:szCs w:val="24"/>
              </w:rPr>
              <w:t>担任党支部书记。</w:t>
            </w:r>
          </w:p>
        </w:tc>
        <w:tc>
          <w:tcPr>
            <w:tcW w:w="414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78"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4120" w:type="dxa"/>
            <w:vMerge w:val="continue"/>
            <w:vAlign w:val="bottom"/>
          </w:tcPr>
          <w:p>
            <w:pPr>
              <w:rPr>
                <w:sz w:val="15"/>
                <w:szCs w:val="15"/>
              </w:rPr>
            </w:pP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88"/>
                <w:sz w:val="24"/>
                <w:szCs w:val="24"/>
              </w:rPr>
              <w:t>②</w:t>
            </w:r>
            <w:r>
              <w:rPr>
                <w:rFonts w:ascii="宋体" w:hAnsi="宋体" w:eastAsia="宋体" w:cs="宋体"/>
                <w:w w:val="88"/>
                <w:sz w:val="24"/>
                <w:szCs w:val="24"/>
              </w:rPr>
              <w:t xml:space="preserve">达标计 </w:t>
            </w:r>
            <w:r>
              <w:rPr>
                <w:rFonts w:ascii="Arial" w:hAnsi="Arial" w:eastAsia="Arial" w:cs="Arial"/>
                <w:w w:val="88"/>
                <w:sz w:val="24"/>
                <w:szCs w:val="24"/>
              </w:rPr>
              <w:t>5</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22"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4120" w:type="dxa"/>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45"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ectPr>
          <w:footerReference r:id="rId3" w:type="default"/>
          <w:pgSz w:w="16840" w:h="11906" w:orient="landscape"/>
          <w:pgMar w:top="1336" w:right="1160" w:bottom="902" w:left="1360" w:header="0" w:footer="0" w:gutter="0"/>
          <w:pgNumType w:fmt="decimal"/>
          <w:cols w:equalWidth="0" w:num="1">
            <w:col w:w="14320"/>
          </w:cols>
        </w:sectPr>
      </w:pPr>
    </w:p>
    <w:p>
      <w:pPr>
        <w:spacing w:line="241" w:lineRule="exact"/>
        <w:rPr>
          <w:sz w:val="20"/>
          <w:szCs w:val="20"/>
        </w:rPr>
      </w:pPr>
    </w:p>
    <w:p>
      <w:pPr>
        <w:spacing w:line="309" w:lineRule="exact"/>
        <w:jc w:val="both"/>
        <w:rPr>
          <w:sz w:val="20"/>
          <w:szCs w:val="20"/>
        </w:rPr>
      </w:pPr>
    </w:p>
    <w:p>
      <w:pPr>
        <w:jc w:val="center"/>
        <w:sectPr>
          <w:type w:val="continuous"/>
          <w:pgSz w:w="16840" w:h="11906" w:orient="landscape"/>
          <w:pgMar w:top="1336"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340"/>
        <w:gridCol w:w="392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1" w:name="page4"/>
            <w:bookmarkEnd w:id="1"/>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34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3920" w:type="dxa"/>
            <w:tcBorders>
              <w:top w:val="single" w:color="auto" w:sz="8" w:space="0"/>
              <w:right w:val="single" w:color="auto" w:sz="8" w:space="0"/>
            </w:tcBorders>
            <w:vAlign w:val="bottom"/>
          </w:tcPr>
          <w:p>
            <w:pPr>
              <w:ind w:left="2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换届</w:t>
            </w:r>
          </w:p>
        </w:tc>
        <w:tc>
          <w:tcPr>
            <w:tcW w:w="8260" w:type="dxa"/>
            <w:gridSpan w:val="2"/>
            <w:tcBorders>
              <w:right w:val="single" w:color="auto" w:sz="8" w:space="0"/>
            </w:tcBorders>
            <w:vAlign w:val="bottom"/>
          </w:tcPr>
          <w:p>
            <w:pPr>
              <w:spacing w:line="285" w:lineRule="exact"/>
              <w:rPr>
                <w:sz w:val="20"/>
                <w:szCs w:val="20"/>
              </w:rPr>
            </w:pPr>
            <w:r>
              <w:rPr>
                <w:rFonts w:ascii="Arial" w:hAnsi="Arial" w:eastAsia="Arial" w:cs="Arial"/>
                <w:sz w:val="24"/>
                <w:szCs w:val="24"/>
              </w:rPr>
              <w:t>5.</w:t>
            </w:r>
            <w:r>
              <w:rPr>
                <w:rFonts w:ascii="宋体" w:hAnsi="宋体" w:eastAsia="宋体" w:cs="宋体"/>
                <w:sz w:val="24"/>
                <w:szCs w:val="24"/>
              </w:rPr>
              <w:t>班子任期和换届</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教职工党支部委员会和不设支部委员会的支部书记、副书</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按期</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记</w:t>
            </w:r>
            <w:r>
              <w:rPr>
                <w:rFonts w:ascii="MS PGothic" w:hAnsi="MS PGothic" w:eastAsia="MS PGothic" w:cs="MS PGothic"/>
                <w:sz w:val="24"/>
                <w:szCs w:val="24"/>
              </w:rPr>
              <w:t>，</w:t>
            </w:r>
            <w:r>
              <w:rPr>
                <w:rFonts w:ascii="宋体" w:hAnsi="宋体" w:eastAsia="宋体" w:cs="宋体"/>
                <w:sz w:val="24"/>
                <w:szCs w:val="24"/>
              </w:rPr>
              <w:t xml:space="preserve">每届任期 </w:t>
            </w:r>
            <w:r>
              <w:rPr>
                <w:rFonts w:ascii="Arial" w:hAnsi="Arial" w:eastAsia="Arial" w:cs="Arial"/>
                <w:sz w:val="24"/>
                <w:szCs w:val="24"/>
              </w:rPr>
              <w:t>3</w:t>
            </w:r>
            <w:r>
              <w:rPr>
                <w:rFonts w:ascii="宋体" w:hAnsi="宋体" w:eastAsia="宋体" w:cs="宋体"/>
                <w:sz w:val="24"/>
                <w:szCs w:val="24"/>
              </w:rPr>
              <w:t xml:space="preserve"> 年。</w:t>
            </w:r>
            <w:r>
              <w:rPr>
                <w:rFonts w:ascii="MS PGothic" w:hAnsi="MS PGothic" w:eastAsia="MS PGothic" w:cs="MS PGothic"/>
                <w:sz w:val="24"/>
                <w:szCs w:val="24"/>
              </w:rPr>
              <w:t>②</w:t>
            </w:r>
            <w:r>
              <w:rPr>
                <w:rFonts w:ascii="宋体" w:hAnsi="宋体" w:eastAsia="宋体" w:cs="宋体"/>
                <w:sz w:val="24"/>
                <w:szCs w:val="24"/>
              </w:rPr>
              <w:t>任期将满的党支部应提前向上级党组织书面报送换届请</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vMerge w:val="continue"/>
            <w:tcBorders>
              <w:right w:val="single" w:color="auto" w:sz="8" w:space="0"/>
            </w:tcBorders>
            <w:vAlign w:val="bottom"/>
          </w:tcPr>
          <w:p>
            <w:pPr>
              <w:rPr>
                <w:sz w:val="14"/>
                <w:szCs w:val="14"/>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正常</w:t>
            </w:r>
          </w:p>
        </w:tc>
        <w:tc>
          <w:tcPr>
            <w:tcW w:w="4340" w:type="dxa"/>
            <w:vMerge w:val="restart"/>
            <w:vAlign w:val="bottom"/>
          </w:tcPr>
          <w:p>
            <w:pPr>
              <w:spacing w:line="274" w:lineRule="exact"/>
              <w:rPr>
                <w:sz w:val="20"/>
                <w:szCs w:val="20"/>
              </w:rPr>
            </w:pPr>
            <w:r>
              <w:rPr>
                <w:rFonts w:ascii="宋体" w:hAnsi="宋体" w:eastAsia="宋体" w:cs="宋体"/>
                <w:sz w:val="24"/>
                <w:szCs w:val="24"/>
              </w:rPr>
              <w:t>示。</w:t>
            </w:r>
            <w:r>
              <w:rPr>
                <w:rFonts w:ascii="MS PGothic" w:hAnsi="MS PGothic" w:eastAsia="MS PGothic" w:cs="MS PGothic"/>
                <w:sz w:val="24"/>
                <w:szCs w:val="24"/>
              </w:rPr>
              <w:t>③</w:t>
            </w:r>
            <w:r>
              <w:rPr>
                <w:rFonts w:ascii="宋体" w:hAnsi="宋体" w:eastAsia="宋体" w:cs="宋体"/>
                <w:sz w:val="24"/>
                <w:szCs w:val="24"/>
              </w:rPr>
              <w:t>委员出缺应及时补选。</w:t>
            </w:r>
          </w:p>
        </w:tc>
        <w:tc>
          <w:tcPr>
            <w:tcW w:w="392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4340" w:type="dxa"/>
            <w:vMerge w:val="continue"/>
            <w:vAlign w:val="bottom"/>
          </w:tcPr>
          <w:p>
            <w:pPr>
              <w:rPr>
                <w:sz w:val="14"/>
                <w:szCs w:val="14"/>
              </w:rPr>
            </w:pPr>
          </w:p>
        </w:tc>
        <w:tc>
          <w:tcPr>
            <w:tcW w:w="3920" w:type="dxa"/>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59" w:hRule="atLeast"/>
        </w:trPr>
        <w:tc>
          <w:tcPr>
            <w:tcW w:w="740" w:type="dxa"/>
            <w:tcBorders>
              <w:left w:val="single" w:color="auto" w:sz="8" w:space="0"/>
              <w:bottom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340" w:type="dxa"/>
            <w:vAlign w:val="bottom"/>
          </w:tcPr>
          <w:p>
            <w:pPr>
              <w:spacing w:line="282" w:lineRule="exact"/>
              <w:rPr>
                <w:sz w:val="20"/>
                <w:szCs w:val="20"/>
              </w:rPr>
            </w:pPr>
            <w:r>
              <w:rPr>
                <w:rFonts w:ascii="MS PGothic" w:hAnsi="MS PGothic" w:eastAsia="MS PGothic" w:cs="MS PGothic"/>
                <w:sz w:val="24"/>
                <w:szCs w:val="24"/>
              </w:rPr>
              <w:t>6.“</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纪实管理</w:t>
            </w:r>
            <w:r>
              <w:rPr>
                <w:rFonts w:ascii="Arial" w:hAnsi="Arial" w:eastAsia="Arial" w:cs="Arial"/>
                <w:sz w:val="24"/>
                <w:szCs w:val="24"/>
              </w:rPr>
              <w:t>:</w:t>
            </w:r>
          </w:p>
        </w:tc>
        <w:tc>
          <w:tcPr>
            <w:tcW w:w="392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4"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认真</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每学期制定</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计划</w:t>
            </w:r>
            <w:r>
              <w:rPr>
                <w:rFonts w:ascii="MS PGothic" w:hAnsi="MS PGothic" w:eastAsia="MS PGothic" w:cs="MS PGothic"/>
                <w:sz w:val="24"/>
                <w:szCs w:val="24"/>
              </w:rPr>
              <w:t>，</w:t>
            </w:r>
            <w:r>
              <w:rPr>
                <w:rFonts w:ascii="宋体" w:hAnsi="宋体" w:eastAsia="宋体" w:cs="宋体"/>
                <w:sz w:val="24"/>
                <w:szCs w:val="24"/>
              </w:rPr>
              <w:t>报上一级党组织备案并向支部党员公布。</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92"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②“</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必须单独召开</w:t>
            </w:r>
            <w:r>
              <w:rPr>
                <w:rFonts w:ascii="MS PGothic" w:hAnsi="MS PGothic" w:eastAsia="MS PGothic" w:cs="MS PGothic"/>
                <w:sz w:val="24"/>
                <w:szCs w:val="24"/>
              </w:rPr>
              <w:t>，</w:t>
            </w:r>
            <w:r>
              <w:rPr>
                <w:rFonts w:ascii="宋体" w:hAnsi="宋体" w:eastAsia="宋体" w:cs="宋体"/>
                <w:sz w:val="24"/>
                <w:szCs w:val="24"/>
              </w:rPr>
              <w:t>不能与业务会议合并召开</w:t>
            </w:r>
            <w:r>
              <w:rPr>
                <w:rFonts w:ascii="MS PGothic" w:hAnsi="MS PGothic" w:eastAsia="MS PGothic" w:cs="MS PGothic"/>
                <w:sz w:val="24"/>
                <w:szCs w:val="24"/>
              </w:rPr>
              <w:t>，</w:t>
            </w:r>
            <w:r>
              <w:rPr>
                <w:rFonts w:ascii="宋体" w:hAnsi="宋体" w:eastAsia="宋体" w:cs="宋体"/>
                <w:sz w:val="24"/>
                <w:szCs w:val="24"/>
              </w:rPr>
              <w:t>更不能用其他会议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jc w:val="center"/>
              <w:rPr>
                <w:sz w:val="20"/>
                <w:szCs w:val="20"/>
              </w:rPr>
            </w:pPr>
            <w:r>
              <w:rPr>
                <w:rFonts w:ascii="宋体" w:hAnsi="宋体" w:eastAsia="宋体" w:cs="宋体"/>
                <w:w w:val="99"/>
                <w:sz w:val="24"/>
                <w:szCs w:val="24"/>
              </w:rPr>
              <w:t>落实</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代替。每月</w:t>
            </w:r>
            <w:r>
              <w:rPr>
                <w:rFonts w:ascii="MS PGothic" w:hAnsi="MS PGothic" w:eastAsia="MS PGothic" w:cs="MS PGothic"/>
                <w:w w:val="99"/>
                <w:sz w:val="24"/>
                <w:szCs w:val="24"/>
              </w:rPr>
              <w:t>（</w:t>
            </w:r>
            <w:r>
              <w:rPr>
                <w:rFonts w:ascii="宋体" w:hAnsi="宋体" w:eastAsia="宋体" w:cs="宋体"/>
                <w:w w:val="99"/>
                <w:sz w:val="24"/>
                <w:szCs w:val="24"/>
              </w:rPr>
              <w:t>寒暑假除外</w:t>
            </w:r>
            <w:r>
              <w:rPr>
                <w:rFonts w:ascii="MS PGothic" w:hAnsi="MS PGothic" w:eastAsia="MS PGothic" w:cs="MS PGothic"/>
                <w:w w:val="99"/>
                <w:sz w:val="24"/>
                <w:szCs w:val="24"/>
              </w:rPr>
              <w:t>）</w:t>
            </w:r>
            <w:r>
              <w:rPr>
                <w:rFonts w:ascii="宋体" w:hAnsi="宋体" w:eastAsia="宋体" w:cs="宋体"/>
                <w:w w:val="99"/>
                <w:sz w:val="24"/>
                <w:szCs w:val="24"/>
              </w:rPr>
              <w:t xml:space="preserve">至少召开 </w:t>
            </w:r>
            <w:r>
              <w:rPr>
                <w:rFonts w:ascii="Arial" w:hAnsi="Arial" w:eastAsia="Arial" w:cs="Arial"/>
                <w:w w:val="99"/>
                <w:sz w:val="24"/>
                <w:szCs w:val="24"/>
              </w:rPr>
              <w:t>1</w:t>
            </w:r>
            <w:r>
              <w:rPr>
                <w:rFonts w:ascii="宋体" w:hAnsi="宋体" w:eastAsia="宋体" w:cs="宋体"/>
                <w:w w:val="99"/>
                <w:sz w:val="24"/>
                <w:szCs w:val="24"/>
              </w:rPr>
              <w:t xml:space="preserve"> 次支部委员会、</w:t>
            </w:r>
            <w:r>
              <w:rPr>
                <w:rFonts w:ascii="Arial" w:hAnsi="Arial" w:eastAsia="Arial" w:cs="Arial"/>
                <w:w w:val="99"/>
                <w:sz w:val="24"/>
                <w:szCs w:val="24"/>
              </w:rPr>
              <w:t>1</w:t>
            </w:r>
            <w:r>
              <w:rPr>
                <w:rFonts w:ascii="宋体" w:hAnsi="宋体" w:eastAsia="宋体" w:cs="宋体"/>
                <w:w w:val="99"/>
                <w:sz w:val="24"/>
                <w:szCs w:val="24"/>
              </w:rPr>
              <w:t xml:space="preserve"> 次党小组会</w:t>
            </w:r>
            <w:r>
              <w:rPr>
                <w:rFonts w:ascii="MS PGothic" w:hAnsi="MS PGothic" w:eastAsia="MS PGothic" w:cs="MS PGothic"/>
                <w:w w:val="99"/>
                <w:sz w:val="24"/>
                <w:szCs w:val="24"/>
              </w:rPr>
              <w:t>，</w:t>
            </w:r>
            <w:r>
              <w:rPr>
                <w:rFonts w:ascii="宋体" w:hAnsi="宋体" w:eastAsia="宋体" w:cs="宋体"/>
                <w:w w:val="99"/>
                <w:sz w:val="24"/>
                <w:szCs w:val="24"/>
              </w:rPr>
              <w:t>每季度至</w:t>
            </w:r>
          </w:p>
        </w:tc>
        <w:tc>
          <w:tcPr>
            <w:tcW w:w="840" w:type="dxa"/>
            <w:tcBorders>
              <w:right w:val="single" w:color="auto" w:sz="8" w:space="0"/>
            </w:tcBorders>
            <w:vAlign w:val="bottom"/>
          </w:tcPr>
          <w:p>
            <w:pPr>
              <w:rPr>
                <w:sz w:val="20"/>
                <w:szCs w:val="20"/>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①③④⑤⑥</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20"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spacing w:line="274" w:lineRule="exact"/>
              <w:jc w:val="center"/>
              <w:rPr>
                <w:sz w:val="20"/>
                <w:szCs w:val="20"/>
              </w:rPr>
            </w:pPr>
            <w:r>
              <w:rPr>
                <w:rFonts w:ascii="MS PGothic" w:hAnsi="MS PGothic" w:eastAsia="MS PGothic" w:cs="MS PGothic"/>
                <w:sz w:val="24"/>
                <w:szCs w:val="24"/>
              </w:rPr>
              <w:t>“</w:t>
            </w:r>
            <w:r>
              <w:rPr>
                <w:rFonts w:ascii="宋体" w:hAnsi="宋体" w:eastAsia="宋体" w:cs="宋体"/>
                <w:sz w:val="24"/>
                <w:szCs w:val="24"/>
              </w:rPr>
              <w:t>三</w:t>
            </w: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67" w:hRule="atLeast"/>
        </w:trPr>
        <w:tc>
          <w:tcPr>
            <w:tcW w:w="740" w:type="dxa"/>
            <w:tcBorders>
              <w:left w:val="single" w:color="auto" w:sz="8" w:space="0"/>
              <w:right w:val="single" w:color="auto" w:sz="8" w:space="0"/>
            </w:tcBorders>
            <w:vAlign w:val="bottom"/>
          </w:tcPr>
          <w:p>
            <w:pPr>
              <w:rPr>
                <w:sz w:val="5"/>
                <w:szCs w:val="5"/>
              </w:rPr>
            </w:pPr>
          </w:p>
        </w:tc>
        <w:tc>
          <w:tcPr>
            <w:tcW w:w="660" w:type="dxa"/>
            <w:vMerge w:val="continue"/>
            <w:tcBorders>
              <w:right w:val="single" w:color="auto" w:sz="8" w:space="0"/>
            </w:tcBorders>
            <w:vAlign w:val="bottom"/>
          </w:tcPr>
          <w:p>
            <w:pPr>
              <w:rPr>
                <w:sz w:val="5"/>
                <w:szCs w:val="5"/>
              </w:rPr>
            </w:pPr>
          </w:p>
        </w:tc>
        <w:tc>
          <w:tcPr>
            <w:tcW w:w="4340" w:type="dxa"/>
            <w:vAlign w:val="bottom"/>
          </w:tcPr>
          <w:p>
            <w:pPr>
              <w:rPr>
                <w:sz w:val="5"/>
                <w:szCs w:val="5"/>
              </w:rPr>
            </w:pPr>
          </w:p>
        </w:tc>
        <w:tc>
          <w:tcPr>
            <w:tcW w:w="392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vMerge w:val="continue"/>
            <w:tcBorders>
              <w:right w:val="single" w:color="auto" w:sz="8" w:space="0"/>
            </w:tcBorders>
            <w:vAlign w:val="bottom"/>
          </w:tcPr>
          <w:p>
            <w:pPr>
              <w:rPr>
                <w:sz w:val="9"/>
                <w:szCs w:val="9"/>
              </w:rPr>
            </w:pPr>
          </w:p>
        </w:tc>
        <w:tc>
          <w:tcPr>
            <w:tcW w:w="8260" w:type="dxa"/>
            <w:gridSpan w:val="2"/>
            <w:vMerge w:val="restart"/>
            <w:tcBorders>
              <w:right w:val="single" w:color="auto" w:sz="8" w:space="0"/>
            </w:tcBorders>
            <w:vAlign w:val="bottom"/>
          </w:tcPr>
          <w:p>
            <w:pPr>
              <w:spacing w:line="256" w:lineRule="exact"/>
              <w:rPr>
                <w:sz w:val="20"/>
                <w:szCs w:val="20"/>
              </w:rPr>
            </w:pPr>
            <w:r>
              <w:rPr>
                <w:rFonts w:ascii="宋体" w:hAnsi="宋体" w:eastAsia="宋体" w:cs="宋体"/>
                <w:sz w:val="24"/>
                <w:szCs w:val="24"/>
              </w:rPr>
              <w:t xml:space="preserve">少召开 </w:t>
            </w:r>
            <w:r>
              <w:rPr>
                <w:rFonts w:ascii="Arial" w:hAnsi="Arial" w:eastAsia="Arial" w:cs="Arial"/>
                <w:sz w:val="24"/>
                <w:szCs w:val="24"/>
              </w:rPr>
              <w:t>1</w:t>
            </w:r>
            <w:r>
              <w:rPr>
                <w:rFonts w:ascii="宋体" w:hAnsi="宋体" w:eastAsia="宋体" w:cs="宋体"/>
                <w:sz w:val="24"/>
                <w:szCs w:val="24"/>
              </w:rPr>
              <w:t xml:space="preserve"> 次支部党员大会</w:t>
            </w:r>
            <w:r>
              <w:rPr>
                <w:rFonts w:ascii="MS PGothic" w:hAnsi="MS PGothic" w:eastAsia="MS PGothic" w:cs="MS PGothic"/>
                <w:sz w:val="24"/>
                <w:szCs w:val="24"/>
              </w:rPr>
              <w:t>，</w:t>
            </w:r>
            <w:r>
              <w:rPr>
                <w:rFonts w:ascii="宋体" w:hAnsi="宋体" w:eastAsia="宋体" w:cs="宋体"/>
                <w:sz w:val="24"/>
                <w:szCs w:val="24"/>
              </w:rPr>
              <w:t xml:space="preserve">每年至少组织 </w:t>
            </w:r>
            <w:r>
              <w:rPr>
                <w:rFonts w:ascii="Arial" w:hAnsi="Arial" w:eastAsia="Arial" w:cs="Arial"/>
                <w:sz w:val="24"/>
                <w:szCs w:val="24"/>
              </w:rPr>
              <w:t>4</w:t>
            </w:r>
            <w:r>
              <w:rPr>
                <w:rFonts w:ascii="宋体" w:hAnsi="宋体" w:eastAsia="宋体" w:cs="宋体"/>
                <w:sz w:val="24"/>
                <w:szCs w:val="24"/>
              </w:rPr>
              <w:t xml:space="preserve"> 次党课。</w:t>
            </w: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173" w:hRule="atLeast"/>
        </w:trPr>
        <w:tc>
          <w:tcPr>
            <w:tcW w:w="740" w:type="dxa"/>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10</w:t>
            </w: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③</w:t>
            </w:r>
            <w:r>
              <w:rPr>
                <w:rFonts w:ascii="宋体" w:hAnsi="宋体" w:eastAsia="宋体" w:cs="宋体"/>
                <w:sz w:val="24"/>
                <w:szCs w:val="24"/>
              </w:rPr>
              <w:t xml:space="preserve">支部书记每年至少为支部党员讲 </w:t>
            </w:r>
            <w:r>
              <w:rPr>
                <w:rFonts w:ascii="Arial" w:hAnsi="Arial" w:eastAsia="Arial" w:cs="Arial"/>
                <w:sz w:val="24"/>
                <w:szCs w:val="24"/>
              </w:rPr>
              <w:t>1</w:t>
            </w:r>
            <w:r>
              <w:rPr>
                <w:rFonts w:ascii="宋体" w:hAnsi="宋体" w:eastAsia="宋体" w:cs="宋体"/>
                <w:sz w:val="24"/>
                <w:szCs w:val="24"/>
              </w:rPr>
              <w:t xml:space="preserve"> 次党课。</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78"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spacing w:line="248" w:lineRule="exact"/>
              <w:jc w:val="center"/>
              <w:rPr>
                <w:sz w:val="20"/>
                <w:szCs w:val="20"/>
              </w:rPr>
            </w:pPr>
            <w:r>
              <w:rPr>
                <w:rFonts w:ascii="宋体" w:hAnsi="宋体" w:eastAsia="宋体" w:cs="宋体"/>
                <w:w w:val="99"/>
                <w:sz w:val="24"/>
                <w:szCs w:val="24"/>
              </w:rPr>
              <w:t>一</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09" w:hRule="atLeast"/>
        </w:trPr>
        <w:tc>
          <w:tcPr>
            <w:tcW w:w="740" w:type="dxa"/>
            <w:tcBorders>
              <w:left w:val="single" w:color="auto" w:sz="8" w:space="0"/>
              <w:right w:val="single" w:color="auto" w:sz="8" w:space="0"/>
            </w:tcBorders>
            <w:vAlign w:val="bottom"/>
          </w:tcPr>
          <w:p>
            <w:pPr>
              <w:rPr>
                <w:sz w:val="9"/>
                <w:szCs w:val="9"/>
              </w:rPr>
            </w:pPr>
          </w:p>
        </w:tc>
        <w:tc>
          <w:tcPr>
            <w:tcW w:w="660" w:type="dxa"/>
            <w:vMerge w:val="continue"/>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次数少一次扣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172" w:hRule="atLeast"/>
        </w:trPr>
        <w:tc>
          <w:tcPr>
            <w:tcW w:w="740" w:type="dxa"/>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spacing w:line="274" w:lineRule="exact"/>
              <w:jc w:val="center"/>
              <w:rPr>
                <w:sz w:val="20"/>
                <w:szCs w:val="20"/>
              </w:rPr>
            </w:pPr>
            <w:r>
              <w:rPr>
                <w:rFonts w:ascii="宋体" w:hAnsi="宋体" w:eastAsia="宋体" w:cs="宋体"/>
                <w:sz w:val="24"/>
                <w:szCs w:val="24"/>
              </w:rPr>
              <w:t>课</w:t>
            </w:r>
            <w:r>
              <w:rPr>
                <w:rFonts w:ascii="MS PGothic" w:hAnsi="MS PGothic" w:eastAsia="MS PGothic" w:cs="MS PGothic"/>
                <w:sz w:val="24"/>
                <w:szCs w:val="24"/>
              </w:rPr>
              <w:t>”</w:t>
            </w:r>
          </w:p>
        </w:tc>
        <w:tc>
          <w:tcPr>
            <w:tcW w:w="8260" w:type="dxa"/>
            <w:gridSpan w:val="2"/>
            <w:vMerge w:val="restart"/>
            <w:tcBorders>
              <w:right w:val="single" w:color="auto" w:sz="8" w:space="0"/>
            </w:tcBorders>
            <w:vAlign w:val="bottom"/>
          </w:tcPr>
          <w:p>
            <w:pPr>
              <w:spacing w:line="235" w:lineRule="exact"/>
              <w:rPr>
                <w:sz w:val="20"/>
                <w:szCs w:val="20"/>
              </w:rPr>
            </w:pPr>
            <w:r>
              <w:rPr>
                <w:rFonts w:ascii="MS PGothic" w:hAnsi="MS PGothic" w:eastAsia="MS PGothic" w:cs="MS PGothic"/>
                <w:sz w:val="24"/>
                <w:szCs w:val="24"/>
              </w:rPr>
              <w:t>④</w:t>
            </w:r>
            <w:r>
              <w:rPr>
                <w:rFonts w:ascii="宋体" w:hAnsi="宋体" w:eastAsia="宋体" w:cs="宋体"/>
                <w:sz w:val="24"/>
                <w:szCs w:val="24"/>
              </w:rPr>
              <w:t xml:space="preserve">邀请校或院两级党员领导干部每年到支部至少讲 </w:t>
            </w:r>
            <w:r>
              <w:rPr>
                <w:rFonts w:ascii="Arial" w:hAnsi="Arial" w:eastAsia="Arial" w:cs="Arial"/>
                <w:sz w:val="24"/>
                <w:szCs w:val="24"/>
              </w:rPr>
              <w:t>1</w:t>
            </w:r>
            <w:r>
              <w:rPr>
                <w:rFonts w:ascii="宋体" w:hAnsi="宋体" w:eastAsia="宋体" w:cs="宋体"/>
                <w:sz w:val="24"/>
                <w:szCs w:val="24"/>
              </w:rPr>
              <w:t xml:space="preserve"> 次党课。</w:t>
            </w: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307"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组</w:t>
            </w: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制度</w:t>
            </w:r>
          </w:p>
        </w:tc>
        <w:tc>
          <w:tcPr>
            <w:tcW w:w="8260" w:type="dxa"/>
            <w:gridSpan w:val="2"/>
            <w:tcBorders>
              <w:right w:val="single" w:color="auto" w:sz="8" w:space="0"/>
            </w:tcBorders>
            <w:vAlign w:val="bottom"/>
          </w:tcPr>
          <w:p>
            <w:pPr>
              <w:spacing w:line="236" w:lineRule="exact"/>
              <w:rPr>
                <w:sz w:val="20"/>
                <w:szCs w:val="20"/>
              </w:rPr>
            </w:pPr>
            <w:r>
              <w:rPr>
                <w:rFonts w:ascii="MS PGothic" w:hAnsi="MS PGothic" w:eastAsia="MS PGothic" w:cs="MS PGothic"/>
                <w:sz w:val="24"/>
                <w:szCs w:val="24"/>
              </w:rPr>
              <w:t>⑤</w:t>
            </w:r>
            <w:r>
              <w:rPr>
                <w:rFonts w:ascii="宋体" w:hAnsi="宋体" w:eastAsia="宋体" w:cs="宋体"/>
                <w:sz w:val="24"/>
                <w:szCs w:val="24"/>
              </w:rPr>
              <w:t>落实</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纪实管理</w:t>
            </w:r>
            <w:r>
              <w:rPr>
                <w:rFonts w:ascii="MS PGothic" w:hAnsi="MS PGothic" w:eastAsia="MS PGothic" w:cs="MS PGothic"/>
                <w:sz w:val="24"/>
                <w:szCs w:val="24"/>
              </w:rPr>
              <w:t>，</w:t>
            </w:r>
            <w:r>
              <w:rPr>
                <w:rFonts w:ascii="宋体" w:hAnsi="宋体" w:eastAsia="宋体" w:cs="宋体"/>
                <w:sz w:val="24"/>
                <w:szCs w:val="24"/>
              </w:rPr>
              <w:t>建立健全工作台账</w:t>
            </w:r>
            <w:r>
              <w:rPr>
                <w:rFonts w:ascii="MS PGothic" w:hAnsi="MS PGothic" w:eastAsia="MS PGothic" w:cs="MS PGothic"/>
                <w:sz w:val="24"/>
                <w:szCs w:val="24"/>
              </w:rPr>
              <w:t>，</w:t>
            </w:r>
            <w:r>
              <w:rPr>
                <w:rFonts w:ascii="宋体" w:hAnsi="宋体" w:eastAsia="宋体" w:cs="宋体"/>
                <w:sz w:val="24"/>
                <w:szCs w:val="24"/>
              </w:rPr>
              <w:t>及时规范填写《党支部工作</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60"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4340" w:type="dxa"/>
            <w:vMerge w:val="restart"/>
            <w:vAlign w:val="bottom"/>
          </w:tcPr>
          <w:p>
            <w:pPr>
              <w:spacing w:line="236" w:lineRule="exact"/>
              <w:rPr>
                <w:sz w:val="20"/>
                <w:szCs w:val="20"/>
              </w:rPr>
            </w:pPr>
            <w:r>
              <w:rPr>
                <w:rFonts w:ascii="宋体" w:hAnsi="宋体" w:eastAsia="宋体" w:cs="宋体"/>
                <w:sz w:val="24"/>
                <w:szCs w:val="24"/>
              </w:rPr>
              <w:t>手册》</w:t>
            </w:r>
            <w:r>
              <w:rPr>
                <w:rFonts w:ascii="MS PGothic" w:hAnsi="MS PGothic" w:eastAsia="MS PGothic" w:cs="MS PGothic"/>
                <w:sz w:val="24"/>
                <w:szCs w:val="24"/>
              </w:rPr>
              <w:t>，</w:t>
            </w:r>
            <w:r>
              <w:rPr>
                <w:rFonts w:ascii="宋体" w:hAnsi="宋体" w:eastAsia="宋体" w:cs="宋体"/>
                <w:sz w:val="24"/>
                <w:szCs w:val="24"/>
              </w:rPr>
              <w:t>做到记录准确、真实、完整。</w:t>
            </w:r>
          </w:p>
        </w:tc>
        <w:tc>
          <w:tcPr>
            <w:tcW w:w="392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77"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织</w:t>
            </w:r>
          </w:p>
        </w:tc>
        <w:tc>
          <w:tcPr>
            <w:tcW w:w="660" w:type="dxa"/>
            <w:tcBorders>
              <w:right w:val="single" w:color="auto" w:sz="8" w:space="0"/>
            </w:tcBorders>
            <w:vAlign w:val="bottom"/>
          </w:tcPr>
          <w:p>
            <w:pPr>
              <w:rPr>
                <w:sz w:val="6"/>
                <w:szCs w:val="6"/>
              </w:rPr>
            </w:pPr>
          </w:p>
        </w:tc>
        <w:tc>
          <w:tcPr>
            <w:tcW w:w="4340" w:type="dxa"/>
            <w:vMerge w:val="continue"/>
            <w:vAlign w:val="bottom"/>
          </w:tcPr>
          <w:p>
            <w:pPr>
              <w:rPr>
                <w:sz w:val="6"/>
                <w:szCs w:val="6"/>
              </w:rPr>
            </w:pPr>
          </w:p>
        </w:tc>
        <w:tc>
          <w:tcPr>
            <w:tcW w:w="392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35" w:hRule="atLeast"/>
        </w:trPr>
        <w:tc>
          <w:tcPr>
            <w:tcW w:w="740" w:type="dxa"/>
            <w:vMerge w:val="continue"/>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74" w:lineRule="exact"/>
              <w:rPr>
                <w:sz w:val="20"/>
                <w:szCs w:val="20"/>
              </w:rPr>
            </w:pPr>
            <w:r>
              <w:rPr>
                <w:rFonts w:ascii="MS PGothic" w:hAnsi="MS PGothic" w:eastAsia="MS PGothic" w:cs="MS PGothic"/>
                <w:w w:val="98"/>
                <w:sz w:val="24"/>
                <w:szCs w:val="24"/>
              </w:rPr>
              <w:t>⑥“</w:t>
            </w:r>
            <w:r>
              <w:rPr>
                <w:rFonts w:ascii="宋体" w:hAnsi="宋体" w:eastAsia="宋体" w:cs="宋体"/>
                <w:w w:val="98"/>
                <w:sz w:val="24"/>
                <w:szCs w:val="24"/>
              </w:rPr>
              <w:t>三会一课</w:t>
            </w:r>
            <w:r>
              <w:rPr>
                <w:rFonts w:ascii="MS PGothic" w:hAnsi="MS PGothic" w:eastAsia="MS PGothic" w:cs="MS PGothic"/>
                <w:w w:val="98"/>
                <w:sz w:val="24"/>
                <w:szCs w:val="24"/>
              </w:rPr>
              <w:t>”</w:t>
            </w:r>
            <w:r>
              <w:rPr>
                <w:rFonts w:ascii="宋体" w:hAnsi="宋体" w:eastAsia="宋体" w:cs="宋体"/>
                <w:w w:val="98"/>
                <w:sz w:val="24"/>
                <w:szCs w:val="24"/>
              </w:rPr>
              <w:t>记录每半年接受上一级党组织审阅</w:t>
            </w:r>
            <w:r>
              <w:rPr>
                <w:rFonts w:ascii="MS PGothic" w:hAnsi="MS PGothic" w:eastAsia="MS PGothic" w:cs="MS PGothic"/>
                <w:w w:val="98"/>
                <w:sz w:val="24"/>
                <w:szCs w:val="24"/>
              </w:rPr>
              <w:t>，</w:t>
            </w:r>
            <w:r>
              <w:rPr>
                <w:rFonts w:ascii="宋体" w:hAnsi="宋体" w:eastAsia="宋体" w:cs="宋体"/>
                <w:w w:val="98"/>
                <w:sz w:val="24"/>
                <w:szCs w:val="24"/>
              </w:rPr>
              <w:t>且有上一级党组织盖章签批。</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8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生</w:t>
            </w:r>
          </w:p>
        </w:tc>
        <w:tc>
          <w:tcPr>
            <w:tcW w:w="660" w:type="dxa"/>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62"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340" w:type="dxa"/>
            <w:vAlign w:val="bottom"/>
          </w:tcPr>
          <w:p>
            <w:pPr>
              <w:rPr>
                <w:sz w:val="12"/>
                <w:szCs w:val="12"/>
              </w:rPr>
            </w:pPr>
          </w:p>
        </w:tc>
        <w:tc>
          <w:tcPr>
            <w:tcW w:w="392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61" w:lineRule="exact"/>
              <w:rPr>
                <w:sz w:val="20"/>
                <w:szCs w:val="20"/>
              </w:rPr>
            </w:pPr>
            <w:r>
              <w:rPr>
                <w:rFonts w:ascii="MS PGothic" w:hAnsi="MS PGothic" w:eastAsia="MS PGothic" w:cs="MS PGothic"/>
                <w:w w:val="89"/>
                <w:sz w:val="24"/>
                <w:szCs w:val="24"/>
              </w:rPr>
              <w:t>①</w:t>
            </w:r>
            <w:r>
              <w:rPr>
                <w:rFonts w:ascii="宋体" w:hAnsi="宋体" w:eastAsia="宋体" w:cs="宋体"/>
                <w:w w:val="89"/>
                <w:sz w:val="24"/>
                <w:szCs w:val="24"/>
              </w:rPr>
              <w:t xml:space="preserve">达标计 </w:t>
            </w:r>
            <w:r>
              <w:rPr>
                <w:rFonts w:ascii="Arial" w:hAnsi="Arial" w:eastAsia="Arial" w:cs="Arial"/>
                <w:w w:val="89"/>
                <w:sz w:val="24"/>
                <w:szCs w:val="24"/>
              </w:rPr>
              <w:t>2</w:t>
            </w:r>
            <w:r>
              <w:rPr>
                <w:rFonts w:ascii="宋体" w:hAnsi="宋体" w:eastAsia="宋体" w:cs="宋体"/>
                <w:w w:val="89"/>
                <w:sz w:val="24"/>
                <w:szCs w:val="24"/>
              </w:rPr>
              <w:t xml:space="preserve"> 分</w:t>
            </w:r>
            <w:r>
              <w:rPr>
                <w:rFonts w:ascii="MS PGothic" w:hAnsi="MS PGothic" w:eastAsia="MS PGothic" w:cs="MS PGothic"/>
                <w:w w:val="89"/>
                <w:sz w:val="24"/>
                <w:szCs w:val="24"/>
              </w:rPr>
              <w:t>；</w:t>
            </w:r>
            <w:r>
              <w:rPr>
                <w:rFonts w:ascii="宋体" w:hAnsi="宋体" w:eastAsia="宋体" w:cs="宋体"/>
                <w:w w:val="89"/>
                <w:sz w:val="24"/>
                <w:szCs w:val="24"/>
              </w:rPr>
              <w:t xml:space="preserve">否则计 </w:t>
            </w:r>
            <w:r>
              <w:rPr>
                <w:rFonts w:ascii="Arial" w:hAnsi="Arial" w:eastAsia="Arial" w:cs="Arial"/>
                <w:w w:val="89"/>
                <w:sz w:val="24"/>
                <w:szCs w:val="24"/>
              </w:rPr>
              <w:t>0</w:t>
            </w:r>
            <w:r>
              <w:rPr>
                <w:rFonts w:ascii="宋体" w:hAnsi="宋体" w:eastAsia="宋体" w:cs="宋体"/>
                <w:w w:val="89"/>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2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活</w:t>
            </w:r>
          </w:p>
        </w:tc>
        <w:tc>
          <w:tcPr>
            <w:tcW w:w="660" w:type="dxa"/>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7.</w:t>
            </w:r>
            <w:r>
              <w:rPr>
                <w:rFonts w:ascii="宋体" w:hAnsi="宋体" w:eastAsia="宋体" w:cs="宋体"/>
                <w:sz w:val="24"/>
                <w:szCs w:val="24"/>
              </w:rPr>
              <w:t>组织生活会</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根据上级党组织确定的主题</w:t>
            </w:r>
            <w:r>
              <w:rPr>
                <w:rFonts w:ascii="MS PGothic" w:hAnsi="MS PGothic" w:eastAsia="MS PGothic" w:cs="MS PGothic"/>
                <w:sz w:val="24"/>
                <w:szCs w:val="24"/>
              </w:rPr>
              <w:t>，</w:t>
            </w:r>
            <w:r>
              <w:rPr>
                <w:rFonts w:ascii="宋体" w:hAnsi="宋体" w:eastAsia="宋体" w:cs="宋体"/>
                <w:sz w:val="24"/>
                <w:szCs w:val="24"/>
              </w:rPr>
              <w:t>每年至少举行</w:t>
            </w:r>
            <w:r>
              <w:rPr>
                <w:rFonts w:ascii="Arial" w:hAnsi="Arial" w:eastAsia="Arial" w:cs="Arial"/>
                <w:sz w:val="24"/>
                <w:szCs w:val="24"/>
              </w:rPr>
              <w:t xml:space="preserve"> 1 </w:t>
            </w:r>
            <w:r>
              <w:rPr>
                <w:rFonts w:ascii="宋体" w:hAnsi="宋体" w:eastAsia="宋体" w:cs="宋体"/>
                <w:sz w:val="24"/>
                <w:szCs w:val="24"/>
              </w:rPr>
              <w:t>次组织生活会</w:t>
            </w:r>
            <w:r>
              <w:rPr>
                <w:rFonts w:ascii="MS PGothic" w:hAnsi="MS PGothic" w:eastAsia="MS PGothic" w:cs="MS PGothic"/>
                <w:sz w:val="24"/>
                <w:szCs w:val="24"/>
              </w:rPr>
              <w:t>，</w:t>
            </w: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92" w:hRule="atLeast"/>
        </w:trPr>
        <w:tc>
          <w:tcPr>
            <w:tcW w:w="740" w:type="dxa"/>
            <w:vMerge w:val="continue"/>
            <w:tcBorders>
              <w:left w:val="single" w:color="auto" w:sz="8" w:space="0"/>
              <w:right w:val="single" w:color="auto" w:sz="8" w:space="0"/>
            </w:tcBorders>
            <w:vAlign w:val="bottom"/>
          </w:tcPr>
          <w:p>
            <w:pPr>
              <w:rPr>
                <w:sz w:val="16"/>
                <w:szCs w:val="16"/>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开好</w:t>
            </w: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restart"/>
            <w:tcBorders>
              <w:right w:val="single" w:color="auto" w:sz="8" w:space="0"/>
            </w:tcBorders>
            <w:vAlign w:val="bottom"/>
          </w:tcPr>
          <w:p>
            <w:pPr>
              <w:spacing w:line="280" w:lineRule="exact"/>
              <w:rPr>
                <w:sz w:val="20"/>
                <w:szCs w:val="20"/>
              </w:rPr>
            </w:pPr>
            <w:r>
              <w:rPr>
                <w:rFonts w:ascii="MS PGothic" w:hAnsi="MS PGothic" w:eastAsia="MS PGothic" w:cs="MS PGothic"/>
                <w:sz w:val="24"/>
                <w:szCs w:val="24"/>
              </w:rPr>
              <w:t>②③④</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8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正</w:t>
            </w:r>
          </w:p>
        </w:tc>
        <w:tc>
          <w:tcPr>
            <w:tcW w:w="660" w:type="dxa"/>
            <w:vMerge w:val="continue"/>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73" w:lineRule="exact"/>
              <w:rPr>
                <w:sz w:val="20"/>
                <w:szCs w:val="20"/>
              </w:rPr>
            </w:pPr>
            <w:r>
              <w:rPr>
                <w:rFonts w:ascii="宋体" w:hAnsi="宋体" w:eastAsia="宋体" w:cs="宋体"/>
                <w:sz w:val="24"/>
                <w:szCs w:val="24"/>
              </w:rPr>
              <w:t>遇有重要情况</w:t>
            </w:r>
            <w:r>
              <w:rPr>
                <w:rFonts w:ascii="MS PGothic" w:hAnsi="MS PGothic" w:eastAsia="MS PGothic" w:cs="MS PGothic"/>
                <w:sz w:val="24"/>
                <w:szCs w:val="24"/>
              </w:rPr>
              <w:t>，</w:t>
            </w:r>
            <w:r>
              <w:rPr>
                <w:rFonts w:ascii="宋体" w:hAnsi="宋体" w:eastAsia="宋体" w:cs="宋体"/>
                <w:sz w:val="24"/>
                <w:szCs w:val="24"/>
              </w:rPr>
              <w:t>及时召开专题组织生活会。</w:t>
            </w:r>
            <w:r>
              <w:rPr>
                <w:rFonts w:ascii="MS PGothic" w:hAnsi="MS PGothic" w:eastAsia="MS PGothic" w:cs="MS PGothic"/>
                <w:sz w:val="24"/>
                <w:szCs w:val="24"/>
              </w:rPr>
              <w:t>②</w:t>
            </w:r>
            <w:r>
              <w:rPr>
                <w:rFonts w:ascii="宋体" w:hAnsi="宋体" w:eastAsia="宋体" w:cs="宋体"/>
                <w:sz w:val="24"/>
                <w:szCs w:val="24"/>
              </w:rPr>
              <w:t>会前认真学习</w:t>
            </w:r>
            <w:r>
              <w:rPr>
                <w:rFonts w:ascii="MS PGothic" w:hAnsi="MS PGothic" w:eastAsia="MS PGothic" w:cs="MS PGothic"/>
                <w:sz w:val="24"/>
                <w:szCs w:val="24"/>
              </w:rPr>
              <w:t>，</w:t>
            </w:r>
            <w:r>
              <w:rPr>
                <w:rFonts w:ascii="宋体" w:hAnsi="宋体" w:eastAsia="宋体" w:cs="宋体"/>
                <w:sz w:val="24"/>
                <w:szCs w:val="24"/>
              </w:rPr>
              <w:t>谈心谈话</w:t>
            </w:r>
            <w:r>
              <w:rPr>
                <w:rFonts w:ascii="MS PGothic" w:hAnsi="MS PGothic" w:eastAsia="MS PGothic" w:cs="MS PGothic"/>
                <w:sz w:val="24"/>
                <w:szCs w:val="24"/>
              </w:rPr>
              <w:t>，</w:t>
            </w:r>
            <w:r>
              <w:rPr>
                <w:rFonts w:ascii="宋体" w:hAnsi="宋体" w:eastAsia="宋体" w:cs="宋体"/>
                <w:sz w:val="24"/>
                <w:szCs w:val="24"/>
              </w:rPr>
              <w:t>听取意</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92"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vMerge w:val="continue"/>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79"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87" w:hRule="atLeast"/>
        </w:trPr>
        <w:tc>
          <w:tcPr>
            <w:tcW w:w="740" w:type="dxa"/>
            <w:vMerge w:val="continue"/>
            <w:tcBorders>
              <w:left w:val="single" w:color="auto" w:sz="8" w:space="0"/>
              <w:right w:val="single" w:color="auto" w:sz="8" w:space="0"/>
            </w:tcBorders>
            <w:vAlign w:val="bottom"/>
          </w:tcPr>
          <w:p>
            <w:pPr>
              <w:rPr>
                <w:sz w:val="16"/>
                <w:szCs w:val="16"/>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组织</w:t>
            </w: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125" w:hRule="atLeast"/>
        </w:trPr>
        <w:tc>
          <w:tcPr>
            <w:tcW w:w="740" w:type="dxa"/>
            <w:vMerge w:val="restart"/>
            <w:tcBorders>
              <w:left w:val="single" w:color="auto" w:sz="8" w:space="0"/>
              <w:right w:val="single" w:color="auto" w:sz="8" w:space="0"/>
            </w:tcBorders>
            <w:vAlign w:val="bottom"/>
          </w:tcPr>
          <w:p>
            <w:pPr>
              <w:spacing w:line="254" w:lineRule="exact"/>
              <w:jc w:val="center"/>
              <w:rPr>
                <w:sz w:val="20"/>
                <w:szCs w:val="20"/>
              </w:rPr>
            </w:pPr>
            <w:r>
              <w:rPr>
                <w:rFonts w:ascii="宋体" w:hAnsi="宋体" w:eastAsia="宋体" w:cs="宋体"/>
                <w:w w:val="99"/>
                <w:sz w:val="24"/>
                <w:szCs w:val="24"/>
              </w:rPr>
              <w:t>常</w:t>
            </w:r>
          </w:p>
        </w:tc>
        <w:tc>
          <w:tcPr>
            <w:tcW w:w="660" w:type="dxa"/>
            <w:vMerge w:val="continue"/>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见。</w:t>
            </w:r>
            <w:r>
              <w:rPr>
                <w:rFonts w:ascii="MS PGothic" w:hAnsi="MS PGothic" w:eastAsia="MS PGothic" w:cs="MS PGothic"/>
                <w:w w:val="99"/>
                <w:sz w:val="24"/>
                <w:szCs w:val="24"/>
              </w:rPr>
              <w:t>③</w:t>
            </w:r>
            <w:r>
              <w:rPr>
                <w:rFonts w:ascii="宋体" w:hAnsi="宋体" w:eastAsia="宋体" w:cs="宋体"/>
                <w:w w:val="99"/>
                <w:sz w:val="24"/>
                <w:szCs w:val="24"/>
              </w:rPr>
              <w:t>会上查摆问题</w:t>
            </w:r>
            <w:r>
              <w:rPr>
                <w:rFonts w:ascii="MS PGothic" w:hAnsi="MS PGothic" w:eastAsia="MS PGothic" w:cs="MS PGothic"/>
                <w:w w:val="99"/>
                <w:sz w:val="24"/>
                <w:szCs w:val="24"/>
              </w:rPr>
              <w:t>，</w:t>
            </w:r>
            <w:r>
              <w:rPr>
                <w:rFonts w:ascii="宋体" w:hAnsi="宋体" w:eastAsia="宋体" w:cs="宋体"/>
                <w:w w:val="99"/>
                <w:sz w:val="24"/>
                <w:szCs w:val="24"/>
              </w:rPr>
              <w:t>开展批评与自我批评</w:t>
            </w:r>
            <w:r>
              <w:rPr>
                <w:rFonts w:ascii="MS PGothic" w:hAnsi="MS PGothic" w:eastAsia="MS PGothic" w:cs="MS PGothic"/>
                <w:w w:val="99"/>
                <w:sz w:val="24"/>
                <w:szCs w:val="24"/>
              </w:rPr>
              <w:t>，</w:t>
            </w:r>
            <w:r>
              <w:rPr>
                <w:rFonts w:ascii="宋体" w:hAnsi="宋体" w:eastAsia="宋体" w:cs="宋体"/>
                <w:w w:val="99"/>
                <w:sz w:val="24"/>
                <w:szCs w:val="24"/>
              </w:rPr>
              <w:t>明确整改方向。</w:t>
            </w:r>
            <w:r>
              <w:rPr>
                <w:rFonts w:ascii="MS PGothic" w:hAnsi="MS PGothic" w:eastAsia="MS PGothic" w:cs="MS PGothic"/>
                <w:w w:val="99"/>
                <w:sz w:val="24"/>
                <w:szCs w:val="24"/>
              </w:rPr>
              <w:t>④</w:t>
            </w:r>
            <w:r>
              <w:rPr>
                <w:rFonts w:ascii="宋体" w:hAnsi="宋体" w:eastAsia="宋体" w:cs="宋体"/>
                <w:w w:val="99"/>
                <w:sz w:val="24"/>
                <w:szCs w:val="24"/>
              </w:rPr>
              <w:t>会后制定问题清</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restart"/>
            <w:tcBorders>
              <w:right w:val="single" w:color="auto" w:sz="8" w:space="0"/>
            </w:tcBorders>
            <w:vAlign w:val="bottom"/>
          </w:tcPr>
          <w:p>
            <w:pPr>
              <w:spacing w:line="280" w:lineRule="exact"/>
              <w:rPr>
                <w:sz w:val="20"/>
                <w:szCs w:val="20"/>
              </w:rPr>
            </w:pPr>
            <w:r>
              <w:rPr>
                <w:rFonts w:ascii="MS PGothic" w:hAnsi="MS PGothic" w:eastAsia="MS PGothic" w:cs="MS PGothic"/>
                <w:w w:val="92"/>
                <w:sz w:val="24"/>
                <w:szCs w:val="24"/>
              </w:rPr>
              <w:t>⑤</w:t>
            </w:r>
            <w:r>
              <w:rPr>
                <w:rFonts w:ascii="宋体" w:hAnsi="宋体" w:eastAsia="宋体" w:cs="宋体"/>
                <w:w w:val="92"/>
                <w:sz w:val="24"/>
                <w:szCs w:val="24"/>
              </w:rPr>
              <w:t xml:space="preserve">达标计 </w:t>
            </w:r>
            <w:r>
              <w:rPr>
                <w:rFonts w:ascii="Arial" w:hAnsi="Arial" w:eastAsia="Arial" w:cs="Arial"/>
                <w:w w:val="92"/>
                <w:sz w:val="24"/>
                <w:szCs w:val="24"/>
              </w:rPr>
              <w:t>1</w:t>
            </w:r>
            <w:r>
              <w:rPr>
                <w:rFonts w:ascii="宋体" w:hAnsi="宋体" w:eastAsia="宋体" w:cs="宋体"/>
                <w:w w:val="92"/>
                <w:sz w:val="24"/>
                <w:szCs w:val="24"/>
              </w:rPr>
              <w:t xml:space="preserve"> 分</w:t>
            </w:r>
            <w:r>
              <w:rPr>
                <w:rFonts w:ascii="MS PGothic" w:hAnsi="MS PGothic" w:eastAsia="MS PGothic" w:cs="MS PGothic"/>
                <w:w w:val="92"/>
                <w:sz w:val="24"/>
                <w:szCs w:val="24"/>
              </w:rPr>
              <w:t>，</w:t>
            </w:r>
            <w:r>
              <w:rPr>
                <w:rFonts w:ascii="宋体" w:hAnsi="宋体" w:eastAsia="宋体" w:cs="宋体"/>
                <w:w w:val="92"/>
                <w:sz w:val="24"/>
                <w:szCs w:val="24"/>
              </w:rPr>
              <w:t xml:space="preserve">否则计 </w:t>
            </w:r>
            <w:r>
              <w:rPr>
                <w:rFonts w:ascii="Arial" w:hAnsi="Arial" w:eastAsia="Arial" w:cs="Arial"/>
                <w:w w:val="92"/>
                <w:sz w:val="24"/>
                <w:szCs w:val="24"/>
              </w:rPr>
              <w:t>0</w:t>
            </w:r>
            <w:r>
              <w:rPr>
                <w:rFonts w:ascii="宋体" w:hAnsi="宋体" w:eastAsia="宋体" w:cs="宋体"/>
                <w:w w:val="92"/>
                <w:sz w:val="24"/>
                <w:szCs w:val="24"/>
              </w:rPr>
              <w:t xml:space="preserve"> 分</w:t>
            </w:r>
            <w:r>
              <w:rPr>
                <w:rFonts w:ascii="MS PGothic" w:hAnsi="MS PGothic" w:eastAsia="MS PGothic" w:cs="MS PGothic"/>
                <w:w w:val="92"/>
                <w:sz w:val="24"/>
                <w:szCs w:val="24"/>
              </w:rPr>
              <w:t>；</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生活</w:t>
            </w:r>
          </w:p>
        </w:tc>
        <w:tc>
          <w:tcPr>
            <w:tcW w:w="8260" w:type="dxa"/>
            <w:gridSpan w:val="2"/>
            <w:vMerge w:val="continue"/>
            <w:tcBorders>
              <w:right w:val="single" w:color="auto" w:sz="8" w:space="0"/>
            </w:tcBorders>
            <w:vAlign w:val="bottom"/>
          </w:tcPr>
          <w:p>
            <w:pPr>
              <w:rPr>
                <w:sz w:val="13"/>
                <w:szCs w:val="13"/>
              </w:rPr>
            </w:pPr>
          </w:p>
        </w:tc>
        <w:tc>
          <w:tcPr>
            <w:tcW w:w="840" w:type="dxa"/>
            <w:vMerge w:val="continue"/>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5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vMerge w:val="continue"/>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单和整改措施</w:t>
            </w:r>
            <w:r>
              <w:rPr>
                <w:rFonts w:ascii="MS PGothic" w:hAnsi="MS PGothic" w:eastAsia="MS PGothic" w:cs="MS PGothic"/>
                <w:w w:val="99"/>
                <w:sz w:val="24"/>
                <w:szCs w:val="24"/>
              </w:rPr>
              <w:t>，</w:t>
            </w:r>
            <w:r>
              <w:rPr>
                <w:rFonts w:ascii="宋体" w:hAnsi="宋体" w:eastAsia="宋体" w:cs="宋体"/>
                <w:w w:val="99"/>
                <w:sz w:val="24"/>
                <w:szCs w:val="24"/>
              </w:rPr>
              <w:t>逐一整改落实。</w:t>
            </w:r>
            <w:r>
              <w:rPr>
                <w:rFonts w:ascii="MS PGothic" w:hAnsi="MS PGothic" w:eastAsia="MS PGothic" w:cs="MS PGothic"/>
                <w:w w:val="99"/>
                <w:sz w:val="24"/>
                <w:szCs w:val="24"/>
              </w:rPr>
              <w:t>⑤</w:t>
            </w:r>
            <w:r>
              <w:rPr>
                <w:rFonts w:ascii="宋体" w:hAnsi="宋体" w:eastAsia="宋体" w:cs="宋体"/>
                <w:w w:val="99"/>
                <w:sz w:val="24"/>
                <w:szCs w:val="24"/>
              </w:rPr>
              <w:t>党员领导干部认真执行双重组织生活制度</w:t>
            </w:r>
            <w:r>
              <w:rPr>
                <w:rFonts w:ascii="MS PGothic" w:hAnsi="MS PGothic" w:eastAsia="MS PGothic" w:cs="MS PGothic"/>
                <w:w w:val="99"/>
                <w:sz w:val="24"/>
                <w:szCs w:val="24"/>
              </w:rPr>
              <w:t>，</w:t>
            </w:r>
            <w:r>
              <w:rPr>
                <w:rFonts w:ascii="宋体" w:hAnsi="宋体" w:eastAsia="宋体" w:cs="宋体"/>
                <w:w w:val="99"/>
                <w:sz w:val="24"/>
                <w:szCs w:val="24"/>
              </w:rPr>
              <w:t>以</w:t>
            </w: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如果党支部没有校、院党员</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69" w:hRule="atLeast"/>
        </w:trPr>
        <w:tc>
          <w:tcPr>
            <w:tcW w:w="740" w:type="dxa"/>
            <w:vMerge w:val="continue"/>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43"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4340" w:type="dxa"/>
            <w:vMerge w:val="restart"/>
            <w:vAlign w:val="bottom"/>
          </w:tcPr>
          <w:p>
            <w:pPr>
              <w:rPr>
                <w:sz w:val="20"/>
                <w:szCs w:val="20"/>
              </w:rPr>
            </w:pPr>
            <w:r>
              <w:rPr>
                <w:rFonts w:ascii="宋体" w:hAnsi="宋体" w:eastAsia="宋体" w:cs="宋体"/>
                <w:w w:val="99"/>
                <w:sz w:val="24"/>
                <w:szCs w:val="24"/>
              </w:rPr>
              <w:t>普通党员身份参加所在支部组织生活会。</w:t>
            </w:r>
          </w:p>
        </w:tc>
        <w:tc>
          <w:tcPr>
            <w:tcW w:w="392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36" w:lineRule="exact"/>
              <w:rPr>
                <w:sz w:val="20"/>
                <w:szCs w:val="20"/>
              </w:rPr>
            </w:pPr>
            <w:r>
              <w:rPr>
                <w:rFonts w:ascii="宋体" w:hAnsi="宋体" w:eastAsia="宋体" w:cs="宋体"/>
                <w:w w:val="99"/>
                <w:sz w:val="24"/>
                <w:szCs w:val="24"/>
              </w:rPr>
              <w:t>领导干部的</w:t>
            </w:r>
            <w:r>
              <w:rPr>
                <w:rFonts w:ascii="MS PGothic" w:hAnsi="MS PGothic" w:eastAsia="MS PGothic" w:cs="MS PGothic"/>
                <w:w w:val="99"/>
                <w:sz w:val="24"/>
                <w:szCs w:val="24"/>
              </w:rPr>
              <w:t>，</w:t>
            </w:r>
            <w:r>
              <w:rPr>
                <w:rFonts w:ascii="宋体" w:hAnsi="宋体" w:eastAsia="宋体" w:cs="宋体"/>
                <w:w w:val="99"/>
                <w:sz w:val="24"/>
                <w:szCs w:val="24"/>
              </w:rPr>
              <w:t>此项不评估</w:t>
            </w:r>
            <w:r>
              <w:rPr>
                <w:rFonts w:ascii="MS PGothic" w:hAnsi="MS PGothic" w:eastAsia="MS PGothic" w:cs="MS PGothic"/>
                <w:w w:val="99"/>
                <w:sz w:val="24"/>
                <w:szCs w:val="24"/>
              </w:rPr>
              <w:t>，</w:t>
            </w:r>
            <w:r>
              <w:rPr>
                <w:rFonts w:ascii="宋体" w:hAnsi="宋体" w:eastAsia="宋体" w:cs="宋体"/>
                <w:w w:val="99"/>
                <w:sz w:val="24"/>
                <w:szCs w:val="24"/>
              </w:rPr>
              <w:t>直</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94" w:hRule="atLeast"/>
        </w:trPr>
        <w:tc>
          <w:tcPr>
            <w:tcW w:w="740" w:type="dxa"/>
            <w:tcBorders>
              <w:left w:val="single" w:color="auto" w:sz="8" w:space="0"/>
              <w:right w:val="single" w:color="auto" w:sz="8" w:space="0"/>
            </w:tcBorders>
            <w:vAlign w:val="bottom"/>
          </w:tcPr>
          <w:p>
            <w:pPr>
              <w:rPr>
                <w:sz w:val="8"/>
                <w:szCs w:val="8"/>
              </w:rPr>
            </w:pPr>
          </w:p>
        </w:tc>
        <w:tc>
          <w:tcPr>
            <w:tcW w:w="660" w:type="dxa"/>
            <w:tcBorders>
              <w:right w:val="single" w:color="auto" w:sz="8" w:space="0"/>
            </w:tcBorders>
            <w:vAlign w:val="bottom"/>
          </w:tcPr>
          <w:p>
            <w:pPr>
              <w:rPr>
                <w:sz w:val="8"/>
                <w:szCs w:val="8"/>
              </w:rPr>
            </w:pPr>
          </w:p>
        </w:tc>
        <w:tc>
          <w:tcPr>
            <w:tcW w:w="4340" w:type="dxa"/>
            <w:vMerge w:val="continue"/>
            <w:vAlign w:val="bottom"/>
          </w:tcPr>
          <w:p>
            <w:pPr>
              <w:rPr>
                <w:sz w:val="8"/>
                <w:szCs w:val="8"/>
              </w:rPr>
            </w:pPr>
          </w:p>
        </w:tc>
        <w:tc>
          <w:tcPr>
            <w:tcW w:w="3920" w:type="dxa"/>
            <w:tcBorders>
              <w:right w:val="single" w:color="auto" w:sz="8" w:space="0"/>
            </w:tcBorders>
            <w:vAlign w:val="bottom"/>
          </w:tcPr>
          <w:p>
            <w:pPr>
              <w:rPr>
                <w:sz w:val="8"/>
                <w:szCs w:val="8"/>
              </w:rPr>
            </w:pPr>
          </w:p>
        </w:tc>
        <w:tc>
          <w:tcPr>
            <w:tcW w:w="840" w:type="dxa"/>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89"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4340" w:type="dxa"/>
            <w:vMerge w:val="continue"/>
            <w:vAlign w:val="bottom"/>
          </w:tcPr>
          <w:p>
            <w:pPr>
              <w:rPr>
                <w:sz w:val="7"/>
                <w:szCs w:val="7"/>
              </w:rPr>
            </w:pPr>
          </w:p>
        </w:tc>
        <w:tc>
          <w:tcPr>
            <w:tcW w:w="392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接计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92" w:hRule="atLeast"/>
        </w:trPr>
        <w:tc>
          <w:tcPr>
            <w:tcW w:w="740" w:type="dxa"/>
            <w:tcBorders>
              <w:left w:val="single" w:color="auto" w:sz="8" w:space="0"/>
              <w:right w:val="single" w:color="auto" w:sz="8" w:space="0"/>
            </w:tcBorders>
            <w:vAlign w:val="bottom"/>
          </w:tcPr>
          <w:p>
            <w:pPr>
              <w:rPr>
                <w:sz w:val="16"/>
                <w:szCs w:val="16"/>
              </w:rPr>
            </w:pPr>
          </w:p>
        </w:tc>
        <w:tc>
          <w:tcPr>
            <w:tcW w:w="660" w:type="dxa"/>
            <w:tcBorders>
              <w:right w:val="single" w:color="auto" w:sz="8" w:space="0"/>
            </w:tcBorders>
            <w:vAlign w:val="bottom"/>
          </w:tcPr>
          <w:p>
            <w:pPr>
              <w:rPr>
                <w:sz w:val="16"/>
                <w:szCs w:val="16"/>
              </w:rPr>
            </w:pPr>
          </w:p>
        </w:tc>
        <w:tc>
          <w:tcPr>
            <w:tcW w:w="4340" w:type="dxa"/>
            <w:vAlign w:val="bottom"/>
          </w:tcPr>
          <w:p>
            <w:pPr>
              <w:rPr>
                <w:sz w:val="16"/>
                <w:szCs w:val="16"/>
              </w:rPr>
            </w:pPr>
          </w:p>
        </w:tc>
        <w:tc>
          <w:tcPr>
            <w:tcW w:w="3920" w:type="dxa"/>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38" w:hRule="atLeast"/>
        </w:trPr>
        <w:tc>
          <w:tcPr>
            <w:tcW w:w="740" w:type="dxa"/>
            <w:tcBorders>
              <w:left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8.</w:t>
            </w:r>
            <w:r>
              <w:rPr>
                <w:rFonts w:ascii="宋体" w:hAnsi="宋体" w:eastAsia="宋体" w:cs="宋体"/>
                <w:sz w:val="24"/>
                <w:szCs w:val="24"/>
              </w:rPr>
              <w:t>党员民主评议</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结合组织生活会</w:t>
            </w:r>
            <w:r>
              <w:rPr>
                <w:rFonts w:ascii="MS PGothic" w:hAnsi="MS PGothic" w:eastAsia="MS PGothic" w:cs="MS PGothic"/>
                <w:sz w:val="24"/>
                <w:szCs w:val="24"/>
              </w:rPr>
              <w:t>，</w:t>
            </w:r>
            <w:r>
              <w:rPr>
                <w:rFonts w:ascii="宋体" w:hAnsi="宋体" w:eastAsia="宋体" w:cs="宋体"/>
                <w:sz w:val="24"/>
                <w:szCs w:val="24"/>
              </w:rPr>
              <w:t>每年开展</w:t>
            </w:r>
            <w:r>
              <w:rPr>
                <w:rFonts w:ascii="Arial" w:hAnsi="Arial" w:eastAsia="Arial" w:cs="Arial"/>
                <w:sz w:val="24"/>
                <w:szCs w:val="24"/>
              </w:rPr>
              <w:t xml:space="preserve"> 1 </w:t>
            </w:r>
            <w:r>
              <w:rPr>
                <w:rFonts w:ascii="宋体" w:hAnsi="宋体" w:eastAsia="宋体" w:cs="宋体"/>
                <w:sz w:val="24"/>
                <w:szCs w:val="24"/>
              </w:rPr>
              <w:t>次民主评议党员</w:t>
            </w:r>
            <w:r>
              <w:rPr>
                <w:rFonts w:ascii="MS PGothic" w:hAnsi="MS PGothic" w:eastAsia="MS PGothic" w:cs="MS PGothic"/>
                <w:sz w:val="24"/>
                <w:szCs w:val="24"/>
              </w:rPr>
              <w:t>，</w:t>
            </w:r>
            <w:r>
              <w:rPr>
                <w:rFonts w:ascii="宋体" w:hAnsi="宋体" w:eastAsia="宋体" w:cs="宋体"/>
                <w:sz w:val="24"/>
                <w:szCs w:val="24"/>
              </w:rPr>
              <w:t>组织党员</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全年按照规范程序开展民</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做好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对照合格党员标准、对照入党誓词</w:t>
            </w:r>
            <w:r>
              <w:rPr>
                <w:rFonts w:ascii="MS PGothic" w:hAnsi="MS PGothic" w:eastAsia="MS PGothic" w:cs="MS PGothic"/>
                <w:sz w:val="24"/>
                <w:szCs w:val="24"/>
              </w:rPr>
              <w:t>，</w:t>
            </w:r>
            <w:r>
              <w:rPr>
                <w:rFonts w:ascii="宋体" w:hAnsi="宋体" w:eastAsia="宋体" w:cs="宋体"/>
                <w:sz w:val="24"/>
                <w:szCs w:val="24"/>
              </w:rPr>
              <w:t>联系个人实际进行党性分析。召开党员大</w:t>
            </w:r>
          </w:p>
        </w:tc>
        <w:tc>
          <w:tcPr>
            <w:tcW w:w="840" w:type="dxa"/>
            <w:tcBorders>
              <w:right w:val="single" w:color="auto" w:sz="8" w:space="0"/>
            </w:tcBorders>
            <w:vAlign w:val="bottom"/>
          </w:tcPr>
          <w:p>
            <w:pPr>
              <w:rPr>
                <w:sz w:val="9"/>
                <w:szCs w:val="9"/>
              </w:rPr>
            </w:pP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260" w:type="dxa"/>
            <w:gridSpan w:val="2"/>
            <w:vMerge w:val="continue"/>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80" w:lineRule="exact"/>
              <w:rPr>
                <w:sz w:val="20"/>
                <w:szCs w:val="20"/>
              </w:rPr>
            </w:pPr>
            <w:r>
              <w:rPr>
                <w:rFonts w:ascii="宋体" w:hAnsi="宋体" w:eastAsia="宋体" w:cs="宋体"/>
                <w:sz w:val="24"/>
                <w:szCs w:val="24"/>
              </w:rPr>
              <w:t>主评议党员的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民主</w:t>
            </w:r>
          </w:p>
        </w:tc>
        <w:tc>
          <w:tcPr>
            <w:tcW w:w="8260" w:type="dxa"/>
            <w:gridSpan w:val="2"/>
            <w:tcBorders>
              <w:right w:val="single" w:color="auto" w:sz="8" w:space="0"/>
            </w:tcBorders>
            <w:vAlign w:val="bottom"/>
          </w:tcPr>
          <w:p>
            <w:pPr>
              <w:spacing w:line="259" w:lineRule="exact"/>
              <w:rPr>
                <w:sz w:val="20"/>
                <w:szCs w:val="20"/>
              </w:rPr>
            </w:pPr>
            <w:r>
              <w:rPr>
                <w:rFonts w:ascii="宋体" w:hAnsi="宋体" w:eastAsia="宋体" w:cs="宋体"/>
                <w:w w:val="99"/>
                <w:sz w:val="24"/>
                <w:szCs w:val="24"/>
              </w:rPr>
              <w:t>会</w:t>
            </w:r>
            <w:r>
              <w:rPr>
                <w:rFonts w:ascii="MS PGothic" w:hAnsi="MS PGothic" w:eastAsia="MS PGothic" w:cs="MS PGothic"/>
                <w:w w:val="99"/>
                <w:sz w:val="24"/>
                <w:szCs w:val="24"/>
              </w:rPr>
              <w:t>，</w:t>
            </w:r>
            <w:r>
              <w:rPr>
                <w:rFonts w:ascii="宋体" w:hAnsi="宋体" w:eastAsia="宋体" w:cs="宋体"/>
                <w:w w:val="99"/>
                <w:sz w:val="24"/>
                <w:szCs w:val="24"/>
              </w:rPr>
              <w:t>按照个人自评、党员互评、民主测评的程序</w:t>
            </w:r>
            <w:r>
              <w:rPr>
                <w:rFonts w:ascii="MS PGothic" w:hAnsi="MS PGothic" w:eastAsia="MS PGothic" w:cs="MS PGothic"/>
                <w:w w:val="99"/>
                <w:sz w:val="24"/>
                <w:szCs w:val="24"/>
              </w:rPr>
              <w:t>，</w:t>
            </w:r>
            <w:r>
              <w:rPr>
                <w:rFonts w:ascii="宋体" w:hAnsi="宋体" w:eastAsia="宋体" w:cs="宋体"/>
                <w:w w:val="99"/>
                <w:sz w:val="24"/>
                <w:szCs w:val="24"/>
              </w:rPr>
              <w:t>组织党员进行评议。党员人数</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tcBorders>
              <w:right w:val="single" w:color="auto" w:sz="8" w:space="0"/>
            </w:tcBorders>
            <w:vAlign w:val="bottom"/>
          </w:tcPr>
          <w:p>
            <w:pPr>
              <w:spacing w:line="274" w:lineRule="exact"/>
              <w:rPr>
                <w:sz w:val="20"/>
                <w:szCs w:val="20"/>
              </w:rPr>
            </w:pPr>
            <w:r>
              <w:rPr>
                <w:rFonts w:ascii="宋体" w:hAnsi="宋体" w:eastAsia="宋体" w:cs="宋体"/>
                <w:sz w:val="24"/>
                <w:szCs w:val="24"/>
              </w:rPr>
              <w:t>展了民主评议党员</w:t>
            </w:r>
            <w:r>
              <w:rPr>
                <w:rFonts w:ascii="MS PGothic" w:hAnsi="MS PGothic" w:eastAsia="MS PGothic" w:cs="MS PGothic"/>
                <w:sz w:val="24"/>
                <w:szCs w:val="24"/>
              </w:rPr>
              <w:t>，</w:t>
            </w:r>
            <w:r>
              <w:rPr>
                <w:rFonts w:ascii="宋体" w:hAnsi="宋体" w:eastAsia="宋体" w:cs="宋体"/>
                <w:sz w:val="24"/>
                <w:szCs w:val="24"/>
              </w:rPr>
              <w:t>但程序</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评议</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较多的党支部</w:t>
            </w:r>
            <w:r>
              <w:rPr>
                <w:rFonts w:ascii="MS PGothic" w:hAnsi="MS PGothic" w:eastAsia="MS PGothic" w:cs="MS PGothic"/>
                <w:sz w:val="24"/>
                <w:szCs w:val="24"/>
              </w:rPr>
              <w:t>，</w:t>
            </w:r>
            <w:r>
              <w:rPr>
                <w:rFonts w:ascii="宋体" w:hAnsi="宋体" w:eastAsia="宋体" w:cs="宋体"/>
                <w:sz w:val="24"/>
                <w:szCs w:val="24"/>
              </w:rPr>
              <w:t>个人自评和党员互评可以在党小组范围内进行。党支部委员会</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79" w:lineRule="exact"/>
              <w:rPr>
                <w:sz w:val="20"/>
                <w:szCs w:val="20"/>
              </w:rPr>
            </w:pPr>
            <w:r>
              <w:rPr>
                <w:rFonts w:ascii="宋体" w:hAnsi="宋体" w:eastAsia="宋体" w:cs="宋体"/>
                <w:sz w:val="24"/>
                <w:szCs w:val="24"/>
              </w:rPr>
              <w:t>不够严谨的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未开</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304"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党员</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会议或者党员大会根据评议情况和党员日常表现情况</w:t>
            </w:r>
            <w:r>
              <w:rPr>
                <w:rFonts w:ascii="MS PGothic" w:hAnsi="MS PGothic" w:eastAsia="MS PGothic" w:cs="MS PGothic"/>
                <w:sz w:val="24"/>
                <w:szCs w:val="24"/>
              </w:rPr>
              <w:t>，</w:t>
            </w:r>
            <w:r>
              <w:rPr>
                <w:rFonts w:ascii="宋体" w:hAnsi="宋体" w:eastAsia="宋体" w:cs="宋体"/>
                <w:sz w:val="24"/>
                <w:szCs w:val="24"/>
              </w:rPr>
              <w:t>提出评定意见。</w:t>
            </w:r>
            <w:r>
              <w:rPr>
                <w:rFonts w:ascii="MS PGothic" w:hAnsi="MS PGothic" w:eastAsia="MS PGothic" w:cs="MS PGothic"/>
                <w:sz w:val="24"/>
                <w:szCs w:val="24"/>
              </w:rPr>
              <w:t>②</w:t>
            </w:r>
            <w:r>
              <w:rPr>
                <w:rFonts w:ascii="宋体" w:hAnsi="宋体" w:eastAsia="宋体" w:cs="宋体"/>
                <w:sz w:val="24"/>
                <w:szCs w:val="24"/>
              </w:rPr>
              <w:t>在确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56" w:lineRule="exact"/>
              <w:rPr>
                <w:sz w:val="20"/>
                <w:szCs w:val="20"/>
              </w:rPr>
            </w:pPr>
            <w:r>
              <w:rPr>
                <w:rFonts w:ascii="宋体" w:hAnsi="宋体" w:eastAsia="宋体" w:cs="宋体"/>
                <w:sz w:val="24"/>
                <w:szCs w:val="24"/>
              </w:rPr>
              <w:t>展民主评议党员</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定评议等次基础上</w:t>
            </w:r>
            <w:r>
              <w:rPr>
                <w:rFonts w:ascii="MS PGothic" w:hAnsi="MS PGothic" w:eastAsia="MS PGothic" w:cs="MS PGothic"/>
                <w:sz w:val="24"/>
                <w:szCs w:val="24"/>
              </w:rPr>
              <w:t>，</w:t>
            </w:r>
            <w:r>
              <w:rPr>
                <w:rFonts w:ascii="宋体" w:hAnsi="宋体" w:eastAsia="宋体" w:cs="宋体"/>
                <w:sz w:val="24"/>
                <w:szCs w:val="24"/>
              </w:rPr>
              <w:t>进行推荐表彰或者稳妥处置不合格党员。</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spacing w:line="235" w:lineRule="exact"/>
              <w:rPr>
                <w:sz w:val="20"/>
                <w:szCs w:val="20"/>
              </w:rPr>
            </w:pPr>
            <w:r>
              <w:rPr>
                <w:rFonts w:ascii="MS PGothic" w:hAnsi="MS PGothic" w:eastAsia="MS PGothic" w:cs="MS PGothic"/>
                <w:w w:val="88"/>
                <w:sz w:val="24"/>
                <w:szCs w:val="24"/>
              </w:rPr>
              <w:t>②</w:t>
            </w:r>
            <w:r>
              <w:rPr>
                <w:rFonts w:ascii="宋体" w:hAnsi="宋体" w:eastAsia="宋体" w:cs="宋体"/>
                <w:w w:val="88"/>
                <w:sz w:val="24"/>
                <w:szCs w:val="24"/>
              </w:rPr>
              <w:t xml:space="preserve">达标计 </w:t>
            </w:r>
            <w:r>
              <w:rPr>
                <w:rFonts w:ascii="Arial" w:hAnsi="Arial" w:eastAsia="Arial" w:cs="Arial"/>
                <w:w w:val="88"/>
                <w:sz w:val="24"/>
                <w:szCs w:val="24"/>
              </w:rPr>
              <w:t>1</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62" w:hRule="atLeast"/>
        </w:trPr>
        <w:tc>
          <w:tcPr>
            <w:tcW w:w="740" w:type="dxa"/>
            <w:tcBorders>
              <w:left w:val="single" w:color="auto" w:sz="8" w:space="0"/>
              <w:bottom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280" w:lineRule="exact"/>
        <w:rPr>
          <w:sz w:val="20"/>
          <w:szCs w:val="20"/>
        </w:rPr>
      </w:pPr>
    </w:p>
    <w:p>
      <w:pPr>
        <w:spacing w:line="309" w:lineRule="exact"/>
        <w:sectPr>
          <w:type w:val="continuous"/>
          <w:pgSz w:w="16840" w:h="11906" w:orient="landscape"/>
          <w:pgMar w:top="1341"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2" w:name="page5"/>
            <w:bookmarkEnd w:id="2"/>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69"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260" w:type="dxa"/>
            <w:gridSpan w:val="2"/>
            <w:tcBorders>
              <w:right w:val="single" w:color="auto" w:sz="8" w:space="0"/>
            </w:tcBorders>
            <w:vAlign w:val="bottom"/>
          </w:tcPr>
          <w:p>
            <w:pPr>
              <w:spacing w:line="268" w:lineRule="exact"/>
              <w:rPr>
                <w:sz w:val="20"/>
                <w:szCs w:val="20"/>
              </w:rPr>
            </w:pPr>
            <w:r>
              <w:rPr>
                <w:rFonts w:ascii="Arial" w:hAnsi="Arial" w:eastAsia="Arial" w:cs="Arial"/>
                <w:sz w:val="24"/>
                <w:szCs w:val="24"/>
              </w:rPr>
              <w:t>9.</w:t>
            </w:r>
            <w:r>
              <w:rPr>
                <w:rFonts w:ascii="宋体" w:hAnsi="宋体" w:eastAsia="宋体" w:cs="宋体"/>
                <w:sz w:val="24"/>
                <w:szCs w:val="24"/>
              </w:rPr>
              <w:t>谈心谈话</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党支部书记每半年至少与班子成员谈心谈话</w:t>
            </w:r>
            <w:r>
              <w:rPr>
                <w:rFonts w:ascii="Arial" w:hAnsi="Arial" w:eastAsia="Arial" w:cs="Arial"/>
                <w:sz w:val="24"/>
                <w:szCs w:val="24"/>
              </w:rPr>
              <w:t xml:space="preserve"> 1 </w:t>
            </w:r>
            <w:r>
              <w:rPr>
                <w:rFonts w:ascii="宋体" w:hAnsi="宋体" w:eastAsia="宋体" w:cs="宋体"/>
                <w:sz w:val="24"/>
                <w:szCs w:val="24"/>
              </w:rPr>
              <w:t>次</w:t>
            </w:r>
            <w:r>
              <w:rPr>
                <w:rFonts w:ascii="MS PGothic" w:hAnsi="MS PGothic" w:eastAsia="MS PGothic" w:cs="MS PGothic"/>
                <w:sz w:val="24"/>
                <w:szCs w:val="24"/>
              </w:rPr>
              <w:t>，</w:t>
            </w:r>
            <w:r>
              <w:rPr>
                <w:rFonts w:ascii="宋体" w:hAnsi="宋体" w:eastAsia="宋体" w:cs="宋体"/>
                <w:sz w:val="24"/>
                <w:szCs w:val="24"/>
              </w:rPr>
              <w:t>每年至少与支</w:t>
            </w:r>
          </w:p>
        </w:tc>
        <w:tc>
          <w:tcPr>
            <w:tcW w:w="840" w:type="dxa"/>
            <w:tcBorders>
              <w:right w:val="single" w:color="auto" w:sz="8" w:space="0"/>
            </w:tcBorders>
            <w:vAlign w:val="bottom"/>
          </w:tcPr>
          <w:p>
            <w:pPr>
              <w:rPr>
                <w:sz w:val="23"/>
                <w:szCs w:val="23"/>
              </w:rPr>
            </w:pPr>
          </w:p>
        </w:tc>
        <w:tc>
          <w:tcPr>
            <w:tcW w:w="2980" w:type="dxa"/>
            <w:tcBorders>
              <w:right w:val="single" w:color="auto" w:sz="8" w:space="0"/>
            </w:tcBorders>
            <w:vAlign w:val="bottom"/>
          </w:tcPr>
          <w:p>
            <w:pPr>
              <w:rPr>
                <w:sz w:val="23"/>
                <w:szCs w:val="23"/>
              </w:rPr>
            </w:pP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29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57" w:lineRule="exact"/>
              <w:ind w:left="80"/>
              <w:rPr>
                <w:sz w:val="20"/>
                <w:szCs w:val="20"/>
              </w:rPr>
            </w:pPr>
            <w:r>
              <w:rPr>
                <w:rFonts w:ascii="宋体" w:hAnsi="宋体" w:eastAsia="宋体" w:cs="宋体"/>
                <w:sz w:val="24"/>
                <w:szCs w:val="24"/>
              </w:rPr>
              <w:t>常态</w:t>
            </w: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w w:val="98"/>
                <w:sz w:val="24"/>
                <w:szCs w:val="24"/>
              </w:rPr>
              <w:t xml:space="preserve">部党员谈心谈话 </w:t>
            </w:r>
            <w:r>
              <w:rPr>
                <w:rFonts w:ascii="Arial" w:hAnsi="Arial" w:eastAsia="Arial" w:cs="Arial"/>
                <w:w w:val="98"/>
                <w:sz w:val="24"/>
                <w:szCs w:val="24"/>
              </w:rPr>
              <w:t>1</w:t>
            </w:r>
            <w:r>
              <w:rPr>
                <w:rFonts w:ascii="宋体" w:hAnsi="宋体" w:eastAsia="宋体" w:cs="宋体"/>
                <w:w w:val="98"/>
                <w:sz w:val="24"/>
                <w:szCs w:val="24"/>
              </w:rPr>
              <w:t xml:space="preserve"> 次。</w:t>
            </w:r>
            <w:r>
              <w:rPr>
                <w:rFonts w:ascii="MS PGothic" w:hAnsi="MS PGothic" w:eastAsia="MS PGothic" w:cs="MS PGothic"/>
                <w:w w:val="98"/>
                <w:sz w:val="24"/>
                <w:szCs w:val="24"/>
              </w:rPr>
              <w:t>②</w:t>
            </w:r>
            <w:r>
              <w:rPr>
                <w:rFonts w:ascii="宋体" w:hAnsi="宋体" w:eastAsia="宋体" w:cs="宋体"/>
                <w:w w:val="98"/>
                <w:sz w:val="24"/>
                <w:szCs w:val="24"/>
              </w:rPr>
              <w:t xml:space="preserve">班子成员之间每年至少谈心谈话 </w:t>
            </w:r>
            <w:r>
              <w:rPr>
                <w:rFonts w:ascii="Arial" w:hAnsi="Arial" w:eastAsia="Arial" w:cs="Arial"/>
                <w:w w:val="98"/>
                <w:sz w:val="24"/>
                <w:szCs w:val="24"/>
              </w:rPr>
              <w:t>1</w:t>
            </w:r>
            <w:r>
              <w:rPr>
                <w:rFonts w:ascii="宋体" w:hAnsi="宋体" w:eastAsia="宋体" w:cs="宋体"/>
                <w:w w:val="98"/>
                <w:sz w:val="24"/>
                <w:szCs w:val="24"/>
              </w:rPr>
              <w:t xml:space="preserve"> 次</w:t>
            </w:r>
            <w:r>
              <w:rPr>
                <w:rFonts w:ascii="MS PGothic" w:hAnsi="MS PGothic" w:eastAsia="MS PGothic" w:cs="MS PGothic"/>
                <w:w w:val="98"/>
                <w:sz w:val="24"/>
                <w:szCs w:val="24"/>
              </w:rPr>
              <w:t>，</w:t>
            </w:r>
            <w:r>
              <w:rPr>
                <w:rFonts w:ascii="宋体" w:hAnsi="宋体" w:eastAsia="宋体" w:cs="宋体"/>
                <w:w w:val="98"/>
                <w:sz w:val="24"/>
                <w:szCs w:val="24"/>
              </w:rPr>
              <w:t>每年至少与所</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①②③④⑤</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进行</w:t>
            </w:r>
          </w:p>
        </w:tc>
        <w:tc>
          <w:tcPr>
            <w:tcW w:w="8260" w:type="dxa"/>
            <w:gridSpan w:val="2"/>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联系的党员谈心谈话 </w:t>
            </w:r>
            <w:r>
              <w:rPr>
                <w:rFonts w:ascii="Arial" w:hAnsi="Arial" w:eastAsia="Arial" w:cs="Arial"/>
                <w:sz w:val="24"/>
                <w:szCs w:val="24"/>
              </w:rPr>
              <w:t>1</w:t>
            </w:r>
            <w:r>
              <w:rPr>
                <w:rFonts w:ascii="宋体" w:hAnsi="宋体" w:eastAsia="宋体" w:cs="宋体"/>
                <w:sz w:val="24"/>
                <w:szCs w:val="24"/>
              </w:rPr>
              <w:t xml:space="preserve"> 次。</w:t>
            </w:r>
            <w:r>
              <w:rPr>
                <w:rFonts w:ascii="MS PGothic" w:hAnsi="MS PGothic" w:eastAsia="MS PGothic" w:cs="MS PGothic"/>
                <w:sz w:val="24"/>
                <w:szCs w:val="24"/>
              </w:rPr>
              <w:t>③</w:t>
            </w:r>
            <w:r>
              <w:rPr>
                <w:rFonts w:ascii="宋体" w:hAnsi="宋体" w:eastAsia="宋体" w:cs="宋体"/>
                <w:sz w:val="24"/>
                <w:szCs w:val="24"/>
              </w:rPr>
              <w:t>提倡党员与党员之间进行谈心谈话</w:t>
            </w:r>
            <w:r>
              <w:rPr>
                <w:rFonts w:ascii="MS PGothic" w:hAnsi="MS PGothic" w:eastAsia="MS PGothic" w:cs="MS PGothic"/>
                <w:sz w:val="24"/>
                <w:szCs w:val="24"/>
              </w:rPr>
              <w:t>，</w:t>
            </w:r>
            <w:r>
              <w:rPr>
                <w:rFonts w:ascii="宋体" w:hAnsi="宋体" w:eastAsia="宋体" w:cs="宋体"/>
                <w:sz w:val="24"/>
                <w:szCs w:val="24"/>
              </w:rPr>
              <w:t>确保在工作</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谈心</w:t>
            </w: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w w:val="97"/>
                <w:sz w:val="24"/>
                <w:szCs w:val="24"/>
              </w:rPr>
              <w:t>变动、思想波动、家庭变故等情况时有人访、有人谈、有人帮助解决实际困难。</w:t>
            </w:r>
          </w:p>
        </w:tc>
        <w:tc>
          <w:tcPr>
            <w:tcW w:w="840" w:type="dxa"/>
            <w:vMerge w:val="continue"/>
            <w:tcBorders>
              <w:right w:val="single" w:color="auto" w:sz="8" w:space="0"/>
            </w:tcBorders>
            <w:vAlign w:val="bottom"/>
          </w:tcPr>
          <w:p>
            <w:pPr>
              <w:rPr>
                <w:sz w:val="12"/>
                <w:szCs w:val="12"/>
              </w:rPr>
            </w:pPr>
          </w:p>
        </w:tc>
        <w:tc>
          <w:tcPr>
            <w:tcW w:w="2980" w:type="dxa"/>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54" w:hRule="atLeast"/>
        </w:trPr>
        <w:tc>
          <w:tcPr>
            <w:tcW w:w="740" w:type="dxa"/>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谈话</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w w:val="96"/>
                <w:sz w:val="24"/>
                <w:szCs w:val="24"/>
              </w:rPr>
              <w:t>④</w:t>
            </w:r>
            <w:r>
              <w:rPr>
                <w:rFonts w:ascii="宋体" w:hAnsi="宋体" w:eastAsia="宋体" w:cs="宋体"/>
                <w:w w:val="96"/>
                <w:sz w:val="24"/>
                <w:szCs w:val="24"/>
              </w:rPr>
              <w:t>对受到处分处置、师生反映不良的党员</w:t>
            </w:r>
            <w:r>
              <w:rPr>
                <w:rFonts w:ascii="MS PGothic" w:hAnsi="MS PGothic" w:eastAsia="MS PGothic" w:cs="MS PGothic"/>
                <w:w w:val="96"/>
                <w:sz w:val="24"/>
                <w:szCs w:val="24"/>
              </w:rPr>
              <w:t>，</w:t>
            </w:r>
            <w:r>
              <w:rPr>
                <w:rFonts w:ascii="宋体" w:hAnsi="宋体" w:eastAsia="宋体" w:cs="宋体"/>
                <w:w w:val="96"/>
                <w:sz w:val="24"/>
                <w:szCs w:val="24"/>
              </w:rPr>
              <w:t>党支部书记应当及时谈话。</w:t>
            </w:r>
            <w:r>
              <w:rPr>
                <w:rFonts w:ascii="MS PGothic" w:hAnsi="MS PGothic" w:eastAsia="MS PGothic" w:cs="MS PGothic"/>
                <w:w w:val="96"/>
                <w:sz w:val="24"/>
                <w:szCs w:val="24"/>
              </w:rPr>
              <w:t>⑤</w:t>
            </w:r>
            <w:r>
              <w:rPr>
                <w:rFonts w:ascii="宋体" w:hAnsi="宋体" w:eastAsia="宋体" w:cs="宋体"/>
                <w:w w:val="96"/>
                <w:sz w:val="24"/>
                <w:szCs w:val="24"/>
              </w:rPr>
              <w:t>支部书记</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8260" w:type="dxa"/>
            <w:gridSpan w:val="2"/>
            <w:tcBorders>
              <w:right w:val="single" w:color="auto" w:sz="8" w:space="0"/>
            </w:tcBorders>
            <w:vAlign w:val="bottom"/>
          </w:tcPr>
          <w:p>
            <w:pPr>
              <w:spacing w:line="258" w:lineRule="exact"/>
              <w:rPr>
                <w:sz w:val="20"/>
                <w:szCs w:val="20"/>
              </w:rPr>
            </w:pPr>
            <w:r>
              <w:rPr>
                <w:rFonts w:ascii="宋体" w:hAnsi="宋体" w:eastAsia="宋体" w:cs="宋体"/>
                <w:sz w:val="24"/>
                <w:szCs w:val="24"/>
              </w:rPr>
              <w:t xml:space="preserve">每年至少向上一级党组织书记汇报思想 </w:t>
            </w:r>
            <w:r>
              <w:rPr>
                <w:rFonts w:ascii="Arial" w:hAnsi="Arial" w:eastAsia="Arial" w:cs="Arial"/>
                <w:sz w:val="24"/>
                <w:szCs w:val="24"/>
              </w:rPr>
              <w:t>1</w:t>
            </w:r>
            <w:r>
              <w:rPr>
                <w:rFonts w:ascii="宋体" w:hAnsi="宋体" w:eastAsia="宋体" w:cs="宋体"/>
                <w:sz w:val="24"/>
                <w:szCs w:val="24"/>
              </w:rPr>
              <w:t xml:space="preserve"> 次。</w:t>
            </w:r>
          </w:p>
        </w:tc>
        <w:tc>
          <w:tcPr>
            <w:tcW w:w="840" w:type="dxa"/>
            <w:tcBorders>
              <w:right w:val="single" w:color="auto" w:sz="8" w:space="0"/>
            </w:tcBorders>
            <w:vAlign w:val="bottom"/>
          </w:tcPr>
          <w:p/>
        </w:tc>
        <w:tc>
          <w:tcPr>
            <w:tcW w:w="2980" w:type="dxa"/>
            <w:tcBorders>
              <w:right w:val="single" w:color="auto" w:sz="8" w:space="0"/>
            </w:tcBorders>
            <w:vAlign w:val="bottom"/>
          </w:tcP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42" w:hRule="atLeast"/>
        </w:trPr>
        <w:tc>
          <w:tcPr>
            <w:tcW w:w="740" w:type="dxa"/>
            <w:tcBorders>
              <w:left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全面</w:t>
            </w: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10.</w:t>
            </w:r>
            <w:r>
              <w:rPr>
                <w:rFonts w:ascii="宋体" w:hAnsi="宋体" w:eastAsia="宋体" w:cs="宋体"/>
                <w:sz w:val="24"/>
                <w:szCs w:val="24"/>
              </w:rPr>
              <w:t>主题党日</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每月相对固定一天作为主题党日</w:t>
            </w:r>
            <w:r>
              <w:rPr>
                <w:rFonts w:ascii="MS PGothic" w:hAnsi="MS PGothic" w:eastAsia="MS PGothic" w:cs="MS PGothic"/>
                <w:sz w:val="24"/>
                <w:szCs w:val="24"/>
              </w:rPr>
              <w:t>，</w:t>
            </w:r>
            <w:r>
              <w:rPr>
                <w:rFonts w:ascii="宋体" w:hAnsi="宋体" w:eastAsia="宋体" w:cs="宋体"/>
                <w:sz w:val="24"/>
                <w:szCs w:val="24"/>
              </w:rPr>
              <w:t>组织党员集中学习、过组织</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9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9" w:lineRule="exact"/>
              <w:ind w:left="80"/>
              <w:rPr>
                <w:sz w:val="20"/>
                <w:szCs w:val="20"/>
              </w:rPr>
            </w:pPr>
            <w:r>
              <w:rPr>
                <w:rFonts w:ascii="宋体" w:hAnsi="宋体" w:eastAsia="宋体" w:cs="宋体"/>
                <w:sz w:val="24"/>
                <w:szCs w:val="24"/>
              </w:rPr>
              <w:t>推行</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生活、进行民主议事和志愿服务等。主题党日开展前</w:t>
            </w:r>
            <w:r>
              <w:rPr>
                <w:rFonts w:ascii="MS PGothic" w:hAnsi="MS PGothic" w:eastAsia="MS PGothic" w:cs="MS PGothic"/>
                <w:w w:val="98"/>
                <w:sz w:val="24"/>
                <w:szCs w:val="24"/>
              </w:rPr>
              <w:t>，</w:t>
            </w:r>
            <w:r>
              <w:rPr>
                <w:rFonts w:ascii="宋体" w:hAnsi="宋体" w:eastAsia="宋体" w:cs="宋体"/>
                <w:w w:val="98"/>
                <w:sz w:val="24"/>
                <w:szCs w:val="24"/>
              </w:rPr>
              <w:t>党支部应当认真研究确定</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主题</w:t>
            </w: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主题和内容</w:t>
            </w:r>
            <w:r>
              <w:rPr>
                <w:rFonts w:ascii="MS PGothic" w:hAnsi="MS PGothic" w:eastAsia="MS PGothic" w:cs="MS PGothic"/>
                <w:sz w:val="24"/>
                <w:szCs w:val="24"/>
              </w:rPr>
              <w:t>；</w:t>
            </w:r>
            <w:r>
              <w:rPr>
                <w:rFonts w:ascii="宋体" w:hAnsi="宋体" w:eastAsia="宋体" w:cs="宋体"/>
                <w:sz w:val="24"/>
                <w:szCs w:val="24"/>
              </w:rPr>
              <w:t>开展后</w:t>
            </w:r>
            <w:r>
              <w:rPr>
                <w:rFonts w:ascii="MS PGothic" w:hAnsi="MS PGothic" w:eastAsia="MS PGothic" w:cs="MS PGothic"/>
                <w:sz w:val="24"/>
                <w:szCs w:val="24"/>
              </w:rPr>
              <w:t>，</w:t>
            </w:r>
            <w:r>
              <w:rPr>
                <w:rFonts w:ascii="宋体" w:hAnsi="宋体" w:eastAsia="宋体" w:cs="宋体"/>
                <w:sz w:val="24"/>
                <w:szCs w:val="24"/>
              </w:rPr>
              <w:t xml:space="preserve">应当抓好议定事项的组织落实。外出党员可以通过 </w:t>
            </w:r>
            <w:r>
              <w:rPr>
                <w:rFonts w:ascii="Arial" w:hAnsi="Arial" w:eastAsia="Arial" w:cs="Arial"/>
                <w:sz w:val="24"/>
                <w:szCs w:val="24"/>
              </w:rPr>
              <w:t>QQ</w:t>
            </w:r>
            <w:r>
              <w:rPr>
                <w:rFonts w:ascii="宋体" w:hAnsi="宋体" w:eastAsia="宋体" w:cs="宋体"/>
                <w:sz w:val="24"/>
                <w:szCs w:val="24"/>
              </w:rPr>
              <w:t>、</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党日</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微信或视频等方式参加。</w:t>
            </w:r>
            <w:r>
              <w:rPr>
                <w:rFonts w:ascii="MS PGothic" w:hAnsi="MS PGothic" w:eastAsia="MS PGothic" w:cs="MS PGothic"/>
                <w:sz w:val="24"/>
                <w:szCs w:val="24"/>
              </w:rPr>
              <w:t>②</w:t>
            </w:r>
            <w:r>
              <w:rPr>
                <w:rFonts w:ascii="宋体" w:hAnsi="宋体" w:eastAsia="宋体" w:cs="宋体"/>
                <w:sz w:val="24"/>
                <w:szCs w:val="24"/>
              </w:rPr>
              <w:t>主题党日做到每月有主题、季度有安排、年度有计</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260" w:type="dxa"/>
            <w:gridSpan w:val="2"/>
            <w:tcBorders>
              <w:right w:val="single" w:color="auto" w:sz="8" w:space="0"/>
            </w:tcBorders>
            <w:vAlign w:val="bottom"/>
          </w:tcPr>
          <w:p>
            <w:pPr>
              <w:spacing w:line="270" w:lineRule="exact"/>
              <w:rPr>
                <w:sz w:val="20"/>
                <w:szCs w:val="20"/>
              </w:rPr>
            </w:pPr>
            <w:r>
              <w:rPr>
                <w:rFonts w:ascii="宋体" w:hAnsi="宋体" w:eastAsia="宋体" w:cs="宋体"/>
                <w:w w:val="99"/>
                <w:sz w:val="24"/>
                <w:szCs w:val="24"/>
              </w:rPr>
              <w:t>划、活动有台账。</w:t>
            </w:r>
            <w:r>
              <w:rPr>
                <w:rFonts w:ascii="MS PGothic" w:hAnsi="MS PGothic" w:eastAsia="MS PGothic" w:cs="MS PGothic"/>
                <w:w w:val="99"/>
                <w:sz w:val="24"/>
                <w:szCs w:val="24"/>
              </w:rPr>
              <w:t>③</w:t>
            </w:r>
            <w:r>
              <w:rPr>
                <w:rFonts w:ascii="宋体" w:hAnsi="宋体" w:eastAsia="宋体" w:cs="宋体"/>
                <w:w w:val="99"/>
                <w:sz w:val="24"/>
                <w:szCs w:val="24"/>
              </w:rPr>
              <w:t xml:space="preserve">党支部将活动开展情况每半年向上一级党组织报备 </w:t>
            </w:r>
            <w:r>
              <w:rPr>
                <w:rFonts w:ascii="Arial" w:hAnsi="Arial" w:eastAsia="Arial" w:cs="Arial"/>
                <w:w w:val="99"/>
                <w:sz w:val="24"/>
                <w:szCs w:val="24"/>
              </w:rPr>
              <w:t>1</w:t>
            </w:r>
            <w:r>
              <w:rPr>
                <w:rFonts w:ascii="宋体" w:hAnsi="宋体" w:eastAsia="宋体" w:cs="宋体"/>
                <w:w w:val="99"/>
                <w:sz w:val="24"/>
                <w:szCs w:val="24"/>
              </w:rPr>
              <w:t xml:space="preserve"> 次。</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66" w:hRule="atLeast"/>
        </w:trPr>
        <w:tc>
          <w:tcPr>
            <w:tcW w:w="740" w:type="dxa"/>
            <w:tcBorders>
              <w:left w:val="single" w:color="auto" w:sz="8" w:space="0"/>
              <w:right w:val="single" w:color="auto" w:sz="8" w:space="0"/>
            </w:tcBorders>
            <w:vAlign w:val="bottom"/>
          </w:tcPr>
          <w:p>
            <w:pPr>
              <w:rPr>
                <w:sz w:val="23"/>
                <w:szCs w:val="2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创新</w:t>
            </w: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w w:val="99"/>
                <w:sz w:val="24"/>
                <w:szCs w:val="24"/>
              </w:rPr>
              <w:t>11.</w:t>
            </w:r>
            <w:r>
              <w:rPr>
                <w:rFonts w:ascii="宋体" w:hAnsi="宋体" w:eastAsia="宋体" w:cs="宋体"/>
                <w:w w:val="99"/>
                <w:sz w:val="24"/>
                <w:szCs w:val="24"/>
              </w:rPr>
              <w:t>活动方式</w:t>
            </w:r>
            <w:r>
              <w:rPr>
                <w:rFonts w:ascii="Arial" w:hAnsi="Arial" w:eastAsia="Arial" w:cs="Arial"/>
                <w:w w:val="99"/>
                <w:sz w:val="24"/>
                <w:szCs w:val="24"/>
              </w:rPr>
              <w:t>:</w:t>
            </w:r>
            <w:r>
              <w:rPr>
                <w:rFonts w:ascii="宋体" w:hAnsi="宋体" w:eastAsia="宋体" w:cs="宋体"/>
                <w:w w:val="99"/>
                <w:sz w:val="24"/>
                <w:szCs w:val="24"/>
              </w:rPr>
              <w:t>运用网络平台、实践基地、扶贫联系点、红色资源等</w:t>
            </w:r>
            <w:r>
              <w:rPr>
                <w:rFonts w:ascii="MS PGothic" w:hAnsi="MS PGothic" w:eastAsia="MS PGothic" w:cs="MS PGothic"/>
                <w:w w:val="99"/>
                <w:sz w:val="24"/>
                <w:szCs w:val="24"/>
              </w:rPr>
              <w:t>，</w:t>
            </w:r>
            <w:r>
              <w:rPr>
                <w:rFonts w:ascii="宋体" w:hAnsi="宋体" w:eastAsia="宋体" w:cs="宋体"/>
                <w:w w:val="99"/>
                <w:sz w:val="24"/>
                <w:szCs w:val="24"/>
              </w:rPr>
              <w:t>创新组织生</w:t>
            </w:r>
          </w:p>
        </w:tc>
        <w:tc>
          <w:tcPr>
            <w:tcW w:w="840" w:type="dxa"/>
            <w:tcBorders>
              <w:right w:val="single" w:color="auto" w:sz="8" w:space="0"/>
            </w:tcBorders>
            <w:vAlign w:val="bottom"/>
          </w:tcPr>
          <w:p>
            <w:pPr>
              <w:rPr>
                <w:sz w:val="23"/>
                <w:szCs w:val="23"/>
              </w:rPr>
            </w:pPr>
          </w:p>
        </w:tc>
        <w:tc>
          <w:tcPr>
            <w:tcW w:w="2980" w:type="dxa"/>
            <w:tcBorders>
              <w:right w:val="single" w:color="auto" w:sz="8" w:space="0"/>
            </w:tcBorders>
            <w:vAlign w:val="bottom"/>
          </w:tcPr>
          <w:p>
            <w:pPr>
              <w:spacing w:line="266" w:lineRule="exact"/>
              <w:rPr>
                <w:sz w:val="20"/>
                <w:szCs w:val="20"/>
              </w:rPr>
            </w:pPr>
            <w:r>
              <w:rPr>
                <w:rFonts w:ascii="宋体" w:hAnsi="宋体" w:eastAsia="宋体" w:cs="宋体"/>
                <w:sz w:val="24"/>
                <w:szCs w:val="24"/>
              </w:rPr>
              <w:t>组织生活形式多样</w:t>
            </w:r>
            <w:r>
              <w:rPr>
                <w:rFonts w:ascii="MS PGothic" w:hAnsi="MS PGothic" w:eastAsia="MS PGothic" w:cs="MS PGothic"/>
                <w:sz w:val="24"/>
                <w:szCs w:val="24"/>
              </w:rPr>
              <w:t>，</w:t>
            </w:r>
            <w:r>
              <w:rPr>
                <w:rFonts w:ascii="宋体" w:hAnsi="宋体" w:eastAsia="宋体" w:cs="宋体"/>
                <w:sz w:val="24"/>
                <w:szCs w:val="24"/>
              </w:rPr>
              <w:t>效果很</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明显的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效果一般</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活形式</w:t>
            </w:r>
            <w:r>
              <w:rPr>
                <w:rFonts w:ascii="MS PGothic" w:hAnsi="MS PGothic" w:eastAsia="MS PGothic" w:cs="MS PGothic"/>
                <w:w w:val="99"/>
                <w:sz w:val="24"/>
                <w:szCs w:val="24"/>
              </w:rPr>
              <w:t>，</w:t>
            </w:r>
            <w:r>
              <w:rPr>
                <w:rFonts w:ascii="宋体" w:hAnsi="宋体" w:eastAsia="宋体" w:cs="宋体"/>
                <w:w w:val="99"/>
                <w:sz w:val="24"/>
                <w:szCs w:val="24"/>
              </w:rPr>
              <w:t>丰富组织生活内容</w:t>
            </w:r>
            <w:r>
              <w:rPr>
                <w:rFonts w:ascii="MS PGothic" w:hAnsi="MS PGothic" w:eastAsia="MS PGothic" w:cs="MS PGothic"/>
                <w:w w:val="99"/>
                <w:sz w:val="24"/>
                <w:szCs w:val="24"/>
              </w:rPr>
              <w:t>，</w:t>
            </w:r>
            <w:r>
              <w:rPr>
                <w:rFonts w:ascii="宋体" w:hAnsi="宋体" w:eastAsia="宋体" w:cs="宋体"/>
                <w:w w:val="99"/>
                <w:sz w:val="24"/>
                <w:szCs w:val="24"/>
              </w:rPr>
              <w:t>组织生活感染力、吸引力和针对性、时效性得到增</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8"/>
                <w:sz w:val="24"/>
                <w:szCs w:val="24"/>
              </w:rPr>
              <w:t>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1</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形式单调</w:t>
            </w:r>
            <w:r>
              <w:rPr>
                <w:rFonts w:ascii="MS PGothic" w:hAnsi="MS PGothic" w:eastAsia="MS PGothic" w:cs="MS PGothic"/>
                <w:w w:val="98"/>
                <w:sz w:val="24"/>
                <w:szCs w:val="24"/>
              </w:rPr>
              <w:t>，</w:t>
            </w:r>
            <w:r>
              <w:rPr>
                <w:rFonts w:ascii="宋体" w:hAnsi="宋体" w:eastAsia="宋体" w:cs="宋体"/>
                <w:w w:val="98"/>
                <w:sz w:val="24"/>
                <w:szCs w:val="24"/>
              </w:rPr>
              <w:t>效果</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方式</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强。支部可根据自身特点</w:t>
            </w:r>
            <w:r>
              <w:rPr>
                <w:rFonts w:ascii="MS PGothic" w:hAnsi="MS PGothic" w:eastAsia="MS PGothic" w:cs="MS PGothic"/>
                <w:sz w:val="24"/>
                <w:szCs w:val="24"/>
              </w:rPr>
              <w:t>，</w:t>
            </w:r>
            <w:r>
              <w:rPr>
                <w:rFonts w:ascii="宋体" w:hAnsi="宋体" w:eastAsia="宋体" w:cs="宋体"/>
                <w:sz w:val="24"/>
                <w:szCs w:val="24"/>
              </w:rPr>
              <w:t>创新活动内容</w:t>
            </w:r>
            <w:r>
              <w:rPr>
                <w:rFonts w:ascii="MS PGothic" w:hAnsi="MS PGothic" w:eastAsia="MS PGothic" w:cs="MS PGothic"/>
                <w:sz w:val="24"/>
                <w:szCs w:val="24"/>
              </w:rPr>
              <w:t>，</w:t>
            </w:r>
            <w:r>
              <w:rPr>
                <w:rFonts w:ascii="宋体" w:hAnsi="宋体" w:eastAsia="宋体" w:cs="宋体"/>
                <w:sz w:val="24"/>
                <w:szCs w:val="24"/>
              </w:rPr>
              <w:t>凝练活动特色</w:t>
            </w:r>
            <w:r>
              <w:rPr>
                <w:rFonts w:ascii="MS PGothic" w:hAnsi="MS PGothic" w:eastAsia="MS PGothic" w:cs="MS PGothic"/>
                <w:sz w:val="24"/>
                <w:szCs w:val="24"/>
              </w:rPr>
              <w:t>，</w:t>
            </w:r>
            <w:r>
              <w:rPr>
                <w:rFonts w:ascii="宋体" w:hAnsi="宋体" w:eastAsia="宋体" w:cs="宋体"/>
                <w:sz w:val="24"/>
                <w:szCs w:val="24"/>
              </w:rPr>
              <w:t>逐步塑造活动品牌。</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6"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差的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25"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4120" w:type="dxa"/>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42"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267"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260" w:type="dxa"/>
            <w:gridSpan w:val="2"/>
            <w:tcBorders>
              <w:right w:val="single" w:color="auto" w:sz="8" w:space="0"/>
            </w:tcBorders>
            <w:vAlign w:val="bottom"/>
          </w:tcPr>
          <w:p>
            <w:pPr>
              <w:spacing w:line="267" w:lineRule="exact"/>
              <w:rPr>
                <w:sz w:val="20"/>
                <w:szCs w:val="20"/>
              </w:rPr>
            </w:pPr>
            <w:r>
              <w:rPr>
                <w:rFonts w:ascii="Arial" w:hAnsi="Arial" w:eastAsia="Arial" w:cs="Arial"/>
                <w:sz w:val="24"/>
                <w:szCs w:val="24"/>
              </w:rPr>
              <w:t>12.</w:t>
            </w:r>
            <w:r>
              <w:rPr>
                <w:rFonts w:ascii="宋体" w:hAnsi="宋体" w:eastAsia="宋体" w:cs="宋体"/>
                <w:sz w:val="24"/>
                <w:szCs w:val="24"/>
              </w:rPr>
              <w:t>步骤程序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严格遵守发展党员</w:t>
            </w:r>
            <w:r>
              <w:rPr>
                <w:rFonts w:ascii="Arial" w:hAnsi="Arial" w:eastAsia="Arial" w:cs="Arial"/>
                <w:sz w:val="24"/>
                <w:szCs w:val="24"/>
              </w:rPr>
              <w:t xml:space="preserve"> 5 </w:t>
            </w:r>
            <w:r>
              <w:rPr>
                <w:rFonts w:ascii="宋体" w:hAnsi="宋体" w:eastAsia="宋体" w:cs="宋体"/>
                <w:sz w:val="24"/>
                <w:szCs w:val="24"/>
              </w:rPr>
              <w:t>阶段</w:t>
            </w:r>
            <w:r>
              <w:rPr>
                <w:rFonts w:ascii="Arial" w:hAnsi="Arial" w:eastAsia="Arial" w:cs="Arial"/>
                <w:sz w:val="24"/>
                <w:szCs w:val="24"/>
              </w:rPr>
              <w:t xml:space="preserve"> 25 </w:t>
            </w:r>
            <w:r>
              <w:rPr>
                <w:rFonts w:ascii="宋体" w:hAnsi="宋体" w:eastAsia="宋体" w:cs="宋体"/>
                <w:sz w:val="24"/>
                <w:szCs w:val="24"/>
              </w:rPr>
              <w:t>步骤要求</w:t>
            </w:r>
            <w:r>
              <w:rPr>
                <w:rFonts w:ascii="MS PGothic" w:hAnsi="MS PGothic" w:eastAsia="MS PGothic" w:cs="MS PGothic"/>
                <w:sz w:val="24"/>
                <w:szCs w:val="24"/>
              </w:rPr>
              <w:t>，</w:t>
            </w:r>
            <w:r>
              <w:rPr>
                <w:rFonts w:ascii="宋体" w:hAnsi="宋体" w:eastAsia="宋体" w:cs="宋体"/>
                <w:sz w:val="24"/>
                <w:szCs w:val="24"/>
              </w:rPr>
              <w:t>坚持标准</w:t>
            </w:r>
            <w:r>
              <w:rPr>
                <w:rFonts w:ascii="MS PGothic" w:hAnsi="MS PGothic" w:eastAsia="MS PGothic" w:cs="MS PGothic"/>
                <w:sz w:val="24"/>
                <w:szCs w:val="24"/>
              </w:rPr>
              <w:t>，</w:t>
            </w:r>
            <w:r>
              <w:rPr>
                <w:rFonts w:ascii="宋体" w:hAnsi="宋体" w:eastAsia="宋体" w:cs="宋体"/>
                <w:sz w:val="24"/>
                <w:szCs w:val="24"/>
              </w:rPr>
              <w:t>严格落实政</w:t>
            </w:r>
          </w:p>
        </w:tc>
        <w:tc>
          <w:tcPr>
            <w:tcW w:w="840" w:type="dxa"/>
            <w:tcBorders>
              <w:right w:val="single" w:color="auto" w:sz="8" w:space="0"/>
            </w:tcBorders>
            <w:vAlign w:val="bottom"/>
          </w:tcPr>
          <w:p>
            <w:pPr>
              <w:rPr>
                <w:sz w:val="23"/>
                <w:szCs w:val="23"/>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w:t>
            </w:r>
            <w:r>
              <w:rPr>
                <w:rFonts w:ascii="宋体" w:hAnsi="宋体" w:eastAsia="宋体" w:cs="宋体"/>
                <w:sz w:val="24"/>
                <w:szCs w:val="24"/>
              </w:rPr>
              <w:t xml:space="preserve">全部达标计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程序不</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审、推荐、公示、票决、责任追究等制度</w:t>
            </w:r>
            <w:r>
              <w:rPr>
                <w:rFonts w:ascii="MS PGothic" w:hAnsi="MS PGothic" w:eastAsia="MS PGothic" w:cs="MS PGothic"/>
                <w:w w:val="98"/>
                <w:sz w:val="24"/>
                <w:szCs w:val="24"/>
              </w:rPr>
              <w:t>，</w:t>
            </w:r>
            <w:r>
              <w:rPr>
                <w:rFonts w:ascii="宋体" w:hAnsi="宋体" w:eastAsia="宋体" w:cs="宋体"/>
                <w:w w:val="98"/>
                <w:sz w:val="24"/>
                <w:szCs w:val="24"/>
              </w:rPr>
              <w:t>发展党员标准严格、培养严格、程序</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7"/>
                <w:sz w:val="24"/>
                <w:szCs w:val="24"/>
              </w:rPr>
              <w:t xml:space="preserve">规范或标准不严的计 </w:t>
            </w:r>
            <w:r>
              <w:rPr>
                <w:rFonts w:ascii="Arial" w:hAnsi="Arial" w:eastAsia="Arial" w:cs="Arial"/>
                <w:w w:val="97"/>
                <w:sz w:val="24"/>
                <w:szCs w:val="24"/>
              </w:rPr>
              <w:t>0</w:t>
            </w:r>
            <w:r>
              <w:rPr>
                <w:rFonts w:ascii="宋体" w:hAnsi="宋体" w:eastAsia="宋体" w:cs="宋体"/>
                <w:w w:val="97"/>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严格。对入党积极分子推荐确定、培养教育</w:t>
            </w:r>
            <w:r>
              <w:rPr>
                <w:rFonts w:ascii="MS PGothic" w:hAnsi="MS PGothic" w:eastAsia="MS PGothic" w:cs="MS PGothic"/>
                <w:w w:val="99"/>
                <w:sz w:val="24"/>
                <w:szCs w:val="24"/>
              </w:rPr>
              <w:t>，</w:t>
            </w:r>
            <w:r>
              <w:rPr>
                <w:rFonts w:ascii="宋体" w:hAnsi="宋体" w:eastAsia="宋体" w:cs="宋体"/>
                <w:w w:val="99"/>
                <w:sz w:val="24"/>
                <w:szCs w:val="24"/>
              </w:rPr>
              <w:t>发展对象的确定、考察</w:t>
            </w:r>
            <w:r>
              <w:rPr>
                <w:rFonts w:ascii="MS PGothic" w:hAnsi="MS PGothic" w:eastAsia="MS PGothic" w:cs="MS PGothic"/>
                <w:w w:val="99"/>
                <w:sz w:val="24"/>
                <w:szCs w:val="24"/>
              </w:rPr>
              <w:t>，</w:t>
            </w:r>
            <w:r>
              <w:rPr>
                <w:rFonts w:ascii="宋体" w:hAnsi="宋体" w:eastAsia="宋体" w:cs="宋体"/>
                <w:w w:val="99"/>
                <w:sz w:val="24"/>
                <w:szCs w:val="24"/>
              </w:rPr>
              <w:t>预备党员</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管</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提高</w:t>
            </w: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达标计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一项不合格</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5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的接收、教育、转正把关严格。</w:t>
            </w:r>
            <w:r>
              <w:rPr>
                <w:rFonts w:ascii="MS PGothic" w:hAnsi="MS PGothic" w:eastAsia="MS PGothic" w:cs="MS PGothic"/>
                <w:w w:val="98"/>
                <w:sz w:val="24"/>
                <w:szCs w:val="24"/>
              </w:rPr>
              <w:t>②</w:t>
            </w:r>
            <w:r>
              <w:rPr>
                <w:rFonts w:ascii="宋体" w:hAnsi="宋体" w:eastAsia="宋体" w:cs="宋体"/>
                <w:w w:val="98"/>
                <w:sz w:val="24"/>
                <w:szCs w:val="24"/>
              </w:rPr>
              <w:t>认真落实《入党志愿书》编号管理</w:t>
            </w:r>
            <w:r>
              <w:rPr>
                <w:rFonts w:ascii="MS PGothic" w:hAnsi="MS PGothic" w:eastAsia="MS PGothic" w:cs="MS PGothic"/>
                <w:w w:val="98"/>
                <w:sz w:val="24"/>
                <w:szCs w:val="24"/>
              </w:rPr>
              <w:t>，</w:t>
            </w:r>
            <w:r>
              <w:rPr>
                <w:rFonts w:ascii="宋体" w:hAnsi="宋体" w:eastAsia="宋体" w:cs="宋体"/>
                <w:w w:val="98"/>
                <w:sz w:val="24"/>
                <w:szCs w:val="24"/>
              </w:rPr>
              <w:t>资料健全</w:t>
            </w: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理</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发展</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82" w:lineRule="exact"/>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73"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4120" w:type="dxa"/>
            <w:vMerge w:val="restart"/>
            <w:vAlign w:val="bottom"/>
          </w:tcPr>
          <w:p>
            <w:pPr>
              <w:spacing w:line="274" w:lineRule="exact"/>
              <w:rPr>
                <w:sz w:val="20"/>
                <w:szCs w:val="20"/>
              </w:rPr>
            </w:pPr>
            <w:r>
              <w:rPr>
                <w:rFonts w:ascii="宋体" w:hAnsi="宋体" w:eastAsia="宋体" w:cs="宋体"/>
                <w:sz w:val="24"/>
                <w:szCs w:val="24"/>
              </w:rPr>
              <w:t>完备</w:t>
            </w:r>
            <w:r>
              <w:rPr>
                <w:rFonts w:ascii="MS PGothic" w:hAnsi="MS PGothic" w:eastAsia="MS PGothic" w:cs="MS PGothic"/>
                <w:sz w:val="24"/>
                <w:szCs w:val="24"/>
              </w:rPr>
              <w:t>，</w:t>
            </w:r>
            <w:r>
              <w:rPr>
                <w:rFonts w:ascii="宋体" w:hAnsi="宋体" w:eastAsia="宋体" w:cs="宋体"/>
                <w:sz w:val="24"/>
                <w:szCs w:val="24"/>
              </w:rPr>
              <w:t>档案管理规范。</w:t>
            </w: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18"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服</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党员</w:t>
            </w:r>
          </w:p>
        </w:tc>
        <w:tc>
          <w:tcPr>
            <w:tcW w:w="4120" w:type="dxa"/>
            <w:vMerge w:val="continue"/>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42" w:hRule="atLeast"/>
        </w:trPr>
        <w:tc>
          <w:tcPr>
            <w:tcW w:w="740" w:type="dxa"/>
            <w:vMerge w:val="continue"/>
            <w:tcBorders>
              <w:left w:val="single" w:color="auto" w:sz="8" w:space="0"/>
              <w:right w:val="single" w:color="auto" w:sz="8" w:space="0"/>
            </w:tcBorders>
            <w:vAlign w:val="bottom"/>
          </w:tcPr>
          <w:p>
            <w:pPr>
              <w:rPr>
                <w:sz w:val="3"/>
                <w:szCs w:val="3"/>
              </w:rPr>
            </w:pPr>
          </w:p>
        </w:tc>
        <w:tc>
          <w:tcPr>
            <w:tcW w:w="660" w:type="dxa"/>
            <w:vMerge w:val="continue"/>
            <w:tcBorders>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132"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13.</w:t>
            </w:r>
            <w:r>
              <w:rPr>
                <w:rFonts w:ascii="宋体" w:hAnsi="宋体" w:eastAsia="宋体" w:cs="宋体"/>
                <w:sz w:val="24"/>
                <w:szCs w:val="24"/>
              </w:rPr>
              <w:t>质量管理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重视在优秀青年教职工、归国留学人员、学科带头人中发展党</w:t>
            </w:r>
          </w:p>
        </w:tc>
        <w:tc>
          <w:tcPr>
            <w:tcW w:w="840" w:type="dxa"/>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spacing w:line="265" w:lineRule="exact"/>
              <w:rPr>
                <w:sz w:val="20"/>
                <w:szCs w:val="20"/>
              </w:rPr>
            </w:pPr>
            <w:r>
              <w:rPr>
                <w:rFonts w:ascii="MS PGothic" w:hAnsi="MS PGothic" w:eastAsia="MS PGothic" w:cs="MS PGothic"/>
                <w:sz w:val="24"/>
                <w:szCs w:val="24"/>
              </w:rPr>
              <w:t>①②③④</w:t>
            </w:r>
            <w:r>
              <w:rPr>
                <w:rFonts w:ascii="宋体" w:hAnsi="宋体" w:eastAsia="宋体" w:cs="宋体"/>
                <w:sz w:val="24"/>
                <w:szCs w:val="24"/>
              </w:rPr>
              <w:t xml:space="preserve">全部达标计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3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务</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质量</w:t>
            </w:r>
          </w:p>
        </w:tc>
        <w:tc>
          <w:tcPr>
            <w:tcW w:w="8260" w:type="dxa"/>
            <w:gridSpan w:val="2"/>
            <w:vMerge w:val="continue"/>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78"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不合格全部计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1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精</w:t>
            </w:r>
          </w:p>
        </w:tc>
        <w:tc>
          <w:tcPr>
            <w:tcW w:w="660" w:type="dxa"/>
            <w:tcBorders>
              <w:right w:val="single" w:color="auto" w:sz="8" w:space="0"/>
            </w:tcBorders>
            <w:vAlign w:val="bottom"/>
          </w:tcPr>
          <w:p>
            <w:pPr>
              <w:rPr>
                <w:sz w:val="9"/>
                <w:szCs w:val="9"/>
              </w:rPr>
            </w:pPr>
          </w:p>
        </w:tc>
        <w:tc>
          <w:tcPr>
            <w:tcW w:w="8260" w:type="dxa"/>
            <w:gridSpan w:val="2"/>
            <w:vMerge w:val="restart"/>
            <w:tcBorders>
              <w:right w:val="single" w:color="auto" w:sz="8" w:space="0"/>
            </w:tcBorders>
            <w:vAlign w:val="bottom"/>
          </w:tcPr>
          <w:p>
            <w:pPr>
              <w:spacing w:line="258" w:lineRule="exact"/>
              <w:rPr>
                <w:sz w:val="20"/>
                <w:szCs w:val="20"/>
              </w:rPr>
            </w:pPr>
            <w:r>
              <w:rPr>
                <w:rFonts w:ascii="宋体" w:hAnsi="宋体" w:eastAsia="宋体" w:cs="宋体"/>
                <w:w w:val="99"/>
                <w:sz w:val="24"/>
                <w:szCs w:val="24"/>
              </w:rPr>
              <w:t>员。</w:t>
            </w:r>
            <w:r>
              <w:rPr>
                <w:rFonts w:ascii="MS PGothic" w:hAnsi="MS PGothic" w:eastAsia="MS PGothic" w:cs="MS PGothic"/>
                <w:w w:val="99"/>
                <w:sz w:val="24"/>
                <w:szCs w:val="24"/>
              </w:rPr>
              <w:t>②</w:t>
            </w:r>
            <w:r>
              <w:rPr>
                <w:rFonts w:ascii="宋体" w:hAnsi="宋体" w:eastAsia="宋体" w:cs="宋体"/>
                <w:w w:val="99"/>
                <w:sz w:val="24"/>
                <w:szCs w:val="24"/>
              </w:rPr>
              <w:t xml:space="preserve">每半年对入党积极分子进行 </w:t>
            </w:r>
            <w:r>
              <w:rPr>
                <w:rFonts w:ascii="Arial" w:hAnsi="Arial" w:eastAsia="Arial" w:cs="Arial"/>
                <w:w w:val="99"/>
                <w:sz w:val="24"/>
                <w:szCs w:val="24"/>
              </w:rPr>
              <w:t>1</w:t>
            </w:r>
            <w:r>
              <w:rPr>
                <w:rFonts w:ascii="宋体" w:hAnsi="宋体" w:eastAsia="宋体" w:cs="宋体"/>
                <w:w w:val="99"/>
                <w:sz w:val="24"/>
                <w:szCs w:val="24"/>
              </w:rPr>
              <w:t xml:space="preserve"> 次考察。</w:t>
            </w:r>
            <w:r>
              <w:rPr>
                <w:rFonts w:ascii="MS PGothic" w:hAnsi="MS PGothic" w:eastAsia="MS PGothic" w:cs="MS PGothic"/>
                <w:w w:val="99"/>
                <w:sz w:val="24"/>
                <w:szCs w:val="24"/>
              </w:rPr>
              <w:t>③</w:t>
            </w:r>
            <w:r>
              <w:rPr>
                <w:rFonts w:ascii="宋体" w:hAnsi="宋体" w:eastAsia="宋体" w:cs="宋体"/>
                <w:w w:val="99"/>
                <w:sz w:val="24"/>
                <w:szCs w:val="24"/>
              </w:rPr>
              <w:t>每年对入党积极分子状况进行</w:t>
            </w:r>
          </w:p>
        </w:tc>
        <w:tc>
          <w:tcPr>
            <w:tcW w:w="840" w:type="dxa"/>
            <w:vMerge w:val="restart"/>
            <w:tcBorders>
              <w:right w:val="single" w:color="auto" w:sz="8" w:space="0"/>
            </w:tcBorders>
            <w:vAlign w:val="bottom"/>
          </w:tcPr>
          <w:p>
            <w:pPr>
              <w:spacing w:line="259" w:lineRule="exact"/>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197" w:hRule="atLeast"/>
        </w:trPr>
        <w:tc>
          <w:tcPr>
            <w:tcW w:w="740" w:type="dxa"/>
            <w:vMerge w:val="continue"/>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8260" w:type="dxa"/>
            <w:gridSpan w:val="2"/>
            <w:vMerge w:val="continue"/>
            <w:tcBorders>
              <w:right w:val="single" w:color="auto" w:sz="8" w:space="0"/>
            </w:tcBorders>
            <w:vAlign w:val="bottom"/>
          </w:tcPr>
          <w:p>
            <w:pPr>
              <w:rPr>
                <w:sz w:val="17"/>
                <w:szCs w:val="17"/>
              </w:rPr>
            </w:pPr>
          </w:p>
        </w:tc>
        <w:tc>
          <w:tcPr>
            <w:tcW w:w="840" w:type="dxa"/>
            <w:vMerge w:val="continue"/>
            <w:tcBorders>
              <w:right w:val="single" w:color="auto" w:sz="8" w:space="0"/>
            </w:tcBorders>
            <w:vAlign w:val="bottom"/>
          </w:tcPr>
          <w:p>
            <w:pPr>
              <w:rPr>
                <w:sz w:val="17"/>
                <w:szCs w:val="17"/>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7"/>
                <w:sz w:val="24"/>
                <w:szCs w:val="24"/>
              </w:rPr>
              <w:t xml:space="preserve">合格扣 </w:t>
            </w:r>
            <w:r>
              <w:rPr>
                <w:rFonts w:ascii="Arial" w:hAnsi="Arial" w:eastAsia="Arial" w:cs="Arial"/>
                <w:w w:val="97"/>
                <w:sz w:val="24"/>
                <w:szCs w:val="24"/>
              </w:rPr>
              <w:t>1</w:t>
            </w:r>
            <w:r>
              <w:rPr>
                <w:rFonts w:ascii="宋体" w:hAnsi="宋体" w:eastAsia="宋体" w:cs="宋体"/>
                <w:w w:val="97"/>
                <w:sz w:val="24"/>
                <w:szCs w:val="24"/>
              </w:rPr>
              <w:t xml:space="preserve"> 分</w:t>
            </w:r>
            <w:r>
              <w:rPr>
                <w:rFonts w:ascii="MS PGothic" w:hAnsi="MS PGothic" w:eastAsia="MS PGothic" w:cs="MS PGothic"/>
                <w:w w:val="97"/>
                <w:sz w:val="24"/>
                <w:szCs w:val="24"/>
              </w:rPr>
              <w:t>， ③</w:t>
            </w:r>
            <w:r>
              <w:rPr>
                <w:rFonts w:ascii="宋体" w:hAnsi="宋体" w:eastAsia="宋体" w:cs="宋体"/>
                <w:w w:val="97"/>
                <w:sz w:val="24"/>
                <w:szCs w:val="24"/>
              </w:rPr>
              <w:t>不合格或</w:t>
            </w:r>
            <w:r>
              <w:rPr>
                <w:rFonts w:ascii="MS PGothic" w:hAnsi="MS PGothic" w:eastAsia="MS PGothic" w:cs="MS PGothic"/>
                <w:w w:val="97"/>
                <w:sz w:val="24"/>
                <w:szCs w:val="24"/>
              </w:rPr>
              <w:t>④</w:t>
            </w: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9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细</w:t>
            </w:r>
          </w:p>
        </w:tc>
        <w:tc>
          <w:tcPr>
            <w:tcW w:w="660" w:type="dxa"/>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38" w:lineRule="exact"/>
              <w:rPr>
                <w:sz w:val="20"/>
                <w:szCs w:val="20"/>
              </w:rPr>
            </w:pPr>
            <w:r>
              <w:rPr>
                <w:rFonts w:ascii="Arial" w:hAnsi="Arial" w:eastAsia="Arial" w:cs="Arial"/>
                <w:sz w:val="24"/>
                <w:szCs w:val="24"/>
              </w:rPr>
              <w:t xml:space="preserve">1 </w:t>
            </w:r>
            <w:r>
              <w:rPr>
                <w:rFonts w:ascii="宋体" w:hAnsi="宋体" w:eastAsia="宋体" w:cs="宋体"/>
                <w:sz w:val="24"/>
                <w:szCs w:val="24"/>
              </w:rPr>
              <w:t>次分析。</w:t>
            </w:r>
            <w:r>
              <w:rPr>
                <w:rFonts w:ascii="MS PGothic" w:hAnsi="MS PGothic" w:eastAsia="MS PGothic" w:cs="MS PGothic"/>
                <w:sz w:val="24"/>
                <w:szCs w:val="24"/>
              </w:rPr>
              <w:t>④</w:t>
            </w:r>
            <w:r>
              <w:rPr>
                <w:rFonts w:ascii="宋体" w:hAnsi="宋体" w:eastAsia="宋体" w:cs="宋体"/>
                <w:sz w:val="24"/>
                <w:szCs w:val="24"/>
              </w:rPr>
              <w:t>每年对发展党员工作进行总结。</w:t>
            </w:r>
          </w:p>
        </w:tc>
        <w:tc>
          <w:tcPr>
            <w:tcW w:w="840" w:type="dxa"/>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不合格每项扣 </w:t>
            </w:r>
            <w:r>
              <w:rPr>
                <w:rFonts w:ascii="Arial" w:hAnsi="Arial" w:eastAsia="Arial" w:cs="Arial"/>
                <w:sz w:val="24"/>
                <w:szCs w:val="24"/>
              </w:rPr>
              <w:t>0.5</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42" w:hRule="atLeast"/>
        </w:trPr>
        <w:tc>
          <w:tcPr>
            <w:tcW w:w="740" w:type="dxa"/>
            <w:vMerge w:val="restart"/>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4"/>
                <w:szCs w:val="24"/>
              </w:rPr>
              <w:t>化</w:t>
            </w: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178"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强化</w:t>
            </w:r>
          </w:p>
        </w:tc>
        <w:tc>
          <w:tcPr>
            <w:tcW w:w="8260" w:type="dxa"/>
            <w:gridSpan w:val="2"/>
            <w:vMerge w:val="restart"/>
            <w:tcBorders>
              <w:right w:val="single" w:color="auto" w:sz="8" w:space="0"/>
            </w:tcBorders>
            <w:vAlign w:val="bottom"/>
          </w:tcPr>
          <w:p>
            <w:pPr>
              <w:spacing w:line="290" w:lineRule="exact"/>
              <w:rPr>
                <w:sz w:val="20"/>
                <w:szCs w:val="20"/>
              </w:rPr>
            </w:pPr>
            <w:r>
              <w:rPr>
                <w:rFonts w:ascii="Arial" w:hAnsi="Arial" w:eastAsia="Arial" w:cs="Arial"/>
                <w:sz w:val="24"/>
                <w:szCs w:val="24"/>
              </w:rPr>
              <w:t>14.</w:t>
            </w:r>
            <w:r>
              <w:rPr>
                <w:rFonts w:ascii="宋体" w:hAnsi="宋体" w:eastAsia="宋体" w:cs="宋体"/>
                <w:sz w:val="24"/>
                <w:szCs w:val="24"/>
              </w:rPr>
              <w:t>培训内容及方式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以习近平新时代中国特色社会主义思想为重点</w:t>
            </w:r>
            <w:r>
              <w:rPr>
                <w:rFonts w:ascii="MS PGothic" w:hAnsi="MS PGothic" w:eastAsia="MS PGothic" w:cs="MS PGothic"/>
                <w:sz w:val="24"/>
                <w:szCs w:val="24"/>
              </w:rPr>
              <w:t>，</w:t>
            </w:r>
            <w:r>
              <w:rPr>
                <w:rFonts w:ascii="宋体" w:hAnsi="宋体" w:eastAsia="宋体" w:cs="宋体"/>
                <w:sz w:val="24"/>
                <w:szCs w:val="24"/>
              </w:rPr>
              <w:t>每半年</w:t>
            </w: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23" w:hRule="atLeast"/>
        </w:trPr>
        <w:tc>
          <w:tcPr>
            <w:tcW w:w="740" w:type="dxa"/>
            <w:tcBorders>
              <w:left w:val="single" w:color="auto" w:sz="8" w:space="0"/>
              <w:right w:val="single" w:color="auto" w:sz="8" w:space="0"/>
            </w:tcBorders>
            <w:vAlign w:val="bottom"/>
          </w:tcPr>
          <w:p>
            <w:pPr>
              <w:rPr>
                <w:sz w:val="10"/>
                <w:szCs w:val="10"/>
              </w:rPr>
            </w:pPr>
          </w:p>
        </w:tc>
        <w:tc>
          <w:tcPr>
            <w:tcW w:w="660" w:type="dxa"/>
            <w:vMerge w:val="continue"/>
            <w:tcBorders>
              <w:right w:val="single" w:color="auto" w:sz="8" w:space="0"/>
            </w:tcBorders>
            <w:vAlign w:val="bottom"/>
          </w:tcPr>
          <w:p>
            <w:pPr>
              <w:rPr>
                <w:sz w:val="10"/>
                <w:szCs w:val="10"/>
              </w:rPr>
            </w:pP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8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教育</w:t>
            </w:r>
          </w:p>
        </w:tc>
        <w:tc>
          <w:tcPr>
            <w:tcW w:w="8260" w:type="dxa"/>
            <w:gridSpan w:val="2"/>
            <w:tcBorders>
              <w:right w:val="single" w:color="auto" w:sz="8" w:space="0"/>
            </w:tcBorders>
            <w:vAlign w:val="bottom"/>
          </w:tcPr>
          <w:p>
            <w:pPr>
              <w:spacing w:line="287" w:lineRule="exact"/>
              <w:rPr>
                <w:sz w:val="20"/>
                <w:szCs w:val="20"/>
              </w:rPr>
            </w:pPr>
            <w:r>
              <w:rPr>
                <w:rFonts w:ascii="宋体" w:hAnsi="宋体" w:eastAsia="宋体" w:cs="宋体"/>
                <w:sz w:val="24"/>
                <w:szCs w:val="24"/>
              </w:rPr>
              <w:t>组织开展教职工政治理论学习。</w:t>
            </w:r>
            <w:r>
              <w:rPr>
                <w:rFonts w:ascii="MS PGothic" w:hAnsi="MS PGothic" w:eastAsia="MS PGothic" w:cs="MS PGothic"/>
                <w:sz w:val="24"/>
                <w:szCs w:val="24"/>
              </w:rPr>
              <w:t>②</w:t>
            </w:r>
            <w:r>
              <w:rPr>
                <w:rFonts w:ascii="宋体" w:hAnsi="宋体" w:eastAsia="宋体" w:cs="宋体"/>
                <w:sz w:val="24"/>
                <w:szCs w:val="24"/>
              </w:rPr>
              <w:t>推行</w:t>
            </w:r>
            <w:r>
              <w:rPr>
                <w:rFonts w:ascii="MS PGothic" w:hAnsi="MS PGothic" w:eastAsia="MS PGothic" w:cs="MS PGothic"/>
                <w:sz w:val="24"/>
                <w:szCs w:val="24"/>
              </w:rPr>
              <w:t>“</w:t>
            </w:r>
            <w:r>
              <w:rPr>
                <w:rFonts w:ascii="宋体" w:hAnsi="宋体" w:eastAsia="宋体" w:cs="宋体"/>
                <w:sz w:val="24"/>
                <w:szCs w:val="24"/>
              </w:rPr>
              <w:t>互联网</w:t>
            </w:r>
            <w:r>
              <w:rPr>
                <w:rFonts w:ascii="Arial" w:hAnsi="Arial" w:eastAsia="Arial" w:cs="Arial"/>
                <w:sz w:val="24"/>
                <w:szCs w:val="24"/>
              </w:rPr>
              <w:t>+</w:t>
            </w:r>
            <w:r>
              <w:rPr>
                <w:rFonts w:ascii="宋体" w:hAnsi="宋体" w:eastAsia="宋体" w:cs="宋体"/>
                <w:sz w:val="24"/>
                <w:szCs w:val="24"/>
              </w:rPr>
              <w:t>党建</w:t>
            </w:r>
            <w:r>
              <w:rPr>
                <w:rFonts w:ascii="MS PGothic" w:hAnsi="MS PGothic" w:eastAsia="MS PGothic" w:cs="MS PGothic"/>
                <w:sz w:val="24"/>
                <w:szCs w:val="24"/>
              </w:rPr>
              <w:t>”“</w:t>
            </w:r>
            <w:r>
              <w:rPr>
                <w:rFonts w:ascii="宋体" w:hAnsi="宋体" w:eastAsia="宋体" w:cs="宋体"/>
                <w:sz w:val="24"/>
                <w:szCs w:val="24"/>
              </w:rPr>
              <w:t>智慧党建</w:t>
            </w:r>
            <w:r>
              <w:rPr>
                <w:rFonts w:ascii="MS PGothic" w:hAnsi="MS PGothic" w:eastAsia="MS PGothic" w:cs="MS PGothic"/>
                <w:sz w:val="24"/>
                <w:szCs w:val="24"/>
              </w:rPr>
              <w:t>”</w:t>
            </w:r>
            <w:r>
              <w:rPr>
                <w:rFonts w:ascii="宋体" w:hAnsi="宋体" w:eastAsia="宋体" w:cs="宋体"/>
                <w:sz w:val="24"/>
                <w:szCs w:val="24"/>
              </w:rPr>
              <w:t>等有效做</w:t>
            </w:r>
          </w:p>
        </w:tc>
        <w:tc>
          <w:tcPr>
            <w:tcW w:w="840" w:type="dxa"/>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，②</w:t>
            </w:r>
            <w:r>
              <w:rPr>
                <w:rFonts w:ascii="宋体" w:hAnsi="宋体" w:eastAsia="宋体" w:cs="宋体"/>
                <w:sz w:val="24"/>
                <w:szCs w:val="24"/>
              </w:rPr>
              <w:t>不合格</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培训</w:t>
            </w: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sz w:val="24"/>
                <w:szCs w:val="24"/>
              </w:rPr>
              <w:t>法</w:t>
            </w:r>
            <w:r>
              <w:rPr>
                <w:rFonts w:ascii="MS PGothic" w:hAnsi="MS PGothic" w:eastAsia="MS PGothic" w:cs="MS PGothic"/>
                <w:sz w:val="24"/>
                <w:szCs w:val="24"/>
              </w:rPr>
              <w:t>，</w:t>
            </w:r>
            <w:r>
              <w:rPr>
                <w:rFonts w:ascii="宋体" w:hAnsi="宋体" w:eastAsia="宋体" w:cs="宋体"/>
                <w:sz w:val="24"/>
                <w:szCs w:val="24"/>
              </w:rPr>
              <w:t xml:space="preserve">党支部有 </w:t>
            </w:r>
            <w:r>
              <w:rPr>
                <w:rFonts w:ascii="Arial" w:hAnsi="Arial" w:eastAsia="Arial" w:cs="Arial"/>
                <w:sz w:val="24"/>
                <w:szCs w:val="24"/>
              </w:rPr>
              <w:t>1</w:t>
            </w:r>
            <w:r>
              <w:rPr>
                <w:rFonts w:ascii="宋体" w:hAnsi="宋体" w:eastAsia="宋体" w:cs="宋体"/>
                <w:sz w:val="24"/>
                <w:szCs w:val="24"/>
              </w:rPr>
              <w:t xml:space="preserve"> 个党员师生乐于参与、充满正能量的网络互动学习平台。</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316" w:lineRule="exact"/>
        <w:rPr>
          <w:sz w:val="20"/>
          <w:szCs w:val="20"/>
        </w:rPr>
      </w:pPr>
    </w:p>
    <w:p>
      <w:pPr>
        <w:spacing w:line="309" w:lineRule="exact"/>
        <w:rPr>
          <w:sz w:val="20"/>
          <w:szCs w:val="20"/>
        </w:rPr>
      </w:pPr>
    </w:p>
    <w:p>
      <w:pPr>
        <w:sectPr>
          <w:type w:val="continuous"/>
          <w:pgSz w:w="16840" w:h="11906" w:orient="landscape"/>
          <w:pgMar w:top="1341" w:right="1360" w:bottom="902" w:left="1478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ind w:left="120"/>
              <w:rPr>
                <w:sz w:val="20"/>
                <w:szCs w:val="20"/>
              </w:rPr>
            </w:pPr>
            <w:bookmarkStart w:id="3" w:name="page6"/>
            <w:bookmarkEnd w:id="3"/>
            <w:r>
              <w:rPr>
                <w:rFonts w:ascii="宋体" w:hAnsi="宋体" w:eastAsia="宋体" w:cs="宋体"/>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4120" w:type="dxa"/>
            <w:tcBorders>
              <w:bottom w:val="single" w:color="auto" w:sz="8" w:space="0"/>
            </w:tcBorders>
            <w:vAlign w:val="bottom"/>
          </w:tcPr>
          <w:p>
            <w:pPr>
              <w:rPr>
                <w:sz w:val="10"/>
                <w:szCs w:val="10"/>
              </w:rPr>
            </w:pPr>
          </w:p>
        </w:tc>
        <w:tc>
          <w:tcPr>
            <w:tcW w:w="4140" w:type="dxa"/>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w w:val="99"/>
                <w:sz w:val="24"/>
                <w:szCs w:val="24"/>
              </w:rPr>
              <w:t>15.</w:t>
            </w:r>
            <w:r>
              <w:rPr>
                <w:rFonts w:ascii="宋体" w:hAnsi="宋体" w:eastAsia="宋体" w:cs="宋体"/>
                <w:w w:val="99"/>
                <w:sz w:val="24"/>
                <w:szCs w:val="24"/>
              </w:rPr>
              <w:t>培训时间</w:t>
            </w:r>
            <w:r>
              <w:rPr>
                <w:rFonts w:ascii="Arial" w:hAnsi="Arial" w:eastAsia="Arial" w:cs="Arial"/>
                <w:w w:val="99"/>
                <w:sz w:val="24"/>
                <w:szCs w:val="24"/>
              </w:rPr>
              <w:t>:</w:t>
            </w:r>
            <w:r>
              <w:rPr>
                <w:rFonts w:ascii="MS PGothic" w:hAnsi="MS PGothic" w:eastAsia="MS PGothic" w:cs="MS PGothic"/>
                <w:w w:val="99"/>
                <w:sz w:val="24"/>
                <w:szCs w:val="24"/>
              </w:rPr>
              <w:t>①</w:t>
            </w:r>
            <w:r>
              <w:rPr>
                <w:rFonts w:ascii="宋体" w:hAnsi="宋体" w:eastAsia="宋体" w:cs="宋体"/>
                <w:w w:val="99"/>
                <w:sz w:val="24"/>
                <w:szCs w:val="24"/>
              </w:rPr>
              <w:t>发展对象接受不少于</w:t>
            </w:r>
            <w:r>
              <w:rPr>
                <w:rFonts w:ascii="Arial" w:hAnsi="Arial" w:eastAsia="Arial" w:cs="Arial"/>
                <w:w w:val="99"/>
                <w:sz w:val="24"/>
                <w:szCs w:val="24"/>
              </w:rPr>
              <w:t xml:space="preserve"> 3 </w:t>
            </w:r>
            <w:r>
              <w:rPr>
                <w:rFonts w:ascii="宋体" w:hAnsi="宋体" w:eastAsia="宋体" w:cs="宋体"/>
                <w:w w:val="99"/>
                <w:sz w:val="24"/>
                <w:szCs w:val="24"/>
              </w:rPr>
              <w:t>天或</w:t>
            </w:r>
            <w:r>
              <w:rPr>
                <w:rFonts w:ascii="Arial" w:hAnsi="Arial" w:eastAsia="Arial" w:cs="Arial"/>
                <w:w w:val="99"/>
                <w:sz w:val="24"/>
                <w:szCs w:val="24"/>
              </w:rPr>
              <w:t xml:space="preserve"> 24 </w:t>
            </w:r>
            <w:r>
              <w:rPr>
                <w:rFonts w:ascii="宋体" w:hAnsi="宋体" w:eastAsia="宋体" w:cs="宋体"/>
                <w:w w:val="99"/>
                <w:sz w:val="24"/>
                <w:szCs w:val="24"/>
              </w:rPr>
              <w:t>学时的培训。</w:t>
            </w:r>
            <w:r>
              <w:rPr>
                <w:rFonts w:ascii="MS PGothic" w:hAnsi="MS PGothic" w:eastAsia="MS PGothic" w:cs="MS PGothic"/>
                <w:w w:val="99"/>
                <w:sz w:val="24"/>
                <w:szCs w:val="24"/>
              </w:rPr>
              <w:t>②</w:t>
            </w:r>
            <w:r>
              <w:rPr>
                <w:rFonts w:ascii="宋体" w:hAnsi="宋体" w:eastAsia="宋体" w:cs="宋体"/>
                <w:w w:val="99"/>
                <w:sz w:val="24"/>
                <w:szCs w:val="24"/>
              </w:rPr>
              <w:t>新党员入党一年</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之内接受集中学习累计时间不少于 </w:t>
            </w:r>
            <w:r>
              <w:rPr>
                <w:rFonts w:ascii="Arial" w:hAnsi="Arial" w:eastAsia="Arial" w:cs="Arial"/>
                <w:sz w:val="24"/>
                <w:szCs w:val="24"/>
              </w:rPr>
              <w:t>8</w:t>
            </w:r>
            <w:r>
              <w:rPr>
                <w:rFonts w:ascii="宋体" w:hAnsi="宋体" w:eastAsia="宋体" w:cs="宋体"/>
                <w:sz w:val="24"/>
                <w:szCs w:val="24"/>
              </w:rPr>
              <w:t xml:space="preserve"> 学时。</w:t>
            </w:r>
            <w:r>
              <w:rPr>
                <w:rFonts w:ascii="MS PGothic" w:hAnsi="MS PGothic" w:eastAsia="MS PGothic" w:cs="MS PGothic"/>
                <w:sz w:val="24"/>
                <w:szCs w:val="24"/>
              </w:rPr>
              <w:t>③</w:t>
            </w:r>
            <w:r>
              <w:rPr>
                <w:rFonts w:ascii="宋体" w:hAnsi="宋体" w:eastAsia="宋体" w:cs="宋体"/>
                <w:sz w:val="24"/>
                <w:szCs w:val="24"/>
              </w:rPr>
              <w:t>党员每年集中</w:t>
            </w:r>
            <w:r>
              <w:rPr>
                <w:rFonts w:ascii="MS PGothic" w:hAnsi="MS PGothic" w:eastAsia="MS PGothic" w:cs="MS PGothic"/>
                <w:sz w:val="24"/>
                <w:szCs w:val="24"/>
              </w:rPr>
              <w:t>（</w:t>
            </w:r>
            <w:r>
              <w:rPr>
                <w:rFonts w:ascii="宋体" w:hAnsi="宋体" w:eastAsia="宋体" w:cs="宋体"/>
                <w:sz w:val="24"/>
                <w:szCs w:val="24"/>
              </w:rPr>
              <w:t>含网络</w:t>
            </w:r>
            <w:r>
              <w:rPr>
                <w:rFonts w:ascii="MS PGothic" w:hAnsi="MS PGothic" w:eastAsia="MS PGothic" w:cs="MS PGothic"/>
                <w:sz w:val="24"/>
                <w:szCs w:val="24"/>
              </w:rPr>
              <w:t>）</w:t>
            </w:r>
            <w:r>
              <w:rPr>
                <w:rFonts w:ascii="宋体" w:hAnsi="宋体" w:eastAsia="宋体" w:cs="宋体"/>
                <w:sz w:val="24"/>
                <w:szCs w:val="24"/>
              </w:rPr>
              <w:t>学习培</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3"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③④</w:t>
            </w:r>
            <w:r>
              <w:rPr>
                <w:rFonts w:ascii="宋体" w:hAnsi="宋体" w:eastAsia="宋体" w:cs="宋体"/>
                <w:sz w:val="24"/>
                <w:szCs w:val="24"/>
              </w:rPr>
              <w:t xml:space="preserve">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训时间</w:t>
            </w:r>
            <w:r>
              <w:rPr>
                <w:rFonts w:ascii="MS PGothic" w:hAnsi="MS PGothic" w:eastAsia="MS PGothic" w:cs="MS PGothic"/>
                <w:w w:val="99"/>
                <w:sz w:val="24"/>
                <w:szCs w:val="24"/>
              </w:rPr>
              <w:t>，</w:t>
            </w:r>
            <w:r>
              <w:rPr>
                <w:rFonts w:ascii="宋体" w:hAnsi="宋体" w:eastAsia="宋体" w:cs="宋体"/>
                <w:w w:val="99"/>
                <w:sz w:val="24"/>
                <w:szCs w:val="24"/>
              </w:rPr>
              <w:t>根据实际情况确定</w:t>
            </w:r>
            <w:r>
              <w:rPr>
                <w:rFonts w:ascii="MS PGothic" w:hAnsi="MS PGothic" w:eastAsia="MS PGothic" w:cs="MS PGothic"/>
                <w:w w:val="99"/>
                <w:sz w:val="24"/>
                <w:szCs w:val="24"/>
              </w:rPr>
              <w:t>，</w:t>
            </w:r>
            <w:r>
              <w:rPr>
                <w:rFonts w:ascii="宋体" w:hAnsi="宋体" w:eastAsia="宋体" w:cs="宋体"/>
                <w:w w:val="99"/>
                <w:sz w:val="24"/>
                <w:szCs w:val="24"/>
              </w:rPr>
              <w:t xml:space="preserve">一般不少于 </w:t>
            </w:r>
            <w:r>
              <w:rPr>
                <w:rFonts w:ascii="Arial" w:hAnsi="Arial" w:eastAsia="Arial" w:cs="Arial"/>
                <w:w w:val="99"/>
                <w:sz w:val="24"/>
                <w:szCs w:val="24"/>
              </w:rPr>
              <w:t>32</w:t>
            </w:r>
            <w:r>
              <w:rPr>
                <w:rFonts w:ascii="宋体" w:hAnsi="宋体" w:eastAsia="宋体" w:cs="宋体"/>
                <w:w w:val="99"/>
                <w:sz w:val="24"/>
                <w:szCs w:val="24"/>
              </w:rPr>
              <w:t xml:space="preserve"> 学时。</w:t>
            </w:r>
            <w:r>
              <w:rPr>
                <w:rFonts w:ascii="MS PGothic" w:hAnsi="MS PGothic" w:eastAsia="MS PGothic" w:cs="MS PGothic"/>
                <w:w w:val="99"/>
                <w:sz w:val="24"/>
                <w:szCs w:val="24"/>
              </w:rPr>
              <w:t>④</w:t>
            </w:r>
            <w:r>
              <w:rPr>
                <w:rFonts w:ascii="宋体" w:hAnsi="宋体" w:eastAsia="宋体" w:cs="宋体"/>
                <w:w w:val="99"/>
                <w:sz w:val="24"/>
                <w:szCs w:val="24"/>
              </w:rPr>
              <w:t>党支部书记和班子成员每</w:t>
            </w:r>
          </w:p>
        </w:tc>
        <w:tc>
          <w:tcPr>
            <w:tcW w:w="840" w:type="dxa"/>
            <w:vMerge w:val="continue"/>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年集中</w:t>
            </w:r>
            <w:r>
              <w:rPr>
                <w:rFonts w:ascii="MS PGothic" w:hAnsi="MS PGothic" w:eastAsia="MS PGothic" w:cs="MS PGothic"/>
                <w:sz w:val="24"/>
                <w:szCs w:val="24"/>
              </w:rPr>
              <w:t>（</w:t>
            </w:r>
            <w:r>
              <w:rPr>
                <w:rFonts w:ascii="宋体" w:hAnsi="宋体" w:eastAsia="宋体" w:cs="宋体"/>
                <w:sz w:val="24"/>
                <w:szCs w:val="24"/>
              </w:rPr>
              <w:t>含网络</w:t>
            </w:r>
            <w:r>
              <w:rPr>
                <w:rFonts w:ascii="MS PGothic" w:hAnsi="MS PGothic" w:eastAsia="MS PGothic" w:cs="MS PGothic"/>
                <w:sz w:val="24"/>
                <w:szCs w:val="24"/>
              </w:rPr>
              <w:t>）</w:t>
            </w:r>
            <w:r>
              <w:rPr>
                <w:rFonts w:ascii="宋体" w:hAnsi="宋体" w:eastAsia="宋体" w:cs="宋体"/>
                <w:sz w:val="24"/>
                <w:szCs w:val="24"/>
              </w:rPr>
              <w:t xml:space="preserve">学习培训时间不少于 </w:t>
            </w:r>
            <w:r>
              <w:rPr>
                <w:rFonts w:ascii="Arial" w:hAnsi="Arial" w:eastAsia="Arial" w:cs="Arial"/>
                <w:sz w:val="24"/>
                <w:szCs w:val="24"/>
              </w:rPr>
              <w:t>56</w:t>
            </w:r>
            <w:r>
              <w:rPr>
                <w:rFonts w:ascii="宋体" w:hAnsi="宋体" w:eastAsia="宋体" w:cs="宋体"/>
                <w:sz w:val="24"/>
                <w:szCs w:val="24"/>
              </w:rPr>
              <w:t xml:space="preserve"> 学时</w:t>
            </w:r>
            <w:r>
              <w:rPr>
                <w:rFonts w:ascii="MS PGothic" w:hAnsi="MS PGothic" w:eastAsia="MS PGothic" w:cs="MS PGothic"/>
                <w:sz w:val="24"/>
                <w:szCs w:val="24"/>
              </w:rPr>
              <w:t>，</w:t>
            </w:r>
            <w:r>
              <w:rPr>
                <w:rFonts w:ascii="宋体" w:hAnsi="宋体" w:eastAsia="宋体" w:cs="宋体"/>
                <w:sz w:val="24"/>
                <w:szCs w:val="24"/>
              </w:rPr>
              <w:t xml:space="preserve">至少参加 </w:t>
            </w:r>
            <w:r>
              <w:rPr>
                <w:rFonts w:ascii="Arial" w:hAnsi="Arial" w:eastAsia="Arial" w:cs="Arial"/>
                <w:sz w:val="24"/>
                <w:szCs w:val="24"/>
              </w:rPr>
              <w:t>1</w:t>
            </w:r>
            <w:r>
              <w:rPr>
                <w:rFonts w:ascii="宋体" w:hAnsi="宋体" w:eastAsia="宋体" w:cs="宋体"/>
                <w:sz w:val="24"/>
                <w:szCs w:val="24"/>
              </w:rPr>
              <w:t xml:space="preserve"> 次集中培训。</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249" w:hRule="atLeast"/>
        </w:trPr>
        <w:tc>
          <w:tcPr>
            <w:tcW w:w="740" w:type="dxa"/>
            <w:tcBorders>
              <w:left w:val="single" w:color="auto" w:sz="8" w:space="0"/>
              <w:right w:val="single" w:color="auto" w:sz="8" w:space="0"/>
            </w:tcBorders>
            <w:vAlign w:val="bottom"/>
          </w:tcPr>
          <w:p>
            <w:pPr>
              <w:rPr>
                <w:sz w:val="21"/>
                <w:szCs w:val="21"/>
              </w:rPr>
            </w:pPr>
          </w:p>
        </w:tc>
        <w:tc>
          <w:tcPr>
            <w:tcW w:w="660" w:type="dxa"/>
            <w:tcBorders>
              <w:bottom w:val="single" w:color="auto" w:sz="8" w:space="0"/>
              <w:right w:val="single" w:color="auto" w:sz="8" w:space="0"/>
            </w:tcBorders>
            <w:vAlign w:val="bottom"/>
          </w:tcPr>
          <w:p>
            <w:pPr>
              <w:rPr>
                <w:sz w:val="21"/>
                <w:szCs w:val="21"/>
              </w:rPr>
            </w:pPr>
          </w:p>
        </w:tc>
        <w:tc>
          <w:tcPr>
            <w:tcW w:w="8260" w:type="dxa"/>
            <w:gridSpan w:val="2"/>
            <w:tcBorders>
              <w:bottom w:val="single" w:color="auto" w:sz="8" w:space="0"/>
              <w:right w:val="single" w:color="auto" w:sz="8" w:space="0"/>
            </w:tcBorders>
            <w:vAlign w:val="bottom"/>
          </w:tcPr>
          <w:p>
            <w:pPr>
              <w:rPr>
                <w:sz w:val="21"/>
                <w:szCs w:val="21"/>
              </w:rPr>
            </w:pPr>
          </w:p>
        </w:tc>
        <w:tc>
          <w:tcPr>
            <w:tcW w:w="840" w:type="dxa"/>
            <w:tcBorders>
              <w:bottom w:val="single" w:color="auto" w:sz="8" w:space="0"/>
              <w:right w:val="single" w:color="auto" w:sz="8" w:space="0"/>
            </w:tcBorders>
            <w:vAlign w:val="bottom"/>
          </w:tcPr>
          <w:p>
            <w:pPr>
              <w:rPr>
                <w:sz w:val="21"/>
                <w:szCs w:val="21"/>
              </w:rPr>
            </w:pPr>
          </w:p>
        </w:tc>
        <w:tc>
          <w:tcPr>
            <w:tcW w:w="2980" w:type="dxa"/>
            <w:tcBorders>
              <w:bottom w:val="single" w:color="auto" w:sz="8" w:space="0"/>
              <w:right w:val="single" w:color="auto" w:sz="8" w:space="0"/>
            </w:tcBorders>
            <w:vAlign w:val="bottom"/>
          </w:tcPr>
          <w:p>
            <w:pPr>
              <w:rPr>
                <w:sz w:val="21"/>
                <w:szCs w:val="21"/>
              </w:rPr>
            </w:pPr>
          </w:p>
        </w:tc>
        <w:tc>
          <w:tcPr>
            <w:tcW w:w="860" w:type="dxa"/>
            <w:tcBorders>
              <w:bottom w:val="single" w:color="auto" w:sz="8" w:space="0"/>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w w:val="98"/>
                <w:sz w:val="24"/>
                <w:szCs w:val="24"/>
              </w:rPr>
              <w:t>16.</w:t>
            </w:r>
            <w:r>
              <w:rPr>
                <w:rFonts w:ascii="宋体" w:hAnsi="宋体" w:eastAsia="宋体" w:cs="宋体"/>
                <w:w w:val="98"/>
                <w:sz w:val="24"/>
                <w:szCs w:val="24"/>
              </w:rPr>
              <w:t>组织关系管理</w:t>
            </w:r>
            <w:r>
              <w:rPr>
                <w:rFonts w:ascii="Arial" w:hAnsi="Arial" w:eastAsia="Arial" w:cs="Arial"/>
                <w:w w:val="98"/>
                <w:sz w:val="24"/>
                <w:szCs w:val="24"/>
              </w:rPr>
              <w:t>:</w:t>
            </w:r>
            <w:r>
              <w:rPr>
                <w:rFonts w:ascii="MS PGothic" w:hAnsi="MS PGothic" w:eastAsia="MS PGothic" w:cs="MS PGothic"/>
                <w:w w:val="98"/>
                <w:sz w:val="24"/>
                <w:szCs w:val="24"/>
              </w:rPr>
              <w:t>①</w:t>
            </w:r>
            <w:r>
              <w:rPr>
                <w:rFonts w:ascii="宋体" w:hAnsi="宋体" w:eastAsia="宋体" w:cs="宋体"/>
                <w:w w:val="98"/>
                <w:sz w:val="24"/>
                <w:szCs w:val="24"/>
              </w:rPr>
              <w:t>党员基本信息、组织关系隶属、交纳党费、参加组织生活、</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49"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加强</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外出流动登记等清楚、严格、规范。</w:t>
            </w:r>
            <w:r>
              <w:rPr>
                <w:rFonts w:ascii="MS PGothic" w:hAnsi="MS PGothic" w:eastAsia="MS PGothic" w:cs="MS PGothic"/>
                <w:w w:val="98"/>
                <w:sz w:val="24"/>
                <w:szCs w:val="24"/>
              </w:rPr>
              <w:t>②</w:t>
            </w:r>
            <w:r>
              <w:rPr>
                <w:rFonts w:ascii="宋体" w:hAnsi="宋体" w:eastAsia="宋体" w:cs="宋体"/>
                <w:w w:val="98"/>
                <w:sz w:val="24"/>
                <w:szCs w:val="24"/>
              </w:rPr>
              <w:t>党组织关系转接有登记记录</w:t>
            </w:r>
            <w:r>
              <w:rPr>
                <w:rFonts w:ascii="MS PGothic" w:hAnsi="MS PGothic" w:eastAsia="MS PGothic" w:cs="MS PGothic"/>
                <w:w w:val="98"/>
                <w:sz w:val="24"/>
                <w:szCs w:val="24"/>
              </w:rPr>
              <w:t>，</w:t>
            </w:r>
            <w:r>
              <w:rPr>
                <w:rFonts w:ascii="宋体" w:hAnsi="宋体" w:eastAsia="宋体" w:cs="宋体"/>
                <w:w w:val="98"/>
                <w:sz w:val="24"/>
                <w:szCs w:val="24"/>
              </w:rPr>
              <w:t>每名转入党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5" w:hRule="atLeast"/>
        </w:trPr>
        <w:tc>
          <w:tcPr>
            <w:tcW w:w="740" w:type="dxa"/>
            <w:tcBorders>
              <w:left w:val="single" w:color="auto" w:sz="8" w:space="0"/>
              <w:right w:val="single" w:color="auto" w:sz="8" w:space="0"/>
            </w:tcBorders>
            <w:vAlign w:val="bottom"/>
          </w:tcPr>
          <w:p>
            <w:pPr>
              <w:rPr>
                <w:sz w:val="20"/>
                <w:szCs w:val="20"/>
              </w:rPr>
            </w:pPr>
          </w:p>
        </w:tc>
        <w:tc>
          <w:tcPr>
            <w:tcW w:w="660" w:type="dxa"/>
            <w:vMerge w:val="continue"/>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员均编入一个党支部</w:t>
            </w:r>
            <w:r>
              <w:rPr>
                <w:rFonts w:ascii="MS PGothic" w:hAnsi="MS PGothic" w:eastAsia="MS PGothic" w:cs="MS PGothic"/>
                <w:sz w:val="24"/>
                <w:szCs w:val="24"/>
              </w:rPr>
              <w:t>，</w:t>
            </w:r>
            <w:r>
              <w:rPr>
                <w:rFonts w:ascii="宋体" w:hAnsi="宋体" w:eastAsia="宋体" w:cs="宋体"/>
                <w:sz w:val="24"/>
                <w:szCs w:val="24"/>
              </w:rPr>
              <w:t>纳入党的基层组织管理。</w:t>
            </w:r>
            <w:r>
              <w:rPr>
                <w:rFonts w:ascii="MS PGothic" w:hAnsi="MS PGothic" w:eastAsia="MS PGothic" w:cs="MS PGothic"/>
                <w:sz w:val="24"/>
                <w:szCs w:val="24"/>
              </w:rPr>
              <w:t>③</w:t>
            </w:r>
            <w:r>
              <w:rPr>
                <w:rFonts w:ascii="宋体" w:hAnsi="宋体" w:eastAsia="宋体" w:cs="宋体"/>
                <w:sz w:val="24"/>
                <w:szCs w:val="24"/>
              </w:rPr>
              <w:t>加强对出国</w:t>
            </w:r>
            <w:r>
              <w:rPr>
                <w:rFonts w:ascii="Arial" w:hAnsi="Arial" w:eastAsia="Arial" w:cs="Arial"/>
                <w:sz w:val="24"/>
                <w:szCs w:val="24"/>
              </w:rPr>
              <w:t>(</w:t>
            </w:r>
            <w:r>
              <w:rPr>
                <w:rFonts w:ascii="宋体" w:hAnsi="宋体" w:eastAsia="宋体" w:cs="宋体"/>
                <w:sz w:val="24"/>
                <w:szCs w:val="24"/>
              </w:rPr>
              <w:t>境</w:t>
            </w:r>
            <w:r>
              <w:rPr>
                <w:rFonts w:ascii="Arial" w:hAnsi="Arial" w:eastAsia="Arial" w:cs="Arial"/>
                <w:sz w:val="24"/>
                <w:szCs w:val="24"/>
              </w:rPr>
              <w:t>)</w:t>
            </w:r>
            <w:r>
              <w:rPr>
                <w:rFonts w:ascii="宋体" w:hAnsi="宋体" w:eastAsia="宋体" w:cs="宋体"/>
                <w:sz w:val="24"/>
                <w:szCs w:val="24"/>
              </w:rPr>
              <w:t>党员的管理</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15"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组织</w:t>
            </w: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①②③④⑤</w:t>
            </w:r>
            <w:r>
              <w:rPr>
                <w:rFonts w:ascii="宋体" w:hAnsi="宋体" w:eastAsia="宋体" w:cs="宋体"/>
                <w:sz w:val="24"/>
                <w:szCs w:val="24"/>
              </w:rPr>
              <w:t xml:space="preserve">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94"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工作</w:t>
            </w:r>
            <w:r>
              <w:rPr>
                <w:rFonts w:ascii="MS PGothic" w:hAnsi="MS PGothic" w:eastAsia="MS PGothic" w:cs="MS PGothic"/>
                <w:sz w:val="24"/>
                <w:szCs w:val="24"/>
              </w:rPr>
              <w:t>，</w:t>
            </w:r>
            <w:r>
              <w:rPr>
                <w:rFonts w:ascii="宋体" w:hAnsi="宋体" w:eastAsia="宋体" w:cs="宋体"/>
                <w:sz w:val="24"/>
                <w:szCs w:val="24"/>
              </w:rPr>
              <w:t>出国</w:t>
            </w:r>
            <w:r>
              <w:rPr>
                <w:rFonts w:ascii="Arial" w:hAnsi="Arial" w:eastAsia="Arial" w:cs="Arial"/>
                <w:sz w:val="24"/>
                <w:szCs w:val="24"/>
              </w:rPr>
              <w:t>(</w:t>
            </w:r>
            <w:r>
              <w:rPr>
                <w:rFonts w:ascii="宋体" w:hAnsi="宋体" w:eastAsia="宋体" w:cs="宋体"/>
                <w:sz w:val="24"/>
                <w:szCs w:val="24"/>
              </w:rPr>
              <w:t>境</w:t>
            </w:r>
            <w:r>
              <w:rPr>
                <w:rFonts w:ascii="Arial" w:hAnsi="Arial" w:eastAsia="Arial" w:cs="Arial"/>
                <w:sz w:val="24"/>
                <w:szCs w:val="24"/>
              </w:rPr>
              <w:t>)</w:t>
            </w:r>
            <w:r>
              <w:rPr>
                <w:rFonts w:ascii="宋体" w:hAnsi="宋体" w:eastAsia="宋体" w:cs="宋体"/>
                <w:sz w:val="24"/>
                <w:szCs w:val="24"/>
              </w:rPr>
              <w:t>党员与党组织联系制度健全完善。</w:t>
            </w:r>
            <w:r>
              <w:rPr>
                <w:rFonts w:ascii="MS PGothic" w:hAnsi="MS PGothic" w:eastAsia="MS PGothic" w:cs="MS PGothic"/>
                <w:sz w:val="24"/>
                <w:szCs w:val="24"/>
              </w:rPr>
              <w:t>④</w:t>
            </w:r>
            <w:r>
              <w:rPr>
                <w:rFonts w:ascii="宋体" w:hAnsi="宋体" w:eastAsia="宋体" w:cs="宋体"/>
                <w:sz w:val="24"/>
                <w:szCs w:val="24"/>
              </w:rPr>
              <w:t xml:space="preserve">每年审核 </w:t>
            </w:r>
            <w:r>
              <w:rPr>
                <w:rFonts w:ascii="Arial" w:hAnsi="Arial" w:eastAsia="Arial" w:cs="Arial"/>
                <w:sz w:val="24"/>
                <w:szCs w:val="24"/>
              </w:rPr>
              <w:t>1</w:t>
            </w:r>
            <w:r>
              <w:rPr>
                <w:rFonts w:ascii="宋体" w:hAnsi="宋体" w:eastAsia="宋体" w:cs="宋体"/>
                <w:sz w:val="24"/>
                <w:szCs w:val="24"/>
              </w:rPr>
              <w:t xml:space="preserve"> 次流动党员活</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4</w:t>
            </w: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关系</w:t>
            </w:r>
          </w:p>
        </w:tc>
        <w:tc>
          <w:tcPr>
            <w:tcW w:w="8260" w:type="dxa"/>
            <w:gridSpan w:val="2"/>
            <w:vMerge w:val="continue"/>
            <w:tcBorders>
              <w:right w:val="single" w:color="auto" w:sz="8" w:space="0"/>
            </w:tcBorders>
            <w:vAlign w:val="bottom"/>
          </w:tcPr>
          <w:p>
            <w:pPr>
              <w:rPr>
                <w:sz w:val="13"/>
                <w:szCs w:val="13"/>
              </w:rPr>
            </w:pPr>
          </w:p>
        </w:tc>
        <w:tc>
          <w:tcPr>
            <w:tcW w:w="840" w:type="dxa"/>
            <w:vMerge w:val="continue"/>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2"/>
                <w:sz w:val="24"/>
                <w:szCs w:val="24"/>
              </w:rPr>
              <w:t xml:space="preserve">项不合格扣 </w:t>
            </w:r>
            <w:r>
              <w:rPr>
                <w:rFonts w:ascii="Arial" w:hAnsi="Arial" w:eastAsia="Arial" w:cs="Arial"/>
                <w:w w:val="92"/>
                <w:sz w:val="24"/>
                <w:szCs w:val="24"/>
              </w:rPr>
              <w:t>1</w:t>
            </w:r>
            <w:r>
              <w:rPr>
                <w:rFonts w:ascii="宋体" w:hAnsi="宋体" w:eastAsia="宋体" w:cs="宋体"/>
                <w:w w:val="92"/>
                <w:sz w:val="24"/>
                <w:szCs w:val="24"/>
              </w:rPr>
              <w:t xml:space="preserve"> 分</w:t>
            </w:r>
            <w:r>
              <w:rPr>
                <w:rFonts w:ascii="MS PGothic" w:hAnsi="MS PGothic" w:eastAsia="MS PGothic" w:cs="MS PGothic"/>
                <w:w w:val="92"/>
                <w:sz w:val="24"/>
                <w:szCs w:val="24"/>
              </w:rPr>
              <w:t>，</w:t>
            </w:r>
            <w:r>
              <w:rPr>
                <w:rFonts w:ascii="宋体" w:hAnsi="宋体" w:eastAsia="宋体" w:cs="宋体"/>
                <w:w w:val="92"/>
                <w:sz w:val="24"/>
                <w:szCs w:val="24"/>
              </w:rPr>
              <w:t>扣完为止。</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动证</w:t>
            </w:r>
            <w:r>
              <w:rPr>
                <w:rFonts w:ascii="MS PGothic" w:hAnsi="MS PGothic" w:eastAsia="MS PGothic" w:cs="MS PGothic"/>
                <w:sz w:val="24"/>
                <w:szCs w:val="24"/>
              </w:rPr>
              <w:t>，</w:t>
            </w:r>
            <w:r>
              <w:rPr>
                <w:rFonts w:ascii="宋体" w:hAnsi="宋体" w:eastAsia="宋体" w:cs="宋体"/>
                <w:sz w:val="24"/>
                <w:szCs w:val="24"/>
              </w:rPr>
              <w:t xml:space="preserve">每季度开展 </w:t>
            </w:r>
            <w:r>
              <w:rPr>
                <w:rFonts w:ascii="Arial" w:hAnsi="Arial" w:eastAsia="Arial" w:cs="Arial"/>
                <w:sz w:val="24"/>
                <w:szCs w:val="24"/>
              </w:rPr>
              <w:t>1</w:t>
            </w:r>
            <w:r>
              <w:rPr>
                <w:rFonts w:ascii="宋体" w:hAnsi="宋体" w:eastAsia="宋体" w:cs="宋体"/>
                <w:sz w:val="24"/>
                <w:szCs w:val="24"/>
              </w:rPr>
              <w:t xml:space="preserve"> 次流入、流出党员情况排查</w:t>
            </w:r>
            <w:r>
              <w:rPr>
                <w:rFonts w:ascii="MS PGothic" w:hAnsi="MS PGothic" w:eastAsia="MS PGothic" w:cs="MS PGothic"/>
                <w:sz w:val="24"/>
                <w:szCs w:val="24"/>
              </w:rPr>
              <w:t>，</w:t>
            </w:r>
            <w:r>
              <w:rPr>
                <w:rFonts w:ascii="宋体" w:hAnsi="宋体" w:eastAsia="宋体" w:cs="宋体"/>
                <w:sz w:val="24"/>
                <w:szCs w:val="24"/>
              </w:rPr>
              <w:t>排查登记和信息台账健全完</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管理</w:t>
            </w: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18" w:hRule="atLeast"/>
        </w:trPr>
        <w:tc>
          <w:tcPr>
            <w:tcW w:w="740" w:type="dxa"/>
            <w:tcBorders>
              <w:left w:val="single" w:color="auto" w:sz="8" w:space="0"/>
              <w:right w:val="single" w:color="auto" w:sz="8" w:space="0"/>
            </w:tcBorders>
            <w:vAlign w:val="bottom"/>
          </w:tcPr>
          <w:p>
            <w:pPr>
              <w:rPr>
                <w:sz w:val="10"/>
                <w:szCs w:val="10"/>
              </w:rPr>
            </w:pPr>
          </w:p>
        </w:tc>
        <w:tc>
          <w:tcPr>
            <w:tcW w:w="660" w:type="dxa"/>
            <w:vMerge w:val="continue"/>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备</w:t>
            </w:r>
            <w:r>
              <w:rPr>
                <w:rFonts w:ascii="MS PGothic" w:hAnsi="MS PGothic" w:eastAsia="MS PGothic" w:cs="MS PGothic"/>
                <w:w w:val="98"/>
                <w:sz w:val="24"/>
                <w:szCs w:val="24"/>
              </w:rPr>
              <w:t>，</w:t>
            </w:r>
            <w:r>
              <w:rPr>
                <w:rFonts w:ascii="宋体" w:hAnsi="宋体" w:eastAsia="宋体" w:cs="宋体"/>
                <w:w w:val="98"/>
                <w:sz w:val="24"/>
                <w:szCs w:val="24"/>
              </w:rPr>
              <w:t>更新及时</w:t>
            </w:r>
            <w:r>
              <w:rPr>
                <w:rFonts w:ascii="MS PGothic" w:hAnsi="MS PGothic" w:eastAsia="MS PGothic" w:cs="MS PGothic"/>
                <w:w w:val="98"/>
                <w:sz w:val="24"/>
                <w:szCs w:val="24"/>
              </w:rPr>
              <w:t>，</w:t>
            </w:r>
            <w:r>
              <w:rPr>
                <w:rFonts w:ascii="宋体" w:hAnsi="宋体" w:eastAsia="宋体" w:cs="宋体"/>
                <w:w w:val="98"/>
                <w:sz w:val="24"/>
                <w:szCs w:val="24"/>
              </w:rPr>
              <w:t>做到底数清、情况明。</w:t>
            </w:r>
            <w:r>
              <w:rPr>
                <w:rFonts w:ascii="MS PGothic" w:hAnsi="MS PGothic" w:eastAsia="MS PGothic" w:cs="MS PGothic"/>
                <w:w w:val="98"/>
                <w:sz w:val="24"/>
                <w:szCs w:val="24"/>
              </w:rPr>
              <w:t>⑤</w:t>
            </w:r>
            <w:r>
              <w:rPr>
                <w:rFonts w:ascii="宋体" w:hAnsi="宋体" w:eastAsia="宋体" w:cs="宋体"/>
                <w:w w:val="98"/>
                <w:sz w:val="24"/>
                <w:szCs w:val="24"/>
              </w:rPr>
              <w:t xml:space="preserve">明确 </w:t>
            </w:r>
            <w:r>
              <w:rPr>
                <w:rFonts w:ascii="Arial" w:hAnsi="Arial" w:eastAsia="Arial" w:cs="Arial"/>
                <w:w w:val="98"/>
                <w:sz w:val="24"/>
                <w:szCs w:val="24"/>
              </w:rPr>
              <w:t>1</w:t>
            </w:r>
            <w:r>
              <w:rPr>
                <w:rFonts w:ascii="宋体" w:hAnsi="宋体" w:eastAsia="宋体" w:cs="宋体"/>
                <w:w w:val="98"/>
                <w:sz w:val="24"/>
                <w:szCs w:val="24"/>
              </w:rPr>
              <w:t xml:space="preserve"> 名信息采集员维护应用全国党员</w:t>
            </w:r>
          </w:p>
        </w:tc>
        <w:tc>
          <w:tcPr>
            <w:tcW w:w="840" w:type="dxa"/>
            <w:tcBorders>
              <w:right w:val="single" w:color="auto" w:sz="8" w:space="0"/>
            </w:tcBorders>
            <w:vAlign w:val="bottom"/>
          </w:tcPr>
          <w:p>
            <w:pPr>
              <w:rPr>
                <w:sz w:val="10"/>
                <w:szCs w:val="10"/>
              </w:rPr>
            </w:pPr>
          </w:p>
        </w:tc>
        <w:tc>
          <w:tcPr>
            <w:tcW w:w="2980" w:type="dxa"/>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33"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continue"/>
            <w:tcBorders>
              <w:right w:val="single" w:color="auto" w:sz="8" w:space="0"/>
            </w:tcBorders>
            <w:vAlign w:val="bottom"/>
          </w:tcPr>
          <w:p>
            <w:pPr>
              <w:rPr>
                <w:sz w:val="20"/>
                <w:szCs w:val="20"/>
              </w:rPr>
            </w:pP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rPr>
                <w:sz w:val="20"/>
                <w:szCs w:val="20"/>
              </w:rPr>
            </w:pPr>
            <w:r>
              <w:rPr>
                <w:rFonts w:ascii="宋体" w:hAnsi="宋体" w:eastAsia="宋体" w:cs="宋体"/>
                <w:sz w:val="24"/>
                <w:szCs w:val="24"/>
              </w:rPr>
              <w:t>管理信息系统。</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严格</w:t>
            </w: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17.</w:t>
            </w:r>
            <w:r>
              <w:rPr>
                <w:rFonts w:ascii="宋体" w:hAnsi="宋体" w:eastAsia="宋体" w:cs="宋体"/>
                <w:sz w:val="24"/>
                <w:szCs w:val="24"/>
              </w:rPr>
              <w:t>党费缴纳管理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党支部及时核定党员交纳党费具体数额。</w:t>
            </w:r>
            <w:r>
              <w:rPr>
                <w:rFonts w:ascii="MS PGothic" w:hAnsi="MS PGothic" w:eastAsia="MS PGothic" w:cs="MS PGothic"/>
                <w:sz w:val="24"/>
                <w:szCs w:val="24"/>
              </w:rPr>
              <w:t>②</w:t>
            </w:r>
            <w:r>
              <w:rPr>
                <w:rFonts w:ascii="宋体" w:hAnsi="宋体" w:eastAsia="宋体" w:cs="宋体"/>
                <w:sz w:val="24"/>
                <w:szCs w:val="24"/>
              </w:rPr>
              <w:t>党员每月自觉</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，②</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3"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不合格全部计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不合</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ind w:left="80"/>
              <w:rPr>
                <w:sz w:val="20"/>
                <w:szCs w:val="20"/>
              </w:rPr>
            </w:pPr>
            <w:r>
              <w:rPr>
                <w:rFonts w:ascii="宋体" w:hAnsi="宋体" w:eastAsia="宋体" w:cs="宋体"/>
                <w:sz w:val="24"/>
                <w:szCs w:val="24"/>
              </w:rPr>
              <w:t>党费</w:t>
            </w: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按时足额交纳党费。</w:t>
            </w:r>
            <w:r>
              <w:rPr>
                <w:rFonts w:ascii="MS PGothic" w:hAnsi="MS PGothic" w:eastAsia="MS PGothic" w:cs="MS PGothic"/>
                <w:sz w:val="24"/>
                <w:szCs w:val="24"/>
              </w:rPr>
              <w:t>③</w:t>
            </w:r>
            <w:r>
              <w:rPr>
                <w:rFonts w:ascii="宋体" w:hAnsi="宋体" w:eastAsia="宋体" w:cs="宋体"/>
                <w:sz w:val="24"/>
                <w:szCs w:val="24"/>
              </w:rPr>
              <w:t xml:space="preserve">党支部每年公布 </w:t>
            </w:r>
            <w:r>
              <w:rPr>
                <w:rFonts w:ascii="Arial" w:hAnsi="Arial" w:eastAsia="Arial" w:cs="Arial"/>
                <w:sz w:val="24"/>
                <w:szCs w:val="24"/>
              </w:rPr>
              <w:t>1</w:t>
            </w:r>
            <w:r>
              <w:rPr>
                <w:rFonts w:ascii="宋体" w:hAnsi="宋体" w:eastAsia="宋体" w:cs="宋体"/>
                <w:sz w:val="24"/>
                <w:szCs w:val="24"/>
              </w:rPr>
              <w:t xml:space="preserve"> 次党费收缴情况。</w:t>
            </w:r>
          </w:p>
        </w:tc>
        <w:tc>
          <w:tcPr>
            <w:tcW w:w="840" w:type="dxa"/>
            <w:vMerge w:val="continue"/>
            <w:tcBorders>
              <w:right w:val="single" w:color="auto" w:sz="8" w:space="0"/>
            </w:tcBorders>
            <w:vAlign w:val="bottom"/>
          </w:tcPr>
          <w:p>
            <w:pPr>
              <w:rPr>
                <w:sz w:val="20"/>
                <w:szCs w:val="20"/>
              </w:rPr>
            </w:pPr>
          </w:p>
        </w:tc>
        <w:tc>
          <w:tcPr>
            <w:tcW w:w="2980" w:type="dxa"/>
            <w:vMerge w:val="continue"/>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收缴</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1"/>
                <w:sz w:val="24"/>
                <w:szCs w:val="24"/>
              </w:rPr>
              <w:t>格或</w:t>
            </w:r>
            <w:r>
              <w:rPr>
                <w:rFonts w:ascii="MS PGothic" w:hAnsi="MS PGothic" w:eastAsia="MS PGothic" w:cs="MS PGothic"/>
                <w:w w:val="91"/>
                <w:sz w:val="24"/>
                <w:szCs w:val="24"/>
              </w:rPr>
              <w:t>③</w:t>
            </w:r>
            <w:r>
              <w:rPr>
                <w:rFonts w:ascii="宋体" w:hAnsi="宋体" w:eastAsia="宋体" w:cs="宋体"/>
                <w:w w:val="91"/>
                <w:sz w:val="24"/>
                <w:szCs w:val="24"/>
              </w:rPr>
              <w:t xml:space="preserve">不合格每项扣 </w:t>
            </w:r>
            <w:r>
              <w:rPr>
                <w:rFonts w:ascii="Arial" w:hAnsi="Arial" w:eastAsia="Arial" w:cs="Arial"/>
                <w:w w:val="91"/>
                <w:sz w:val="24"/>
                <w:szCs w:val="24"/>
              </w:rPr>
              <w:t>0.5</w:t>
            </w:r>
            <w:r>
              <w:rPr>
                <w:rFonts w:ascii="宋体" w:hAnsi="宋体" w:eastAsia="宋体" w:cs="宋体"/>
                <w:w w:val="91"/>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4120" w:type="dxa"/>
            <w:vAlign w:val="bottom"/>
          </w:tcPr>
          <w:p>
            <w:pPr>
              <w:rPr>
                <w:sz w:val="15"/>
                <w:szCs w:val="15"/>
              </w:rPr>
            </w:pP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8260" w:type="dxa"/>
            <w:gridSpan w:val="2"/>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18.</w:t>
            </w:r>
            <w:r>
              <w:rPr>
                <w:rFonts w:ascii="宋体" w:hAnsi="宋体" w:eastAsia="宋体" w:cs="宋体"/>
                <w:sz w:val="24"/>
                <w:szCs w:val="24"/>
              </w:rPr>
              <w:t>关怀激励</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党支部搭建校院领导与教师定期交流联系平台</w:t>
            </w:r>
            <w:r>
              <w:rPr>
                <w:rFonts w:ascii="MS PGothic" w:hAnsi="MS PGothic" w:eastAsia="MS PGothic" w:cs="MS PGothic"/>
                <w:sz w:val="24"/>
                <w:szCs w:val="24"/>
              </w:rPr>
              <w:t>，</w:t>
            </w:r>
            <w:r>
              <w:rPr>
                <w:rFonts w:ascii="宋体" w:hAnsi="宋体" w:eastAsia="宋体" w:cs="宋体"/>
                <w:sz w:val="24"/>
                <w:szCs w:val="24"/>
              </w:rPr>
              <w:t>通过与教师的</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7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激励</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经常性交心谈心</w:t>
            </w:r>
            <w:r>
              <w:rPr>
                <w:rFonts w:ascii="MS PGothic" w:hAnsi="MS PGothic" w:eastAsia="MS PGothic" w:cs="MS PGothic"/>
                <w:sz w:val="24"/>
                <w:szCs w:val="24"/>
              </w:rPr>
              <w:t>，</w:t>
            </w:r>
            <w:r>
              <w:rPr>
                <w:rFonts w:ascii="宋体" w:hAnsi="宋体" w:eastAsia="宋体" w:cs="宋体"/>
                <w:sz w:val="24"/>
                <w:szCs w:val="24"/>
              </w:rPr>
              <w:t>沟通思想</w:t>
            </w:r>
            <w:r>
              <w:rPr>
                <w:rFonts w:ascii="MS PGothic" w:hAnsi="MS PGothic" w:eastAsia="MS PGothic" w:cs="MS PGothic"/>
                <w:sz w:val="24"/>
                <w:szCs w:val="24"/>
              </w:rPr>
              <w:t>，</w:t>
            </w:r>
            <w:r>
              <w:rPr>
                <w:rFonts w:ascii="宋体" w:hAnsi="宋体" w:eastAsia="宋体" w:cs="宋体"/>
                <w:sz w:val="24"/>
                <w:szCs w:val="24"/>
              </w:rPr>
              <w:t>疏导情绪</w:t>
            </w:r>
            <w:r>
              <w:rPr>
                <w:rFonts w:ascii="MS PGothic" w:hAnsi="MS PGothic" w:eastAsia="MS PGothic" w:cs="MS PGothic"/>
                <w:sz w:val="24"/>
                <w:szCs w:val="24"/>
              </w:rPr>
              <w:t>，</w:t>
            </w:r>
            <w:r>
              <w:rPr>
                <w:rFonts w:ascii="宋体" w:hAnsi="宋体" w:eastAsia="宋体" w:cs="宋体"/>
                <w:sz w:val="24"/>
                <w:szCs w:val="24"/>
              </w:rPr>
              <w:t>增进理解。</w:t>
            </w:r>
            <w:r>
              <w:rPr>
                <w:rFonts w:ascii="MS PGothic" w:hAnsi="MS PGothic" w:eastAsia="MS PGothic" w:cs="MS PGothic"/>
                <w:sz w:val="24"/>
                <w:szCs w:val="24"/>
              </w:rPr>
              <w:t>②</w:t>
            </w:r>
            <w:r>
              <w:rPr>
                <w:rFonts w:ascii="宋体" w:hAnsi="宋体" w:eastAsia="宋体" w:cs="宋体"/>
                <w:sz w:val="24"/>
                <w:szCs w:val="24"/>
              </w:rPr>
              <w:t>建立帮扶台账</w:t>
            </w:r>
            <w:r>
              <w:rPr>
                <w:rFonts w:ascii="MS PGothic" w:hAnsi="MS PGothic" w:eastAsia="MS PGothic" w:cs="MS PGothic"/>
                <w:sz w:val="24"/>
                <w:szCs w:val="24"/>
              </w:rPr>
              <w:t>，</w:t>
            </w:r>
            <w:r>
              <w:rPr>
                <w:rFonts w:ascii="宋体" w:hAnsi="宋体" w:eastAsia="宋体" w:cs="宋体"/>
                <w:sz w:val="24"/>
                <w:szCs w:val="24"/>
              </w:rPr>
              <w:t>经常联系</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关怀</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帮扶老党员、生活困难党员和流动党员。</w:t>
            </w:r>
            <w:r>
              <w:rPr>
                <w:rFonts w:ascii="MS PGothic" w:hAnsi="MS PGothic" w:eastAsia="MS PGothic" w:cs="MS PGothic"/>
                <w:w w:val="98"/>
                <w:sz w:val="24"/>
                <w:szCs w:val="24"/>
              </w:rPr>
              <w:t>③</w:t>
            </w:r>
            <w:r>
              <w:rPr>
                <w:rFonts w:ascii="宋体" w:hAnsi="宋体" w:eastAsia="宋体" w:cs="宋体"/>
                <w:w w:val="98"/>
                <w:sz w:val="24"/>
                <w:szCs w:val="24"/>
              </w:rPr>
              <w:t>根据上级党组织部署</w:t>
            </w:r>
            <w:r>
              <w:rPr>
                <w:rFonts w:ascii="MS PGothic" w:hAnsi="MS PGothic" w:eastAsia="MS PGothic" w:cs="MS PGothic"/>
                <w:w w:val="98"/>
                <w:sz w:val="24"/>
                <w:szCs w:val="24"/>
              </w:rPr>
              <w:t>，</w:t>
            </w:r>
            <w:r>
              <w:rPr>
                <w:rFonts w:ascii="宋体" w:hAnsi="宋体" w:eastAsia="宋体" w:cs="宋体"/>
                <w:w w:val="98"/>
                <w:sz w:val="24"/>
                <w:szCs w:val="24"/>
              </w:rPr>
              <w:t>认真做好评先</w:t>
            </w:r>
          </w:p>
        </w:tc>
        <w:tc>
          <w:tcPr>
            <w:tcW w:w="840" w:type="dxa"/>
            <w:vMerge w:val="continue"/>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rPr>
                <w:sz w:val="20"/>
                <w:szCs w:val="20"/>
              </w:rPr>
            </w:pPr>
            <w:r>
              <w:rPr>
                <w:rFonts w:ascii="宋体" w:hAnsi="宋体" w:eastAsia="宋体" w:cs="宋体"/>
                <w:sz w:val="24"/>
                <w:szCs w:val="24"/>
              </w:rPr>
              <w:t>评优推荐工作。</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切实</w:t>
            </w:r>
          </w:p>
        </w:tc>
        <w:tc>
          <w:tcPr>
            <w:tcW w:w="4120" w:type="dxa"/>
            <w:vAlign w:val="bottom"/>
          </w:tcPr>
          <w:p>
            <w:pPr>
              <w:rPr>
                <w:sz w:val="24"/>
                <w:szCs w:val="24"/>
              </w:rPr>
            </w:pP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0"/>
                <w:szCs w:val="20"/>
              </w:rPr>
            </w:pPr>
            <w:r>
              <w:rPr>
                <w:rFonts w:ascii="宋体" w:hAnsi="宋体" w:eastAsia="宋体" w:cs="宋体"/>
                <w:sz w:val="24"/>
                <w:szCs w:val="24"/>
              </w:rPr>
              <w:t>每年开展了结对帮扶、志愿</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14" w:hRule="atLeast"/>
        </w:trPr>
        <w:tc>
          <w:tcPr>
            <w:tcW w:w="740" w:type="dxa"/>
            <w:tcBorders>
              <w:left w:val="single" w:color="auto" w:sz="8" w:space="0"/>
              <w:right w:val="single" w:color="auto" w:sz="8" w:space="0"/>
            </w:tcBorders>
            <w:vAlign w:val="bottom"/>
          </w:tcPr>
          <w:p>
            <w:pPr>
              <w:rPr>
                <w:sz w:val="18"/>
                <w:szCs w:val="18"/>
              </w:rPr>
            </w:pPr>
          </w:p>
        </w:tc>
        <w:tc>
          <w:tcPr>
            <w:tcW w:w="660" w:type="dxa"/>
            <w:vMerge w:val="continue"/>
            <w:tcBorders>
              <w:right w:val="single" w:color="auto" w:sz="8" w:space="0"/>
            </w:tcBorders>
            <w:vAlign w:val="bottom"/>
          </w:tcPr>
          <w:p>
            <w:pPr>
              <w:rPr>
                <w:sz w:val="18"/>
                <w:szCs w:val="18"/>
              </w:rPr>
            </w:pPr>
          </w:p>
        </w:tc>
        <w:tc>
          <w:tcPr>
            <w:tcW w:w="4120" w:type="dxa"/>
            <w:vAlign w:val="bottom"/>
          </w:tcPr>
          <w:p>
            <w:pPr>
              <w:rPr>
                <w:sz w:val="18"/>
                <w:szCs w:val="18"/>
              </w:rPr>
            </w:pPr>
          </w:p>
        </w:tc>
        <w:tc>
          <w:tcPr>
            <w:tcW w:w="4140" w:type="dxa"/>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服务等活动</w:t>
            </w:r>
            <w:r>
              <w:rPr>
                <w:rFonts w:ascii="MS PGothic" w:hAnsi="MS PGothic" w:eastAsia="MS PGothic" w:cs="MS PGothic"/>
                <w:sz w:val="24"/>
                <w:szCs w:val="24"/>
              </w:rPr>
              <w:t>，</w:t>
            </w:r>
            <w:r>
              <w:rPr>
                <w:rFonts w:ascii="宋体" w:hAnsi="宋体" w:eastAsia="宋体" w:cs="宋体"/>
                <w:sz w:val="24"/>
                <w:szCs w:val="24"/>
              </w:rPr>
              <w:t>且活动有记录</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发挥</w:t>
            </w:r>
          </w:p>
        </w:tc>
        <w:tc>
          <w:tcPr>
            <w:tcW w:w="8260" w:type="dxa"/>
            <w:gridSpan w:val="2"/>
            <w:vMerge w:val="restart"/>
            <w:tcBorders>
              <w:right w:val="single" w:color="auto" w:sz="8" w:space="0"/>
            </w:tcBorders>
            <w:vAlign w:val="bottom"/>
          </w:tcPr>
          <w:p>
            <w:pPr>
              <w:rPr>
                <w:sz w:val="20"/>
                <w:szCs w:val="20"/>
              </w:rPr>
            </w:pPr>
            <w:r>
              <w:rPr>
                <w:rFonts w:ascii="Arial" w:hAnsi="Arial" w:eastAsia="Arial" w:cs="Arial"/>
                <w:sz w:val="24"/>
                <w:szCs w:val="24"/>
              </w:rPr>
              <w:t>19.</w:t>
            </w:r>
            <w:r>
              <w:rPr>
                <w:rFonts w:ascii="宋体" w:hAnsi="宋体" w:eastAsia="宋体" w:cs="宋体"/>
                <w:sz w:val="24"/>
                <w:szCs w:val="24"/>
              </w:rPr>
              <w:t>直接服务师生</w:t>
            </w:r>
            <w:r>
              <w:rPr>
                <w:rFonts w:ascii="Arial" w:hAnsi="Arial" w:eastAsia="Arial" w:cs="Arial"/>
                <w:sz w:val="24"/>
                <w:szCs w:val="24"/>
              </w:rPr>
              <w:t>:</w:t>
            </w:r>
            <w:r>
              <w:rPr>
                <w:rFonts w:ascii="宋体" w:hAnsi="宋体" w:eastAsia="宋体" w:cs="宋体"/>
                <w:sz w:val="24"/>
                <w:szCs w:val="24"/>
              </w:rPr>
              <w:t>切实开展结对帮扶、志愿服务等工作。</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95"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vMerge w:val="continue"/>
            <w:tcBorders>
              <w:right w:val="single" w:color="auto" w:sz="8" w:space="0"/>
            </w:tcBorders>
            <w:vAlign w:val="bottom"/>
          </w:tcPr>
          <w:p>
            <w:pPr>
              <w:rPr>
                <w:sz w:val="16"/>
                <w:szCs w:val="16"/>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没开展的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0</w:t>
            </w: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作用</w:t>
            </w:r>
          </w:p>
        </w:tc>
        <w:tc>
          <w:tcPr>
            <w:tcW w:w="4120" w:type="dxa"/>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4120" w:type="dxa"/>
            <w:vAlign w:val="bottom"/>
          </w:tcPr>
          <w:p>
            <w:pPr>
              <w:rPr>
                <w:sz w:val="11"/>
                <w:szCs w:val="11"/>
              </w:rPr>
            </w:pPr>
          </w:p>
        </w:tc>
        <w:tc>
          <w:tcPr>
            <w:tcW w:w="4140" w:type="dxa"/>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分。</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214"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rPr>
                <w:sz w:val="18"/>
                <w:szCs w:val="18"/>
              </w:rPr>
            </w:pPr>
          </w:p>
        </w:tc>
        <w:tc>
          <w:tcPr>
            <w:tcW w:w="4120" w:type="dxa"/>
            <w:vAlign w:val="bottom"/>
          </w:tcPr>
          <w:p>
            <w:pPr>
              <w:rPr>
                <w:sz w:val="18"/>
                <w:szCs w:val="18"/>
              </w:rPr>
            </w:pPr>
          </w:p>
        </w:tc>
        <w:tc>
          <w:tcPr>
            <w:tcW w:w="4140" w:type="dxa"/>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vMerge w:val="continue"/>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bottom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306" w:lineRule="exact"/>
        <w:rPr>
          <w:sz w:val="20"/>
          <w:szCs w:val="20"/>
        </w:rPr>
      </w:pPr>
    </w:p>
    <w:p>
      <w:pPr>
        <w:spacing w:line="309" w:lineRule="exact"/>
        <w:rPr>
          <w:sz w:val="20"/>
          <w:szCs w:val="20"/>
        </w:rPr>
      </w:pPr>
    </w:p>
    <w:p>
      <w:pPr>
        <w:sectPr>
          <w:type w:val="continuous"/>
          <w:pgSz w:w="16840" w:h="11906" w:orient="landscape"/>
          <w:pgMar w:top="1341"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340"/>
        <w:gridCol w:w="392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4" w:name="page7"/>
            <w:bookmarkEnd w:id="4"/>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34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3920" w:type="dxa"/>
            <w:tcBorders>
              <w:top w:val="single" w:color="auto" w:sz="8" w:space="0"/>
              <w:right w:val="single" w:color="auto" w:sz="8" w:space="0"/>
            </w:tcBorders>
            <w:vAlign w:val="bottom"/>
          </w:tcPr>
          <w:p>
            <w:pPr>
              <w:ind w:left="2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 xml:space="preserve">20. </w:t>
            </w:r>
            <w:r>
              <w:rPr>
                <w:rFonts w:ascii="宋体" w:hAnsi="宋体" w:eastAsia="宋体" w:cs="宋体"/>
                <w:sz w:val="24"/>
                <w:szCs w:val="24"/>
              </w:rPr>
              <w:t>立足岗位做贡献</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认真学习贯彻上级党组织的有关决策部署</w:t>
            </w:r>
            <w:r>
              <w:rPr>
                <w:rFonts w:ascii="MS PGothic" w:hAnsi="MS PGothic" w:eastAsia="MS PGothic" w:cs="MS PGothic"/>
                <w:sz w:val="24"/>
                <w:szCs w:val="24"/>
              </w:rPr>
              <w:t>，</w:t>
            </w:r>
            <w:r>
              <w:rPr>
                <w:rFonts w:ascii="宋体" w:hAnsi="宋体" w:eastAsia="宋体" w:cs="宋体"/>
                <w:sz w:val="24"/>
                <w:szCs w:val="24"/>
              </w:rPr>
              <w:t>坚持社会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主义办学方向</w:t>
            </w:r>
            <w:r>
              <w:rPr>
                <w:rFonts w:ascii="MS PGothic" w:hAnsi="MS PGothic" w:eastAsia="MS PGothic" w:cs="MS PGothic"/>
                <w:sz w:val="24"/>
                <w:szCs w:val="24"/>
              </w:rPr>
              <w:t>，</w:t>
            </w:r>
            <w:r>
              <w:rPr>
                <w:rFonts w:ascii="宋体" w:hAnsi="宋体" w:eastAsia="宋体" w:cs="宋体"/>
                <w:sz w:val="24"/>
                <w:szCs w:val="24"/>
              </w:rPr>
              <w:t>思想政治工作贯穿教育教学全过程。将思想政治要求纳入教师</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全部达标计分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，①</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89"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日常管理</w:t>
            </w:r>
            <w:r>
              <w:rPr>
                <w:rFonts w:ascii="MS PGothic" w:hAnsi="MS PGothic" w:eastAsia="MS PGothic" w:cs="MS PGothic"/>
                <w:sz w:val="24"/>
                <w:szCs w:val="24"/>
              </w:rPr>
              <w:t>，</w:t>
            </w:r>
            <w:r>
              <w:rPr>
                <w:rFonts w:ascii="宋体" w:hAnsi="宋体" w:eastAsia="宋体" w:cs="宋体"/>
                <w:sz w:val="24"/>
                <w:szCs w:val="24"/>
              </w:rPr>
              <w:t>坚持学术研究无禁区、课堂讲授有纪律。</w:t>
            </w:r>
            <w:r>
              <w:rPr>
                <w:rFonts w:ascii="MS PGothic" w:hAnsi="MS PGothic" w:eastAsia="MS PGothic" w:cs="MS PGothic"/>
                <w:sz w:val="24"/>
                <w:szCs w:val="24"/>
              </w:rPr>
              <w:t>②</w:t>
            </w:r>
            <w:r>
              <w:rPr>
                <w:rFonts w:ascii="宋体" w:hAnsi="宋体" w:eastAsia="宋体" w:cs="宋体"/>
                <w:sz w:val="24"/>
                <w:szCs w:val="24"/>
              </w:rPr>
              <w:t>积极发挥党员教职工表</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vMerge w:val="continue"/>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74" w:lineRule="exact"/>
              <w:rPr>
                <w:sz w:val="20"/>
                <w:szCs w:val="20"/>
              </w:rPr>
            </w:pPr>
            <w:r>
              <w:rPr>
                <w:rFonts w:ascii="宋体" w:hAnsi="宋体" w:eastAsia="宋体" w:cs="宋体"/>
                <w:sz w:val="24"/>
                <w:szCs w:val="24"/>
              </w:rPr>
              <w:t>有因师德师风受到处分的</w:t>
            </w:r>
            <w:r>
              <w:rPr>
                <w:rFonts w:ascii="MS PGothic" w:hAnsi="MS PGothic" w:eastAsia="MS PGothic" w:cs="MS PGothic"/>
                <w:sz w:val="24"/>
                <w:szCs w:val="24"/>
              </w:rPr>
              <w:t>，</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0" w:lineRule="exact"/>
              <w:rPr>
                <w:sz w:val="20"/>
                <w:szCs w:val="20"/>
              </w:rPr>
            </w:pPr>
            <w:r>
              <w:rPr>
                <w:rFonts w:ascii="宋体" w:hAnsi="宋体" w:eastAsia="宋体" w:cs="宋体"/>
                <w:sz w:val="24"/>
                <w:szCs w:val="24"/>
              </w:rPr>
              <w:t>率作用</w:t>
            </w:r>
            <w:r>
              <w:rPr>
                <w:rFonts w:ascii="MS PGothic" w:hAnsi="MS PGothic" w:eastAsia="MS PGothic" w:cs="MS PGothic"/>
                <w:sz w:val="24"/>
                <w:szCs w:val="24"/>
              </w:rPr>
              <w:t>，</w:t>
            </w:r>
            <w:r>
              <w:rPr>
                <w:rFonts w:ascii="宋体" w:hAnsi="宋体" w:eastAsia="宋体" w:cs="宋体"/>
                <w:sz w:val="24"/>
                <w:szCs w:val="24"/>
              </w:rPr>
              <w:t>以良好的师德师风</w:t>
            </w:r>
            <w:r>
              <w:rPr>
                <w:rFonts w:ascii="MS PGothic" w:hAnsi="MS PGothic" w:eastAsia="MS PGothic" w:cs="MS PGothic"/>
                <w:sz w:val="24"/>
                <w:szCs w:val="24"/>
              </w:rPr>
              <w:t>，</w:t>
            </w:r>
            <w:r>
              <w:rPr>
                <w:rFonts w:ascii="宋体" w:hAnsi="宋体" w:eastAsia="宋体" w:cs="宋体"/>
                <w:sz w:val="24"/>
                <w:szCs w:val="24"/>
              </w:rPr>
              <w:t>促进教风校风</w:t>
            </w:r>
            <w:r>
              <w:rPr>
                <w:rFonts w:ascii="MS PGothic" w:hAnsi="MS PGothic" w:eastAsia="MS PGothic" w:cs="MS PGothic"/>
                <w:sz w:val="24"/>
                <w:szCs w:val="24"/>
              </w:rPr>
              <w:t>，</w:t>
            </w:r>
            <w:r>
              <w:rPr>
                <w:rFonts w:ascii="宋体" w:hAnsi="宋体" w:eastAsia="宋体" w:cs="宋体"/>
                <w:sz w:val="24"/>
                <w:szCs w:val="24"/>
              </w:rPr>
              <w:t>努力成为</w:t>
            </w:r>
            <w:r>
              <w:rPr>
                <w:rFonts w:ascii="MS PGothic" w:hAnsi="MS PGothic" w:eastAsia="MS PGothic" w:cs="MS PGothic"/>
                <w:sz w:val="24"/>
                <w:szCs w:val="24"/>
              </w:rPr>
              <w:t>“</w:t>
            </w:r>
            <w:r>
              <w:rPr>
                <w:rFonts w:ascii="宋体" w:hAnsi="宋体" w:eastAsia="宋体" w:cs="宋体"/>
                <w:sz w:val="24"/>
                <w:szCs w:val="24"/>
              </w:rPr>
              <w:t>四有好老师</w:t>
            </w:r>
            <w:r>
              <w:rPr>
                <w:rFonts w:ascii="MS PGothic" w:hAnsi="MS PGothic" w:eastAsia="MS PGothic" w:cs="MS PGothic"/>
                <w:sz w:val="24"/>
                <w:szCs w:val="24"/>
              </w:rPr>
              <w:t>”“</w:t>
            </w:r>
            <w:r>
              <w:rPr>
                <w:rFonts w:ascii="宋体" w:hAnsi="宋体" w:eastAsia="宋体" w:cs="宋体"/>
                <w:sz w:val="24"/>
                <w:szCs w:val="24"/>
              </w:rPr>
              <w:t>四个</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tcBorders>
              <w:right w:val="single" w:color="auto" w:sz="8" w:space="0"/>
            </w:tcBorders>
            <w:vAlign w:val="bottom"/>
          </w:tcPr>
          <w:p>
            <w:pPr>
              <w:spacing w:line="278" w:lineRule="exact"/>
              <w:rPr>
                <w:sz w:val="20"/>
                <w:szCs w:val="20"/>
              </w:rPr>
            </w:pPr>
            <w:r>
              <w:rPr>
                <w:rFonts w:ascii="宋体" w:hAnsi="宋体" w:eastAsia="宋体" w:cs="宋体"/>
                <w:sz w:val="24"/>
                <w:szCs w:val="24"/>
              </w:rPr>
              <w:t>不合格</w:t>
            </w:r>
            <w:r>
              <w:rPr>
                <w:rFonts w:ascii="MS PGothic" w:hAnsi="MS PGothic" w:eastAsia="MS PGothic" w:cs="MS PGothic"/>
                <w:sz w:val="24"/>
                <w:szCs w:val="24"/>
              </w:rPr>
              <w:t>，</w:t>
            </w:r>
            <w:r>
              <w:rPr>
                <w:rFonts w:ascii="宋体" w:hAnsi="宋体" w:eastAsia="宋体" w:cs="宋体"/>
                <w:sz w:val="24"/>
                <w:szCs w:val="24"/>
              </w:rPr>
              <w:t xml:space="preserve">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②</w:t>
            </w:r>
            <w:r>
              <w:rPr>
                <w:rFonts w:ascii="宋体" w:hAnsi="宋体" w:eastAsia="宋体" w:cs="宋体"/>
                <w:sz w:val="24"/>
                <w:szCs w:val="24"/>
              </w:rPr>
              <w:t>有</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引路人</w:t>
            </w:r>
            <w:r>
              <w:rPr>
                <w:rFonts w:ascii="MS PGothic" w:hAnsi="MS PGothic" w:eastAsia="MS PGothic" w:cs="MS PGothic"/>
                <w:sz w:val="24"/>
                <w:szCs w:val="24"/>
              </w:rPr>
              <w:t>”</w:t>
            </w:r>
            <w:r>
              <w:rPr>
                <w:rFonts w:ascii="宋体" w:hAnsi="宋体" w:eastAsia="宋体" w:cs="宋体"/>
                <w:sz w:val="24"/>
                <w:szCs w:val="24"/>
              </w:rPr>
              <w:t>和</w:t>
            </w:r>
            <w:r>
              <w:rPr>
                <w:rFonts w:ascii="MS PGothic" w:hAnsi="MS PGothic" w:eastAsia="MS PGothic" w:cs="MS PGothic"/>
                <w:sz w:val="24"/>
                <w:szCs w:val="24"/>
              </w:rPr>
              <w:t>“</w:t>
            </w:r>
            <w:r>
              <w:rPr>
                <w:rFonts w:ascii="宋体" w:hAnsi="宋体" w:eastAsia="宋体" w:cs="宋体"/>
                <w:sz w:val="24"/>
                <w:szCs w:val="24"/>
              </w:rPr>
              <w:t>四个相统一</w:t>
            </w:r>
            <w:r>
              <w:rPr>
                <w:rFonts w:ascii="MS PGothic" w:hAnsi="MS PGothic" w:eastAsia="MS PGothic" w:cs="MS PGothic"/>
                <w:sz w:val="24"/>
                <w:szCs w:val="24"/>
              </w:rPr>
              <w:t>”</w:t>
            </w:r>
            <w:r>
              <w:rPr>
                <w:rFonts w:ascii="宋体" w:hAnsi="宋体" w:eastAsia="宋体" w:cs="宋体"/>
                <w:sz w:val="24"/>
                <w:szCs w:val="24"/>
              </w:rPr>
              <w:t>的表率。专任教师岗位党员在教书育人、推进学科</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党员在党员民主评议评定为</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250"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发展、加强师德建设等方面发挥先锋模范作用</w:t>
            </w:r>
            <w:r>
              <w:rPr>
                <w:rFonts w:ascii="MS PGothic" w:hAnsi="MS PGothic" w:eastAsia="MS PGothic" w:cs="MS PGothic"/>
                <w:sz w:val="24"/>
                <w:szCs w:val="24"/>
              </w:rPr>
              <w:t>；</w:t>
            </w:r>
            <w:r>
              <w:rPr>
                <w:rFonts w:ascii="宋体" w:hAnsi="宋体" w:eastAsia="宋体" w:cs="宋体"/>
                <w:sz w:val="24"/>
                <w:szCs w:val="24"/>
              </w:rPr>
              <w:t>机关和党政管理部门党员在转</w:t>
            </w:r>
          </w:p>
        </w:tc>
        <w:tc>
          <w:tcPr>
            <w:tcW w:w="840" w:type="dxa"/>
            <w:tcBorders>
              <w:right w:val="single" w:color="auto" w:sz="8" w:space="0"/>
            </w:tcBorders>
            <w:vAlign w:val="bottom"/>
          </w:tcPr>
          <w:p>
            <w:pPr>
              <w:rPr>
                <w:sz w:val="21"/>
                <w:szCs w:val="21"/>
              </w:rPr>
            </w:pPr>
          </w:p>
        </w:tc>
        <w:tc>
          <w:tcPr>
            <w:tcW w:w="2980" w:type="dxa"/>
            <w:tcBorders>
              <w:right w:val="single" w:color="auto" w:sz="8" w:space="0"/>
            </w:tcBorders>
            <w:vAlign w:val="bottom"/>
          </w:tcPr>
          <w:p>
            <w:pPr>
              <w:spacing w:line="248" w:lineRule="exact"/>
              <w:rPr>
                <w:sz w:val="20"/>
                <w:szCs w:val="20"/>
              </w:rPr>
            </w:pPr>
            <w:r>
              <w:rPr>
                <w:rFonts w:ascii="宋体" w:hAnsi="宋体" w:eastAsia="宋体" w:cs="宋体"/>
                <w:sz w:val="24"/>
                <w:szCs w:val="24"/>
              </w:rPr>
              <w:t>不合格党员的</w:t>
            </w:r>
            <w:r>
              <w:rPr>
                <w:rFonts w:ascii="MS PGothic" w:hAnsi="MS PGothic" w:eastAsia="MS PGothic" w:cs="MS PGothic"/>
                <w:sz w:val="24"/>
                <w:szCs w:val="24"/>
              </w:rPr>
              <w:t>，</w:t>
            </w:r>
            <w:r>
              <w:rPr>
                <w:rFonts w:ascii="宋体" w:hAnsi="宋体" w:eastAsia="宋体" w:cs="宋体"/>
                <w:sz w:val="24"/>
                <w:szCs w:val="24"/>
              </w:rPr>
              <w:t xml:space="preserve">出现 </w:t>
            </w:r>
            <w:r>
              <w:rPr>
                <w:rFonts w:ascii="Arial" w:hAnsi="Arial" w:eastAsia="Arial" w:cs="Arial"/>
                <w:sz w:val="24"/>
                <w:szCs w:val="24"/>
              </w:rPr>
              <w:t>1</w:t>
            </w:r>
            <w:r>
              <w:rPr>
                <w:rFonts w:ascii="宋体" w:hAnsi="宋体" w:eastAsia="宋体" w:cs="宋体"/>
                <w:sz w:val="24"/>
                <w:szCs w:val="24"/>
              </w:rPr>
              <w:t xml:space="preserve"> 人扣</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70"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8260" w:type="dxa"/>
            <w:gridSpan w:val="2"/>
            <w:vMerge w:val="continue"/>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restart"/>
            <w:tcBorders>
              <w:right w:val="single" w:color="auto" w:sz="8" w:space="0"/>
            </w:tcBorders>
            <w:vAlign w:val="bottom"/>
          </w:tcPr>
          <w:p>
            <w:pPr>
              <w:spacing w:line="278" w:lineRule="exact"/>
              <w:rPr>
                <w:sz w:val="20"/>
                <w:szCs w:val="20"/>
              </w:rPr>
            </w:pPr>
            <w:r>
              <w:rPr>
                <w:rFonts w:ascii="Arial" w:hAnsi="Arial" w:eastAsia="Arial" w:cs="Arial"/>
                <w:sz w:val="24"/>
                <w:szCs w:val="24"/>
              </w:rPr>
              <w:t xml:space="preserve">1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09"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rPr>
                <w:sz w:val="18"/>
                <w:szCs w:val="18"/>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变工作作风、改进管理服务工作、提升素质能力等发挥先锋模范作用</w:t>
            </w:r>
            <w:r>
              <w:rPr>
                <w:rFonts w:ascii="MS PGothic" w:hAnsi="MS PGothic" w:eastAsia="MS PGothic" w:cs="MS PGothic"/>
                <w:sz w:val="24"/>
                <w:szCs w:val="24"/>
              </w:rPr>
              <w:t>；</w:t>
            </w:r>
            <w:r>
              <w:rPr>
                <w:rFonts w:ascii="宋体" w:hAnsi="宋体" w:eastAsia="宋体" w:cs="宋体"/>
                <w:sz w:val="24"/>
                <w:szCs w:val="24"/>
              </w:rPr>
              <w:t>后勤服</w:t>
            </w:r>
          </w:p>
        </w:tc>
        <w:tc>
          <w:tcPr>
            <w:tcW w:w="840" w:type="dxa"/>
            <w:tcBorders>
              <w:right w:val="single" w:color="auto" w:sz="8" w:space="0"/>
            </w:tcBorders>
            <w:vAlign w:val="bottom"/>
          </w:tcPr>
          <w:p>
            <w:pPr>
              <w:rPr>
                <w:sz w:val="18"/>
                <w:szCs w:val="18"/>
              </w:rPr>
            </w:pPr>
          </w:p>
        </w:tc>
        <w:tc>
          <w:tcPr>
            <w:tcW w:w="2980" w:type="dxa"/>
            <w:vMerge w:val="continue"/>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113"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务部门党员在提高业务技能、提供优质服务等方面发挥先锋模范作用。</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4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21.</w:t>
            </w:r>
            <w:r>
              <w:rPr>
                <w:rFonts w:ascii="宋体" w:hAnsi="宋体" w:eastAsia="宋体" w:cs="宋体"/>
                <w:sz w:val="24"/>
                <w:szCs w:val="24"/>
              </w:rPr>
              <w:t>各项制度</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自身建设制度。围绕政治建设、思想建设、班子建设、队伍建</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设、作风建设、党风廉政建设等</w:t>
            </w:r>
            <w:r>
              <w:rPr>
                <w:rFonts w:ascii="MS PGothic" w:hAnsi="MS PGothic" w:eastAsia="MS PGothic" w:cs="MS PGothic"/>
                <w:sz w:val="24"/>
                <w:szCs w:val="24"/>
              </w:rPr>
              <w:t>，</w:t>
            </w:r>
            <w:r>
              <w:rPr>
                <w:rFonts w:ascii="宋体" w:hAnsi="宋体" w:eastAsia="宋体" w:cs="宋体"/>
                <w:sz w:val="24"/>
                <w:szCs w:val="24"/>
              </w:rPr>
              <w:t>全面建立并认真落实</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、党员党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性定期分析、民主评议党员、集体学习、谈心谈话、公开承诺、激励关怀帮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扶、党风廉政责任等制度。</w:t>
            </w:r>
            <w:r>
              <w:rPr>
                <w:rFonts w:ascii="MS PGothic" w:hAnsi="MS PGothic" w:eastAsia="MS PGothic" w:cs="MS PGothic"/>
                <w:sz w:val="24"/>
                <w:szCs w:val="24"/>
              </w:rPr>
              <w:t>②</w:t>
            </w:r>
            <w:r>
              <w:rPr>
                <w:rFonts w:ascii="宋体" w:hAnsi="宋体" w:eastAsia="宋体" w:cs="宋体"/>
                <w:sz w:val="24"/>
                <w:szCs w:val="24"/>
              </w:rPr>
              <w:t>议事机制。完善党支部领导下的民主协商、群团</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带动等机制</w:t>
            </w:r>
            <w:r>
              <w:rPr>
                <w:rFonts w:ascii="MS PGothic" w:hAnsi="MS PGothic" w:eastAsia="MS PGothic" w:cs="MS PGothic"/>
                <w:sz w:val="24"/>
                <w:szCs w:val="24"/>
              </w:rPr>
              <w:t>，</w:t>
            </w:r>
            <w:r>
              <w:rPr>
                <w:rFonts w:ascii="宋体" w:hAnsi="宋体" w:eastAsia="宋体" w:cs="宋体"/>
                <w:sz w:val="24"/>
                <w:szCs w:val="24"/>
              </w:rPr>
              <w:t>建立教职工党员评奖评优、处置不合格党员等讨论议事规则等。</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工</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③</w:t>
            </w:r>
            <w:r>
              <w:rPr>
                <w:rFonts w:ascii="宋体" w:hAnsi="宋体" w:eastAsia="宋体" w:cs="宋体"/>
                <w:sz w:val="24"/>
                <w:szCs w:val="24"/>
              </w:rPr>
              <w:t>联系服务师生制度。建立健全党支部调查研究、走访慰问、定期接待师生来</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82"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sz w:val="24"/>
                <w:szCs w:val="24"/>
              </w:rPr>
              <w:t>访、征集师生意见等制度和党员结对帮扶、承诺践诺、志愿服务、与师生谈心</w:t>
            </w: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vMerge w:val="restart"/>
            <w:tcBorders>
              <w:left w:val="single" w:color="auto" w:sz="8" w:space="0"/>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作</w:t>
            </w:r>
          </w:p>
        </w:tc>
        <w:tc>
          <w:tcPr>
            <w:tcW w:w="660" w:type="dxa"/>
            <w:tcBorders>
              <w:right w:val="single" w:color="auto" w:sz="8" w:space="0"/>
            </w:tcBorders>
            <w:vAlign w:val="bottom"/>
          </w:tcPr>
          <w:p>
            <w:pPr>
              <w:rPr>
                <w:sz w:val="11"/>
                <w:szCs w:val="11"/>
              </w:rPr>
            </w:pPr>
          </w:p>
        </w:tc>
        <w:tc>
          <w:tcPr>
            <w:tcW w:w="8260" w:type="dxa"/>
            <w:gridSpan w:val="2"/>
            <w:vMerge w:val="continue"/>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76"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制度</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等制度</w:t>
            </w:r>
            <w:r>
              <w:rPr>
                <w:rFonts w:ascii="MS PGothic" w:hAnsi="MS PGothic" w:eastAsia="MS PGothic" w:cs="MS PGothic"/>
                <w:sz w:val="24"/>
                <w:szCs w:val="24"/>
              </w:rPr>
              <w:t>，</w:t>
            </w:r>
            <w:r>
              <w:rPr>
                <w:rFonts w:ascii="宋体" w:hAnsi="宋体" w:eastAsia="宋体" w:cs="宋体"/>
                <w:sz w:val="24"/>
                <w:szCs w:val="24"/>
              </w:rPr>
              <w:t>直接联系服务师生</w:t>
            </w:r>
            <w:r>
              <w:rPr>
                <w:rFonts w:ascii="MS PGothic" w:hAnsi="MS PGothic" w:eastAsia="MS PGothic" w:cs="MS PGothic"/>
                <w:sz w:val="24"/>
                <w:szCs w:val="24"/>
              </w:rPr>
              <w:t>，</w:t>
            </w:r>
            <w:r>
              <w:rPr>
                <w:rFonts w:ascii="宋体" w:hAnsi="宋体" w:eastAsia="宋体" w:cs="宋体"/>
                <w:sz w:val="24"/>
                <w:szCs w:val="24"/>
              </w:rPr>
              <w:t>帮助解决工作生活中的实际困难和问题。</w:t>
            </w:r>
            <w:r>
              <w:rPr>
                <w:rFonts w:ascii="MS PGothic" w:hAnsi="MS PGothic" w:eastAsia="MS PGothic" w:cs="MS PGothic"/>
                <w:sz w:val="24"/>
                <w:szCs w:val="24"/>
              </w:rPr>
              <w:t>④</w:t>
            </w:r>
            <w:r>
              <w:rPr>
                <w:rFonts w:ascii="宋体" w:hAnsi="宋体" w:eastAsia="宋体" w:cs="宋体"/>
                <w:sz w:val="24"/>
                <w:szCs w:val="24"/>
              </w:rPr>
              <w:t>管理</w:t>
            </w: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①②③④⑤⑥</w:t>
            </w:r>
            <w:r>
              <w:rPr>
                <w:rFonts w:ascii="宋体" w:hAnsi="宋体" w:eastAsia="宋体" w:cs="宋体"/>
                <w:sz w:val="24"/>
                <w:szCs w:val="24"/>
              </w:rPr>
              <w:t>达到要求的</w:t>
            </w:r>
            <w:r>
              <w:rPr>
                <w:rFonts w:ascii="MS PGothic" w:hAnsi="MS PGothic" w:eastAsia="MS PGothic" w:cs="MS PGothic"/>
                <w:sz w:val="24"/>
                <w:szCs w:val="24"/>
              </w:rPr>
              <w:t>，</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制</w:t>
            </w: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60"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4340" w:type="dxa"/>
            <w:vAlign w:val="bottom"/>
          </w:tcPr>
          <w:p>
            <w:pPr>
              <w:rPr>
                <w:sz w:val="5"/>
                <w:szCs w:val="5"/>
              </w:rPr>
            </w:pPr>
          </w:p>
        </w:tc>
        <w:tc>
          <w:tcPr>
            <w:tcW w:w="392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06" w:hRule="atLeast"/>
        </w:trPr>
        <w:tc>
          <w:tcPr>
            <w:tcW w:w="740" w:type="dxa"/>
            <w:vMerge w:val="continue"/>
            <w:tcBorders>
              <w:left w:val="single" w:color="auto" w:sz="8" w:space="0"/>
              <w:right w:val="single" w:color="auto" w:sz="8" w:space="0"/>
            </w:tcBorders>
            <w:vAlign w:val="bottom"/>
          </w:tcPr>
          <w:p>
            <w:pPr>
              <w:rPr>
                <w:sz w:val="9"/>
                <w:szCs w:val="9"/>
              </w:rPr>
            </w:pPr>
          </w:p>
        </w:tc>
        <w:tc>
          <w:tcPr>
            <w:tcW w:w="660" w:type="dxa"/>
            <w:vMerge w:val="restart"/>
            <w:tcBorders>
              <w:right w:val="single" w:color="auto" w:sz="8" w:space="0"/>
            </w:tcBorders>
            <w:vAlign w:val="bottom"/>
          </w:tcPr>
          <w:p>
            <w:pPr>
              <w:spacing w:line="257" w:lineRule="exact"/>
              <w:jc w:val="center"/>
              <w:rPr>
                <w:sz w:val="20"/>
                <w:szCs w:val="20"/>
              </w:rPr>
            </w:pPr>
            <w:r>
              <w:rPr>
                <w:rFonts w:ascii="宋体" w:hAnsi="宋体" w:eastAsia="宋体" w:cs="宋体"/>
                <w:w w:val="99"/>
                <w:sz w:val="24"/>
                <w:szCs w:val="24"/>
              </w:rPr>
              <w:t>建设</w:t>
            </w:r>
          </w:p>
        </w:tc>
        <w:tc>
          <w:tcPr>
            <w:tcW w:w="8260" w:type="dxa"/>
            <w:gridSpan w:val="2"/>
            <w:vMerge w:val="restart"/>
            <w:tcBorders>
              <w:right w:val="single" w:color="auto" w:sz="8" w:space="0"/>
            </w:tcBorders>
            <w:vAlign w:val="bottom"/>
          </w:tcPr>
          <w:p>
            <w:pPr>
              <w:spacing w:line="261" w:lineRule="exact"/>
              <w:rPr>
                <w:sz w:val="20"/>
                <w:szCs w:val="20"/>
              </w:rPr>
            </w:pPr>
            <w:r>
              <w:rPr>
                <w:rFonts w:ascii="宋体" w:hAnsi="宋体" w:eastAsia="宋体" w:cs="宋体"/>
                <w:sz w:val="24"/>
                <w:szCs w:val="24"/>
              </w:rPr>
              <w:t>监督制度。健全并落实党费管理、党员活动经费管理、档案资料保管保密、党</w:t>
            </w: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78" w:lineRule="exact"/>
              <w:rPr>
                <w:sz w:val="20"/>
                <w:szCs w:val="20"/>
              </w:rPr>
            </w:pPr>
            <w:r>
              <w:rPr>
                <w:rFonts w:ascii="宋体" w:hAnsi="宋体" w:eastAsia="宋体" w:cs="宋体"/>
                <w:sz w:val="24"/>
                <w:szCs w:val="24"/>
              </w:rPr>
              <w:t xml:space="preserve">每一项计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执行相关制</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17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度</w:t>
            </w: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12</w:t>
            </w: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与实</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务公开等制度</w:t>
            </w:r>
            <w:r>
              <w:rPr>
                <w:rFonts w:ascii="MS PGothic" w:hAnsi="MS PGothic" w:eastAsia="MS PGothic" w:cs="MS PGothic"/>
                <w:sz w:val="24"/>
                <w:szCs w:val="24"/>
              </w:rPr>
              <w:t>，</w:t>
            </w:r>
            <w:r>
              <w:rPr>
                <w:rFonts w:ascii="宋体" w:hAnsi="宋体" w:eastAsia="宋体" w:cs="宋体"/>
                <w:sz w:val="24"/>
                <w:szCs w:val="24"/>
              </w:rPr>
              <w:t>确保管理规范、运行有序、监督有力。健全完善请示报告制</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w w:val="96"/>
                <w:sz w:val="24"/>
                <w:szCs w:val="24"/>
              </w:rPr>
              <w:t>度不落实的</w:t>
            </w:r>
            <w:r>
              <w:rPr>
                <w:rFonts w:ascii="MS PGothic" w:hAnsi="MS PGothic" w:eastAsia="MS PGothic" w:cs="MS PGothic"/>
                <w:w w:val="96"/>
                <w:sz w:val="24"/>
                <w:szCs w:val="24"/>
              </w:rPr>
              <w:t>，</w:t>
            </w:r>
            <w:r>
              <w:rPr>
                <w:rFonts w:ascii="宋体" w:hAnsi="宋体" w:eastAsia="宋体" w:cs="宋体"/>
                <w:w w:val="96"/>
                <w:sz w:val="24"/>
                <w:szCs w:val="24"/>
              </w:rPr>
              <w:t xml:space="preserve">一项不合格扣 </w:t>
            </w:r>
            <w:r>
              <w:rPr>
                <w:rFonts w:ascii="Arial" w:hAnsi="Arial" w:eastAsia="Arial" w:cs="Arial"/>
                <w:w w:val="96"/>
                <w:sz w:val="24"/>
                <w:szCs w:val="24"/>
              </w:rPr>
              <w:t>2</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体</w:t>
            </w: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度</w:t>
            </w:r>
            <w:r>
              <w:rPr>
                <w:rFonts w:ascii="MS PGothic" w:hAnsi="MS PGothic" w:eastAsia="MS PGothic" w:cs="MS PGothic"/>
                <w:sz w:val="24"/>
                <w:szCs w:val="24"/>
              </w:rPr>
              <w:t>，</w:t>
            </w:r>
            <w:r>
              <w:rPr>
                <w:rFonts w:ascii="宋体" w:hAnsi="宋体" w:eastAsia="宋体" w:cs="宋体"/>
                <w:sz w:val="24"/>
                <w:szCs w:val="24"/>
              </w:rPr>
              <w:t>凡属党支部重要工作、重大事件、重要事项、重要活动以及其他应当请示</w:t>
            </w: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相关制度应汇编成册</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1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系</w:t>
            </w:r>
          </w:p>
        </w:tc>
        <w:tc>
          <w:tcPr>
            <w:tcW w:w="660" w:type="dxa"/>
            <w:vMerge w:val="continue"/>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65"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vMerge w:val="continue"/>
            <w:tcBorders>
              <w:right w:val="single" w:color="auto" w:sz="8" w:space="0"/>
            </w:tcBorders>
            <w:vAlign w:val="bottom"/>
          </w:tcPr>
          <w:p>
            <w:pPr>
              <w:rPr>
                <w:sz w:val="5"/>
                <w:szCs w:val="5"/>
              </w:rPr>
            </w:pPr>
          </w:p>
        </w:tc>
        <w:tc>
          <w:tcPr>
            <w:tcW w:w="8260" w:type="dxa"/>
            <w:gridSpan w:val="2"/>
            <w:vMerge w:val="continue"/>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报告的情况</w:t>
            </w:r>
            <w:r>
              <w:rPr>
                <w:rFonts w:ascii="MS PGothic" w:hAnsi="MS PGothic" w:eastAsia="MS PGothic" w:cs="MS PGothic"/>
                <w:sz w:val="24"/>
                <w:szCs w:val="24"/>
              </w:rPr>
              <w:t>，</w:t>
            </w:r>
            <w:r>
              <w:rPr>
                <w:rFonts w:ascii="宋体" w:hAnsi="宋体" w:eastAsia="宋体" w:cs="宋体"/>
                <w:sz w:val="24"/>
                <w:szCs w:val="24"/>
              </w:rPr>
              <w:t>必须事前向上级党组织和有关负责人请示报告。党员干部应按规</w:t>
            </w: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8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30"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定向党支部如实报告个人重大事项</w:t>
            </w:r>
            <w:r>
              <w:rPr>
                <w:rFonts w:ascii="MS PGothic" w:hAnsi="MS PGothic" w:eastAsia="MS PGothic" w:cs="MS PGothic"/>
                <w:sz w:val="24"/>
                <w:szCs w:val="24"/>
              </w:rPr>
              <w:t>，</w:t>
            </w:r>
            <w:r>
              <w:rPr>
                <w:rFonts w:ascii="宋体" w:hAnsi="宋体" w:eastAsia="宋体" w:cs="宋体"/>
                <w:sz w:val="24"/>
                <w:szCs w:val="24"/>
              </w:rPr>
              <w:t>自觉接受监督。</w:t>
            </w:r>
            <w:r>
              <w:rPr>
                <w:rFonts w:ascii="MS PGothic" w:hAnsi="MS PGothic" w:eastAsia="MS PGothic" w:cs="MS PGothic"/>
                <w:sz w:val="24"/>
                <w:szCs w:val="24"/>
              </w:rPr>
              <w:t>⑤</w:t>
            </w:r>
            <w:r>
              <w:rPr>
                <w:rFonts w:ascii="宋体" w:hAnsi="宋体" w:eastAsia="宋体" w:cs="宋体"/>
                <w:sz w:val="24"/>
                <w:szCs w:val="24"/>
              </w:rPr>
              <w:t>述职评议考核制度。规</w:t>
            </w: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90" w:hRule="atLeast"/>
        </w:trPr>
        <w:tc>
          <w:tcPr>
            <w:tcW w:w="740" w:type="dxa"/>
            <w:tcBorders>
              <w:left w:val="single" w:color="auto" w:sz="8" w:space="0"/>
              <w:right w:val="single" w:color="auto" w:sz="8" w:space="0"/>
            </w:tcBorders>
            <w:vAlign w:val="bottom"/>
          </w:tcPr>
          <w:p>
            <w:pPr>
              <w:rPr>
                <w:sz w:val="16"/>
                <w:szCs w:val="16"/>
              </w:rPr>
            </w:pPr>
          </w:p>
        </w:tc>
        <w:tc>
          <w:tcPr>
            <w:tcW w:w="660" w:type="dxa"/>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范党支部书记</w:t>
            </w:r>
            <w:r>
              <w:rPr>
                <w:rFonts w:ascii="MS PGothic" w:hAnsi="MS PGothic" w:eastAsia="MS PGothic" w:cs="MS PGothic"/>
                <w:sz w:val="24"/>
                <w:szCs w:val="24"/>
              </w:rPr>
              <w:t>“</w:t>
            </w:r>
            <w:r>
              <w:rPr>
                <w:rFonts w:ascii="宋体" w:hAnsi="宋体" w:eastAsia="宋体" w:cs="宋体"/>
                <w:sz w:val="24"/>
                <w:szCs w:val="24"/>
              </w:rPr>
              <w:t>双述双评</w:t>
            </w:r>
            <w:r>
              <w:rPr>
                <w:rFonts w:ascii="MS PGothic" w:hAnsi="MS PGothic" w:eastAsia="MS PGothic" w:cs="MS PGothic"/>
                <w:sz w:val="24"/>
                <w:szCs w:val="24"/>
              </w:rPr>
              <w:t>”</w:t>
            </w:r>
            <w:r>
              <w:rPr>
                <w:rFonts w:ascii="宋体" w:hAnsi="宋体" w:eastAsia="宋体" w:cs="宋体"/>
                <w:sz w:val="24"/>
                <w:szCs w:val="24"/>
              </w:rPr>
              <w:t>工作</w:t>
            </w:r>
            <w:r>
              <w:rPr>
                <w:rFonts w:ascii="MS PGothic" w:hAnsi="MS PGothic" w:eastAsia="MS PGothic" w:cs="MS PGothic"/>
                <w:sz w:val="24"/>
                <w:szCs w:val="24"/>
              </w:rPr>
              <w:t>，</w:t>
            </w:r>
            <w:r>
              <w:rPr>
                <w:rFonts w:ascii="宋体" w:hAnsi="宋体" w:eastAsia="宋体" w:cs="宋体"/>
                <w:sz w:val="24"/>
                <w:szCs w:val="24"/>
              </w:rPr>
              <w:t>党支部书记就抓党建工作情况每年分别向上</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一级党组织和支部党员大会述职 </w:t>
            </w:r>
            <w:r>
              <w:rPr>
                <w:rFonts w:ascii="Arial" w:hAnsi="Arial" w:eastAsia="Arial" w:cs="Arial"/>
                <w:sz w:val="24"/>
                <w:szCs w:val="24"/>
              </w:rPr>
              <w:t>1</w:t>
            </w:r>
            <w:r>
              <w:rPr>
                <w:rFonts w:ascii="宋体" w:hAnsi="宋体" w:eastAsia="宋体" w:cs="宋体"/>
                <w:sz w:val="24"/>
                <w:szCs w:val="24"/>
              </w:rPr>
              <w:t xml:space="preserve"> 次</w:t>
            </w:r>
            <w:r>
              <w:rPr>
                <w:rFonts w:ascii="MS PGothic" w:hAnsi="MS PGothic" w:eastAsia="MS PGothic" w:cs="MS PGothic"/>
                <w:sz w:val="24"/>
                <w:szCs w:val="24"/>
              </w:rPr>
              <w:t>，</w:t>
            </w:r>
            <w:r>
              <w:rPr>
                <w:rFonts w:ascii="宋体" w:hAnsi="宋体" w:eastAsia="宋体" w:cs="宋体"/>
                <w:sz w:val="24"/>
                <w:szCs w:val="24"/>
              </w:rPr>
              <w:t>并分别接受上一级党组织和支部党员大</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w w:val="98"/>
                <w:sz w:val="24"/>
                <w:szCs w:val="24"/>
              </w:rPr>
              <w:t>会评议。</w:t>
            </w:r>
            <w:r>
              <w:rPr>
                <w:rFonts w:ascii="MS PGothic" w:hAnsi="MS PGothic" w:eastAsia="MS PGothic" w:cs="MS PGothic"/>
                <w:w w:val="98"/>
                <w:sz w:val="24"/>
                <w:szCs w:val="24"/>
              </w:rPr>
              <w:t>⑥</w:t>
            </w:r>
            <w:r>
              <w:rPr>
                <w:rFonts w:ascii="宋体" w:hAnsi="宋体" w:eastAsia="宋体" w:cs="宋体"/>
                <w:w w:val="98"/>
                <w:sz w:val="24"/>
                <w:szCs w:val="24"/>
              </w:rPr>
              <w:t xml:space="preserve">经费保障制度。支部有按照教职工党员每人每年不少于 </w:t>
            </w:r>
            <w:r>
              <w:rPr>
                <w:rFonts w:ascii="Arial" w:hAnsi="Arial" w:eastAsia="Arial" w:cs="Arial"/>
                <w:w w:val="98"/>
                <w:sz w:val="24"/>
                <w:szCs w:val="24"/>
              </w:rPr>
              <w:t>200</w:t>
            </w:r>
            <w:r>
              <w:rPr>
                <w:rFonts w:ascii="宋体" w:hAnsi="宋体" w:eastAsia="宋体" w:cs="宋体"/>
                <w:w w:val="98"/>
                <w:sz w:val="24"/>
                <w:szCs w:val="24"/>
              </w:rPr>
              <w:t xml:space="preserve"> 元的标</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准安排的支部活动经费</w:t>
            </w:r>
            <w:r>
              <w:rPr>
                <w:rFonts w:ascii="MS PGothic" w:hAnsi="MS PGothic" w:eastAsia="MS PGothic" w:cs="MS PGothic"/>
                <w:sz w:val="24"/>
                <w:szCs w:val="24"/>
              </w:rPr>
              <w:t>，</w:t>
            </w:r>
            <w:r>
              <w:rPr>
                <w:rFonts w:ascii="宋体" w:hAnsi="宋体" w:eastAsia="宋体" w:cs="宋体"/>
                <w:sz w:val="24"/>
                <w:szCs w:val="24"/>
              </w:rPr>
              <w:t>并严格执行上级制定的党费和党建工作经费使用、管</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340" w:type="dxa"/>
            <w:vAlign w:val="bottom"/>
          </w:tcPr>
          <w:p>
            <w:pPr>
              <w:spacing w:line="274" w:lineRule="exact"/>
              <w:rPr>
                <w:sz w:val="20"/>
                <w:szCs w:val="20"/>
              </w:rPr>
            </w:pPr>
            <w:r>
              <w:rPr>
                <w:rFonts w:ascii="宋体" w:hAnsi="宋体" w:eastAsia="宋体" w:cs="宋体"/>
                <w:sz w:val="24"/>
                <w:szCs w:val="24"/>
              </w:rPr>
              <w:t>理有关制度</w:t>
            </w:r>
            <w:r>
              <w:rPr>
                <w:rFonts w:ascii="MS PGothic" w:hAnsi="MS PGothic" w:eastAsia="MS PGothic" w:cs="MS PGothic"/>
                <w:sz w:val="24"/>
                <w:szCs w:val="24"/>
              </w:rPr>
              <w:t>，</w:t>
            </w:r>
            <w:r>
              <w:rPr>
                <w:rFonts w:ascii="宋体" w:hAnsi="宋体" w:eastAsia="宋体" w:cs="宋体"/>
                <w:sz w:val="24"/>
                <w:szCs w:val="24"/>
              </w:rPr>
              <w:t>组织党员开展党组织活动。</w:t>
            </w:r>
          </w:p>
        </w:tc>
        <w:tc>
          <w:tcPr>
            <w:tcW w:w="392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340" w:type="dxa"/>
            <w:tcBorders>
              <w:bottom w:val="single" w:color="auto" w:sz="8" w:space="0"/>
            </w:tcBorders>
            <w:vAlign w:val="bottom"/>
          </w:tcPr>
          <w:p>
            <w:pPr>
              <w:rPr>
                <w:sz w:val="4"/>
                <w:szCs w:val="4"/>
              </w:rPr>
            </w:pPr>
          </w:p>
        </w:tc>
        <w:tc>
          <w:tcPr>
            <w:tcW w:w="392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157" w:lineRule="exact"/>
        <w:rPr>
          <w:sz w:val="20"/>
          <w:szCs w:val="20"/>
        </w:rPr>
      </w:pPr>
    </w:p>
    <w:p>
      <w:pPr>
        <w:spacing w:line="309" w:lineRule="exact"/>
        <w:rPr>
          <w:sz w:val="20"/>
          <w:szCs w:val="20"/>
        </w:rPr>
      </w:pPr>
    </w:p>
    <w:p>
      <w:pPr>
        <w:sectPr>
          <w:type w:val="continuous"/>
          <w:pgSz w:w="16840" w:h="11906" w:orient="landscape"/>
          <w:pgMar w:top="1341" w:right="1360" w:bottom="902" w:left="1478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5" w:name="page8"/>
            <w:bookmarkEnd w:id="5"/>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30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22.</w:t>
            </w:r>
            <w:r>
              <w:rPr>
                <w:rFonts w:ascii="宋体" w:hAnsi="宋体" w:eastAsia="宋体" w:cs="宋体"/>
                <w:sz w:val="24"/>
                <w:szCs w:val="24"/>
              </w:rPr>
              <w:t>布局合理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有固定的党员活动场所</w:t>
            </w:r>
            <w:r>
              <w:rPr>
                <w:rFonts w:ascii="MS PGothic" w:hAnsi="MS PGothic" w:eastAsia="MS PGothic" w:cs="MS PGothic"/>
                <w:sz w:val="24"/>
                <w:szCs w:val="24"/>
              </w:rPr>
              <w:t>，</w:t>
            </w:r>
            <w:r>
              <w:rPr>
                <w:rFonts w:ascii="宋体" w:hAnsi="宋体" w:eastAsia="宋体" w:cs="宋体"/>
                <w:sz w:val="24"/>
                <w:szCs w:val="24"/>
              </w:rPr>
              <w:t>设立醒目的</w:t>
            </w:r>
            <w:r>
              <w:rPr>
                <w:rFonts w:ascii="MS PGothic" w:hAnsi="MS PGothic" w:eastAsia="MS PGothic" w:cs="MS PGothic"/>
                <w:sz w:val="24"/>
                <w:szCs w:val="24"/>
              </w:rPr>
              <w:t>“</w:t>
            </w:r>
            <w:r>
              <w:rPr>
                <w:rFonts w:ascii="宋体" w:hAnsi="宋体" w:eastAsia="宋体" w:cs="宋体"/>
                <w:sz w:val="24"/>
                <w:szCs w:val="24"/>
              </w:rPr>
              <w:t>党员活动室</w:t>
            </w:r>
            <w:r>
              <w:rPr>
                <w:rFonts w:ascii="MS PGothic" w:hAnsi="MS PGothic" w:eastAsia="MS PGothic" w:cs="MS PGothic"/>
                <w:sz w:val="24"/>
                <w:szCs w:val="24"/>
              </w:rPr>
              <w:t>”</w:t>
            </w:r>
            <w:r>
              <w:rPr>
                <w:rFonts w:ascii="宋体" w:hAnsi="宋体" w:eastAsia="宋体" w:cs="宋体"/>
                <w:sz w:val="24"/>
                <w:szCs w:val="24"/>
              </w:rPr>
              <w:t>或</w:t>
            </w:r>
            <w:r>
              <w:rPr>
                <w:rFonts w:ascii="MS PGothic" w:hAnsi="MS PGothic" w:eastAsia="MS PGothic" w:cs="MS PGothic"/>
                <w:sz w:val="24"/>
                <w:szCs w:val="24"/>
              </w:rPr>
              <w:t>“</w:t>
            </w:r>
            <w:r>
              <w:rPr>
                <w:rFonts w:ascii="宋体" w:hAnsi="宋体" w:eastAsia="宋体" w:cs="宋体"/>
                <w:sz w:val="24"/>
                <w:szCs w:val="24"/>
              </w:rPr>
              <w:t>共产党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3" w:lineRule="exact"/>
              <w:jc w:val="center"/>
              <w:rPr>
                <w:sz w:val="20"/>
                <w:szCs w:val="20"/>
              </w:rPr>
            </w:pPr>
            <w:r>
              <w:rPr>
                <w:rFonts w:ascii="宋体" w:hAnsi="宋体" w:eastAsia="宋体" w:cs="宋体"/>
                <w:w w:val="99"/>
                <w:sz w:val="24"/>
                <w:szCs w:val="24"/>
              </w:rPr>
              <w:t>场所</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员之家</w:t>
            </w:r>
            <w:r>
              <w:rPr>
                <w:rFonts w:ascii="MS PGothic" w:hAnsi="MS PGothic" w:eastAsia="MS PGothic" w:cs="MS PGothic"/>
                <w:sz w:val="24"/>
                <w:szCs w:val="24"/>
              </w:rPr>
              <w:t>”，</w:t>
            </w:r>
            <w:r>
              <w:rPr>
                <w:rFonts w:ascii="宋体" w:hAnsi="宋体" w:eastAsia="宋体" w:cs="宋体"/>
                <w:sz w:val="24"/>
                <w:szCs w:val="24"/>
              </w:rPr>
              <w:t>也可以利用教研室、办公室</w:t>
            </w:r>
            <w:r>
              <w:rPr>
                <w:rFonts w:ascii="MS PGothic" w:hAnsi="MS PGothic" w:eastAsia="MS PGothic" w:cs="MS PGothic"/>
                <w:sz w:val="24"/>
                <w:szCs w:val="24"/>
              </w:rPr>
              <w:t>（</w:t>
            </w:r>
            <w:r>
              <w:rPr>
                <w:rFonts w:ascii="宋体" w:hAnsi="宋体" w:eastAsia="宋体" w:cs="宋体"/>
                <w:sz w:val="24"/>
                <w:szCs w:val="24"/>
              </w:rPr>
              <w:t>所</w:t>
            </w:r>
            <w:r>
              <w:rPr>
                <w:rFonts w:ascii="MS PGothic" w:hAnsi="MS PGothic" w:eastAsia="MS PGothic" w:cs="MS PGothic"/>
                <w:sz w:val="24"/>
                <w:szCs w:val="24"/>
              </w:rPr>
              <w:t>）</w:t>
            </w:r>
            <w:r>
              <w:rPr>
                <w:rFonts w:ascii="宋体" w:hAnsi="宋体" w:eastAsia="宋体" w:cs="宋体"/>
                <w:sz w:val="24"/>
                <w:szCs w:val="24"/>
              </w:rPr>
              <w:t>、会议室等作为党支部活动场所</w:t>
            </w:r>
            <w:r>
              <w:rPr>
                <w:rFonts w:ascii="MS PGothic" w:hAnsi="MS PGothic" w:eastAsia="MS PGothic" w:cs="MS PGothic"/>
                <w:sz w:val="24"/>
                <w:szCs w:val="24"/>
              </w:rPr>
              <w:t>，</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布局</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发挥</w:t>
            </w:r>
            <w:r>
              <w:rPr>
                <w:rFonts w:ascii="MS PGothic" w:hAnsi="MS PGothic" w:eastAsia="MS PGothic" w:cs="MS PGothic"/>
                <w:sz w:val="24"/>
                <w:szCs w:val="24"/>
              </w:rPr>
              <w:t>“</w:t>
            </w:r>
            <w:r>
              <w:rPr>
                <w:rFonts w:ascii="宋体" w:hAnsi="宋体" w:eastAsia="宋体" w:cs="宋体"/>
                <w:sz w:val="24"/>
                <w:szCs w:val="24"/>
              </w:rPr>
              <w:t>一室多用</w:t>
            </w:r>
            <w:r>
              <w:rPr>
                <w:rFonts w:ascii="MS PGothic" w:hAnsi="MS PGothic" w:eastAsia="MS PGothic" w:cs="MS PGothic"/>
                <w:sz w:val="24"/>
                <w:szCs w:val="24"/>
              </w:rPr>
              <w:t>”</w:t>
            </w:r>
            <w:r>
              <w:rPr>
                <w:rFonts w:ascii="宋体" w:hAnsi="宋体" w:eastAsia="宋体" w:cs="宋体"/>
                <w:sz w:val="24"/>
                <w:szCs w:val="24"/>
              </w:rPr>
              <w:t>的整体综合效能。</w:t>
            </w:r>
            <w:r>
              <w:rPr>
                <w:rFonts w:ascii="MS PGothic" w:hAnsi="MS PGothic" w:eastAsia="MS PGothic" w:cs="MS PGothic"/>
                <w:sz w:val="24"/>
                <w:szCs w:val="24"/>
              </w:rPr>
              <w:t>②</w:t>
            </w:r>
            <w:r>
              <w:rPr>
                <w:rFonts w:ascii="宋体" w:hAnsi="宋体" w:eastAsia="宋体" w:cs="宋体"/>
                <w:sz w:val="24"/>
                <w:szCs w:val="24"/>
              </w:rPr>
              <w:t>将阵地建设为党员活动中心、支部议事中</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51" w:hRule="atLeast"/>
        </w:trPr>
        <w:tc>
          <w:tcPr>
            <w:tcW w:w="740" w:type="dxa"/>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308"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阵</w:t>
            </w:r>
          </w:p>
        </w:tc>
        <w:tc>
          <w:tcPr>
            <w:tcW w:w="660" w:type="dxa"/>
            <w:tcBorders>
              <w:bottom w:val="single" w:color="auto" w:sz="8" w:space="0"/>
              <w:right w:val="single" w:color="auto" w:sz="8" w:space="0"/>
            </w:tcBorders>
            <w:vAlign w:val="bottom"/>
          </w:tcPr>
          <w:p>
            <w:pPr>
              <w:rPr>
                <w:sz w:val="24"/>
                <w:szCs w:val="24"/>
              </w:rPr>
            </w:pPr>
          </w:p>
        </w:tc>
        <w:tc>
          <w:tcPr>
            <w:tcW w:w="4120" w:type="dxa"/>
            <w:tcBorders>
              <w:bottom w:val="single" w:color="auto" w:sz="8" w:space="0"/>
            </w:tcBorders>
            <w:vAlign w:val="bottom"/>
          </w:tcPr>
          <w:p>
            <w:pPr>
              <w:rPr>
                <w:sz w:val="20"/>
                <w:szCs w:val="20"/>
              </w:rPr>
            </w:pPr>
            <w:r>
              <w:rPr>
                <w:rFonts w:ascii="宋体" w:hAnsi="宋体" w:eastAsia="宋体" w:cs="宋体"/>
                <w:sz w:val="24"/>
                <w:szCs w:val="24"/>
              </w:rPr>
              <w:t>心、教育培训中心和服务师生中心。</w:t>
            </w:r>
          </w:p>
        </w:tc>
        <w:tc>
          <w:tcPr>
            <w:tcW w:w="4140" w:type="dxa"/>
            <w:tcBorders>
              <w:bottom w:val="single" w:color="auto" w:sz="8" w:space="0"/>
              <w:right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298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0"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地</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23.</w:t>
            </w:r>
            <w:r>
              <w:rPr>
                <w:rFonts w:ascii="宋体" w:hAnsi="宋体" w:eastAsia="宋体" w:cs="宋体"/>
                <w:sz w:val="24"/>
                <w:szCs w:val="24"/>
              </w:rPr>
              <w:t>设施齐全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党员活动室悬挂有党旗、入党誓词、发展党员工作流程图、党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建</w:t>
            </w:r>
          </w:p>
        </w:tc>
        <w:tc>
          <w:tcPr>
            <w:tcW w:w="660" w:type="dxa"/>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基本</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员的权利和义务、</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制度、党支部组织机构、党支部荣誉等。</w:t>
            </w:r>
            <w:r>
              <w:rPr>
                <w:rFonts w:ascii="MS PGothic" w:hAnsi="MS PGothic" w:eastAsia="MS PGothic" w:cs="MS PGothic"/>
                <w:sz w:val="24"/>
                <w:szCs w:val="24"/>
              </w:rPr>
              <w:t>②</w:t>
            </w:r>
            <w:r>
              <w:rPr>
                <w:rFonts w:ascii="宋体" w:hAnsi="宋体" w:eastAsia="宋体" w:cs="宋体"/>
                <w:sz w:val="24"/>
                <w:szCs w:val="24"/>
              </w:rPr>
              <w:t>公</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全部达标计 </w:t>
            </w:r>
            <w:r>
              <w:rPr>
                <w:rFonts w:ascii="Arial" w:hAnsi="Arial" w:eastAsia="Arial" w:cs="Arial"/>
                <w:sz w:val="24"/>
                <w:szCs w:val="24"/>
              </w:rPr>
              <w:t>6</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5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设</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设施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开栏</w:t>
            </w:r>
            <w:r>
              <w:rPr>
                <w:rFonts w:ascii="MS PGothic" w:hAnsi="MS PGothic" w:eastAsia="MS PGothic" w:cs="MS PGothic"/>
                <w:sz w:val="24"/>
                <w:szCs w:val="24"/>
              </w:rPr>
              <w:t>，</w:t>
            </w:r>
            <w:r>
              <w:rPr>
                <w:rFonts w:ascii="宋体" w:hAnsi="宋体" w:eastAsia="宋体" w:cs="宋体"/>
                <w:sz w:val="24"/>
                <w:szCs w:val="24"/>
              </w:rPr>
              <w:t>宣传栏等设置规范合理</w:t>
            </w:r>
            <w:r>
              <w:rPr>
                <w:rFonts w:ascii="MS PGothic" w:hAnsi="MS PGothic" w:eastAsia="MS PGothic" w:cs="MS PGothic"/>
                <w:sz w:val="24"/>
                <w:szCs w:val="24"/>
              </w:rPr>
              <w:t>，</w:t>
            </w:r>
            <w:r>
              <w:rPr>
                <w:rFonts w:ascii="宋体" w:hAnsi="宋体" w:eastAsia="宋体" w:cs="宋体"/>
                <w:sz w:val="24"/>
                <w:szCs w:val="24"/>
              </w:rPr>
              <w:t>内容符合规定</w:t>
            </w:r>
            <w:r>
              <w:rPr>
                <w:rFonts w:ascii="MS PGothic" w:hAnsi="MS PGothic" w:eastAsia="MS PGothic" w:cs="MS PGothic"/>
                <w:sz w:val="24"/>
                <w:szCs w:val="24"/>
              </w:rPr>
              <w:t>，</w:t>
            </w:r>
            <w:r>
              <w:rPr>
                <w:rFonts w:ascii="宋体" w:hAnsi="宋体" w:eastAsia="宋体" w:cs="宋体"/>
                <w:sz w:val="24"/>
                <w:szCs w:val="24"/>
              </w:rPr>
              <w:t>更新及时。</w:t>
            </w:r>
            <w:r>
              <w:rPr>
                <w:rFonts w:ascii="MS PGothic" w:hAnsi="MS PGothic" w:eastAsia="MS PGothic" w:cs="MS PGothic"/>
                <w:sz w:val="24"/>
                <w:szCs w:val="24"/>
              </w:rPr>
              <w:t>③</w:t>
            </w:r>
            <w:r>
              <w:rPr>
                <w:rFonts w:ascii="宋体" w:hAnsi="宋体" w:eastAsia="宋体" w:cs="宋体"/>
                <w:sz w:val="24"/>
                <w:szCs w:val="24"/>
              </w:rPr>
              <w:t>配备资料橱</w:t>
            </w:r>
            <w:r>
              <w:rPr>
                <w:rFonts w:ascii="MS PGothic" w:hAnsi="MS PGothic" w:eastAsia="MS PGothic" w:cs="MS PGothic"/>
                <w:sz w:val="24"/>
                <w:szCs w:val="24"/>
              </w:rPr>
              <w:t>（</w:t>
            </w:r>
            <w:r>
              <w:rPr>
                <w:rFonts w:ascii="宋体" w:hAnsi="宋体" w:eastAsia="宋体" w:cs="宋体"/>
                <w:sz w:val="24"/>
                <w:szCs w:val="24"/>
              </w:rPr>
              <w:t>或</w:t>
            </w:r>
          </w:p>
        </w:tc>
        <w:tc>
          <w:tcPr>
            <w:tcW w:w="840" w:type="dxa"/>
            <w:vMerge w:val="continue"/>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项不合格扣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5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规</w:t>
            </w:r>
          </w:p>
        </w:tc>
        <w:tc>
          <w:tcPr>
            <w:tcW w:w="660" w:type="dxa"/>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书柜</w:t>
            </w:r>
            <w:r>
              <w:rPr>
                <w:rFonts w:ascii="MS PGothic" w:hAnsi="MS PGothic" w:eastAsia="MS PGothic" w:cs="MS PGothic"/>
                <w:sz w:val="24"/>
                <w:szCs w:val="24"/>
              </w:rPr>
              <w:t>）</w:t>
            </w:r>
            <w:r>
              <w:rPr>
                <w:rFonts w:ascii="宋体" w:hAnsi="宋体" w:eastAsia="宋体" w:cs="宋体"/>
                <w:sz w:val="24"/>
                <w:szCs w:val="24"/>
              </w:rPr>
              <w:t>和报刊架</w:t>
            </w:r>
            <w:r>
              <w:rPr>
                <w:rFonts w:ascii="MS PGothic" w:hAnsi="MS PGothic" w:eastAsia="MS PGothic" w:cs="MS PGothic"/>
                <w:sz w:val="24"/>
                <w:szCs w:val="24"/>
              </w:rPr>
              <w:t>，</w:t>
            </w:r>
            <w:r>
              <w:rPr>
                <w:rFonts w:ascii="宋体" w:hAnsi="宋体" w:eastAsia="宋体" w:cs="宋体"/>
                <w:sz w:val="24"/>
                <w:szCs w:val="24"/>
              </w:rPr>
              <w:t>购置并定期更新报刊、党建杂志和相关书籍。</w:t>
            </w: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6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bottom w:val="single" w:color="auto" w:sz="8" w:space="0"/>
              <w:right w:val="single" w:color="auto" w:sz="8" w:space="0"/>
            </w:tcBorders>
            <w:vAlign w:val="bottom"/>
          </w:tcPr>
          <w:p>
            <w:pPr>
              <w:rPr>
                <w:sz w:val="13"/>
                <w:szCs w:val="13"/>
              </w:rPr>
            </w:pPr>
          </w:p>
        </w:tc>
        <w:tc>
          <w:tcPr>
            <w:tcW w:w="8260" w:type="dxa"/>
            <w:gridSpan w:val="2"/>
            <w:vMerge w:val="continue"/>
            <w:tcBorders>
              <w:bottom w:val="single" w:color="auto" w:sz="8" w:space="0"/>
              <w:right w:val="single" w:color="auto" w:sz="8" w:space="0"/>
            </w:tcBorders>
            <w:vAlign w:val="bottom"/>
          </w:tcPr>
          <w:p>
            <w:pPr>
              <w:rPr>
                <w:sz w:val="13"/>
                <w:szCs w:val="13"/>
              </w:rPr>
            </w:pPr>
          </w:p>
        </w:tc>
        <w:tc>
          <w:tcPr>
            <w:tcW w:w="840" w:type="dxa"/>
            <w:tcBorders>
              <w:bottom w:val="single" w:color="auto" w:sz="8" w:space="0"/>
              <w:right w:val="single" w:color="auto" w:sz="8" w:space="0"/>
            </w:tcBorders>
            <w:vAlign w:val="bottom"/>
          </w:tcPr>
          <w:p>
            <w:pPr>
              <w:rPr>
                <w:sz w:val="13"/>
                <w:szCs w:val="13"/>
              </w:rPr>
            </w:pPr>
          </w:p>
        </w:tc>
        <w:tc>
          <w:tcPr>
            <w:tcW w:w="2980" w:type="dxa"/>
            <w:tcBorders>
              <w:bottom w:val="single" w:color="auto" w:sz="8" w:space="0"/>
              <w:right w:val="single" w:color="auto" w:sz="8" w:space="0"/>
            </w:tcBorders>
            <w:vAlign w:val="bottom"/>
          </w:tcPr>
          <w:p>
            <w:pPr>
              <w:rPr>
                <w:sz w:val="13"/>
                <w:szCs w:val="13"/>
              </w:rPr>
            </w:pPr>
          </w:p>
        </w:tc>
        <w:tc>
          <w:tcPr>
            <w:tcW w:w="860" w:type="dxa"/>
            <w:tcBorders>
              <w:bottom w:val="single" w:color="auto" w:sz="8" w:space="0"/>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302"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范</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24.</w:t>
            </w:r>
            <w:r>
              <w:rPr>
                <w:rFonts w:ascii="宋体" w:hAnsi="宋体" w:eastAsia="宋体" w:cs="宋体"/>
                <w:sz w:val="24"/>
                <w:szCs w:val="24"/>
              </w:rPr>
              <w:t>档案管理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党员名册、入党积极分子名册、发展对象名册、党费收缴簿</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4"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日常</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w:t>
            </w:r>
            <w:r>
              <w:rPr>
                <w:rFonts w:ascii="宋体" w:hAnsi="宋体" w:eastAsia="宋体" w:cs="宋体"/>
                <w:sz w:val="24"/>
                <w:szCs w:val="24"/>
              </w:rPr>
              <w:t>简称</w:t>
            </w:r>
            <w:r>
              <w:rPr>
                <w:rFonts w:ascii="MS PGothic" w:hAnsi="MS PGothic" w:eastAsia="MS PGothic" w:cs="MS PGothic"/>
                <w:sz w:val="24"/>
                <w:szCs w:val="24"/>
              </w:rPr>
              <w:t>“</w:t>
            </w:r>
            <w:r>
              <w:rPr>
                <w:rFonts w:ascii="宋体" w:hAnsi="宋体" w:eastAsia="宋体" w:cs="宋体"/>
                <w:sz w:val="24"/>
                <w:szCs w:val="24"/>
              </w:rPr>
              <w:t>三册一簿</w:t>
            </w:r>
            <w:r>
              <w:rPr>
                <w:rFonts w:ascii="MS PGothic" w:hAnsi="MS PGothic" w:eastAsia="MS PGothic" w:cs="MS PGothic"/>
                <w:sz w:val="24"/>
                <w:szCs w:val="24"/>
              </w:rPr>
              <w:t>”）</w:t>
            </w:r>
            <w:r>
              <w:rPr>
                <w:rFonts w:ascii="宋体" w:hAnsi="宋体" w:eastAsia="宋体" w:cs="宋体"/>
                <w:sz w:val="24"/>
                <w:szCs w:val="24"/>
              </w:rPr>
              <w:t>、组织关系转移花名册等基本资料齐备。</w:t>
            </w:r>
            <w:r>
              <w:rPr>
                <w:rFonts w:ascii="MS PGothic" w:hAnsi="MS PGothic" w:eastAsia="MS PGothic" w:cs="MS PGothic"/>
                <w:sz w:val="24"/>
                <w:szCs w:val="24"/>
              </w:rPr>
              <w:t>②</w:t>
            </w:r>
            <w:r>
              <w:rPr>
                <w:rFonts w:ascii="宋体" w:hAnsi="宋体" w:eastAsia="宋体" w:cs="宋体"/>
                <w:sz w:val="24"/>
                <w:szCs w:val="24"/>
              </w:rPr>
              <w:t>《党支部工</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58"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67"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作手册》、《</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记录本》、工作计划、工作总结、党课讲稿等资料</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35"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92" w:hRule="atLeast"/>
        </w:trPr>
        <w:tc>
          <w:tcPr>
            <w:tcW w:w="740" w:type="dxa"/>
            <w:tcBorders>
              <w:left w:val="single" w:color="auto" w:sz="8" w:space="0"/>
              <w:right w:val="single" w:color="auto" w:sz="8" w:space="0"/>
            </w:tcBorders>
            <w:vAlign w:val="bottom"/>
          </w:tcPr>
          <w:p>
            <w:pPr>
              <w:rPr>
                <w:sz w:val="8"/>
                <w:szCs w:val="8"/>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管理</w:t>
            </w:r>
          </w:p>
        </w:tc>
        <w:tc>
          <w:tcPr>
            <w:tcW w:w="8260" w:type="dxa"/>
            <w:gridSpan w:val="2"/>
            <w:vMerge w:val="continue"/>
            <w:tcBorders>
              <w:right w:val="single" w:color="auto" w:sz="8" w:space="0"/>
            </w:tcBorders>
            <w:vAlign w:val="bottom"/>
          </w:tcPr>
          <w:p>
            <w:pPr>
              <w:rPr>
                <w:sz w:val="8"/>
                <w:szCs w:val="8"/>
              </w:rPr>
            </w:pPr>
          </w:p>
        </w:tc>
        <w:tc>
          <w:tcPr>
            <w:tcW w:w="840" w:type="dxa"/>
            <w:vMerge w:val="continue"/>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95" w:hRule="atLeast"/>
        </w:trPr>
        <w:tc>
          <w:tcPr>
            <w:tcW w:w="740" w:type="dxa"/>
            <w:tcBorders>
              <w:left w:val="single" w:color="auto" w:sz="8" w:space="0"/>
              <w:right w:val="single" w:color="auto" w:sz="8" w:space="0"/>
            </w:tcBorders>
            <w:vAlign w:val="bottom"/>
          </w:tcPr>
          <w:p>
            <w:pPr>
              <w:rPr>
                <w:sz w:val="8"/>
                <w:szCs w:val="8"/>
              </w:rPr>
            </w:pPr>
          </w:p>
        </w:tc>
        <w:tc>
          <w:tcPr>
            <w:tcW w:w="660" w:type="dxa"/>
            <w:vMerge w:val="continue"/>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记录详实规范。</w:t>
            </w:r>
            <w:r>
              <w:rPr>
                <w:rFonts w:ascii="MS PGothic" w:hAnsi="MS PGothic" w:eastAsia="MS PGothic" w:cs="MS PGothic"/>
                <w:sz w:val="24"/>
                <w:szCs w:val="24"/>
              </w:rPr>
              <w:t>③</w:t>
            </w:r>
            <w:r>
              <w:rPr>
                <w:rFonts w:ascii="宋体" w:hAnsi="宋体" w:eastAsia="宋体" w:cs="宋体"/>
                <w:sz w:val="24"/>
                <w:szCs w:val="24"/>
              </w:rPr>
              <w:t>建好基础台账</w:t>
            </w:r>
            <w:r>
              <w:rPr>
                <w:rFonts w:ascii="MS PGothic" w:hAnsi="MS PGothic" w:eastAsia="MS PGothic" w:cs="MS PGothic"/>
                <w:sz w:val="24"/>
                <w:szCs w:val="24"/>
              </w:rPr>
              <w:t>，</w:t>
            </w:r>
            <w:r>
              <w:rPr>
                <w:rFonts w:ascii="宋体" w:hAnsi="宋体" w:eastAsia="宋体" w:cs="宋体"/>
                <w:sz w:val="24"/>
                <w:szCs w:val="24"/>
              </w:rPr>
              <w:t>资料完备、专人负责、管理规范。</w:t>
            </w:r>
            <w:r>
              <w:rPr>
                <w:rFonts w:ascii="MS PGothic" w:hAnsi="MS PGothic" w:eastAsia="MS PGothic" w:cs="MS PGothic"/>
                <w:sz w:val="24"/>
                <w:szCs w:val="24"/>
              </w:rPr>
              <w:t>④</w:t>
            </w:r>
            <w:r>
              <w:rPr>
                <w:rFonts w:ascii="宋体" w:hAnsi="宋体" w:eastAsia="宋体" w:cs="宋体"/>
                <w:sz w:val="24"/>
                <w:szCs w:val="24"/>
              </w:rPr>
              <w:t>探索建</w:t>
            </w:r>
          </w:p>
        </w:tc>
        <w:tc>
          <w:tcPr>
            <w:tcW w:w="840" w:type="dxa"/>
            <w:vMerge w:val="continue"/>
            <w:tcBorders>
              <w:right w:val="single" w:color="auto" w:sz="8" w:space="0"/>
            </w:tcBorders>
            <w:vAlign w:val="bottom"/>
          </w:tcPr>
          <w:p>
            <w:pPr>
              <w:rPr>
                <w:sz w:val="8"/>
                <w:szCs w:val="8"/>
              </w:rPr>
            </w:pPr>
          </w:p>
        </w:tc>
        <w:tc>
          <w:tcPr>
            <w:tcW w:w="2980" w:type="dxa"/>
            <w:vMerge w:val="restart"/>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60" w:hRule="atLeast"/>
        </w:trPr>
        <w:tc>
          <w:tcPr>
            <w:tcW w:w="740" w:type="dxa"/>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8260" w:type="dxa"/>
            <w:gridSpan w:val="2"/>
            <w:vMerge w:val="continue"/>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restart"/>
            <w:tcBorders>
              <w:right w:val="single" w:color="auto" w:sz="8" w:space="0"/>
            </w:tcBorders>
            <w:vAlign w:val="bottom"/>
          </w:tcPr>
          <w:p>
            <w:pPr>
              <w:spacing w:line="258" w:lineRule="exact"/>
              <w:rPr>
                <w:sz w:val="20"/>
                <w:szCs w:val="20"/>
              </w:rPr>
            </w:pPr>
            <w:r>
              <w:rPr>
                <w:rFonts w:ascii="MS PGothic" w:hAnsi="MS PGothic" w:eastAsia="MS PGothic" w:cs="MS PGothic"/>
                <w:sz w:val="24"/>
                <w:szCs w:val="24"/>
              </w:rPr>
              <w:t>③④</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99" w:hRule="atLeast"/>
        </w:trPr>
        <w:tc>
          <w:tcPr>
            <w:tcW w:w="740" w:type="dxa"/>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4120" w:type="dxa"/>
            <w:vMerge w:val="restart"/>
            <w:vAlign w:val="bottom"/>
          </w:tcPr>
          <w:p>
            <w:pPr>
              <w:rPr>
                <w:sz w:val="20"/>
                <w:szCs w:val="20"/>
              </w:rPr>
            </w:pPr>
            <w:r>
              <w:rPr>
                <w:rFonts w:ascii="宋体" w:hAnsi="宋体" w:eastAsia="宋体" w:cs="宋体"/>
                <w:sz w:val="24"/>
                <w:szCs w:val="24"/>
              </w:rPr>
              <w:t>立基层电子党务台账。</w:t>
            </w:r>
          </w:p>
        </w:tc>
        <w:tc>
          <w:tcPr>
            <w:tcW w:w="4140" w:type="dxa"/>
            <w:tcBorders>
              <w:right w:val="single" w:color="auto" w:sz="8" w:space="0"/>
            </w:tcBorders>
            <w:vAlign w:val="bottom"/>
          </w:tcPr>
          <w:p>
            <w:pPr>
              <w:rPr>
                <w:sz w:val="17"/>
                <w:szCs w:val="17"/>
              </w:rPr>
            </w:pPr>
          </w:p>
        </w:tc>
        <w:tc>
          <w:tcPr>
            <w:tcW w:w="840" w:type="dxa"/>
            <w:tcBorders>
              <w:right w:val="single" w:color="auto" w:sz="8" w:space="0"/>
            </w:tcBorders>
            <w:vAlign w:val="bottom"/>
          </w:tcPr>
          <w:p>
            <w:pPr>
              <w:rPr>
                <w:sz w:val="17"/>
                <w:szCs w:val="17"/>
              </w:rPr>
            </w:pPr>
          </w:p>
        </w:tc>
        <w:tc>
          <w:tcPr>
            <w:tcW w:w="2980" w:type="dxa"/>
            <w:vMerge w:val="continue"/>
            <w:tcBorders>
              <w:right w:val="single" w:color="auto" w:sz="8" w:space="0"/>
            </w:tcBorders>
            <w:vAlign w:val="bottom"/>
          </w:tcPr>
          <w:p>
            <w:pPr>
              <w:rPr>
                <w:sz w:val="17"/>
                <w:szCs w:val="17"/>
              </w:rPr>
            </w:pP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82"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4120" w:type="dxa"/>
            <w:vMerge w:val="continue"/>
            <w:vAlign w:val="bottom"/>
          </w:tcPr>
          <w:p>
            <w:pPr>
              <w:rPr>
                <w:sz w:val="7"/>
                <w:szCs w:val="7"/>
              </w:rPr>
            </w:pPr>
          </w:p>
        </w:tc>
        <w:tc>
          <w:tcPr>
            <w:tcW w:w="414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46" w:lineRule="exact"/>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65" w:hRule="atLeast"/>
        </w:trPr>
        <w:tc>
          <w:tcPr>
            <w:tcW w:w="740" w:type="dxa"/>
            <w:tcBorders>
              <w:left w:val="single" w:color="auto" w:sz="8" w:space="0"/>
              <w:bottom w:val="single" w:color="auto" w:sz="8" w:space="0"/>
              <w:right w:val="single" w:color="auto" w:sz="8" w:space="0"/>
            </w:tcBorders>
            <w:vAlign w:val="bottom"/>
          </w:tcPr>
          <w:p>
            <w:pPr>
              <w:rPr>
                <w:sz w:val="14"/>
                <w:szCs w:val="14"/>
              </w:rPr>
            </w:pPr>
          </w:p>
        </w:tc>
        <w:tc>
          <w:tcPr>
            <w:tcW w:w="660" w:type="dxa"/>
            <w:tcBorders>
              <w:bottom w:val="single" w:color="auto" w:sz="8" w:space="0"/>
              <w:right w:val="single" w:color="auto" w:sz="8" w:space="0"/>
            </w:tcBorders>
            <w:vAlign w:val="bottom"/>
          </w:tcPr>
          <w:p>
            <w:pPr>
              <w:rPr>
                <w:sz w:val="14"/>
                <w:szCs w:val="14"/>
              </w:rPr>
            </w:pPr>
          </w:p>
        </w:tc>
        <w:tc>
          <w:tcPr>
            <w:tcW w:w="4120" w:type="dxa"/>
            <w:tcBorders>
              <w:bottom w:val="single" w:color="auto" w:sz="8" w:space="0"/>
            </w:tcBorders>
            <w:vAlign w:val="bottom"/>
          </w:tcPr>
          <w:p>
            <w:pPr>
              <w:rPr>
                <w:sz w:val="14"/>
                <w:szCs w:val="14"/>
              </w:rPr>
            </w:pPr>
          </w:p>
        </w:tc>
        <w:tc>
          <w:tcPr>
            <w:tcW w:w="4140" w:type="dxa"/>
            <w:tcBorders>
              <w:bottom w:val="single" w:color="auto" w:sz="8" w:space="0"/>
              <w:right w:val="single" w:color="auto" w:sz="8" w:space="0"/>
            </w:tcBorders>
            <w:vAlign w:val="bottom"/>
          </w:tcPr>
          <w:p>
            <w:pPr>
              <w:rPr>
                <w:sz w:val="14"/>
                <w:szCs w:val="14"/>
              </w:rPr>
            </w:pPr>
          </w:p>
        </w:tc>
        <w:tc>
          <w:tcPr>
            <w:tcW w:w="840" w:type="dxa"/>
            <w:tcBorders>
              <w:bottom w:val="single" w:color="auto" w:sz="8" w:space="0"/>
              <w:right w:val="single" w:color="auto" w:sz="8" w:space="0"/>
            </w:tcBorders>
            <w:vAlign w:val="bottom"/>
          </w:tcPr>
          <w:p>
            <w:pPr>
              <w:rPr>
                <w:sz w:val="14"/>
                <w:szCs w:val="14"/>
              </w:rPr>
            </w:pPr>
          </w:p>
        </w:tc>
        <w:tc>
          <w:tcPr>
            <w:tcW w:w="2980" w:type="dxa"/>
            <w:vMerge w:val="continue"/>
            <w:tcBorders>
              <w:bottom w:val="single" w:color="auto" w:sz="8" w:space="0"/>
              <w:right w:val="single" w:color="auto" w:sz="8" w:space="0"/>
            </w:tcBorders>
            <w:vAlign w:val="bottom"/>
          </w:tcPr>
          <w:p>
            <w:pPr>
              <w:rPr>
                <w:sz w:val="14"/>
                <w:szCs w:val="14"/>
              </w:rPr>
            </w:pPr>
          </w:p>
        </w:tc>
        <w:tc>
          <w:tcPr>
            <w:tcW w:w="860" w:type="dxa"/>
            <w:tcBorders>
              <w:bottom w:val="single" w:color="auto" w:sz="8" w:space="0"/>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247"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4120" w:type="dxa"/>
            <w:vAlign w:val="bottom"/>
          </w:tcPr>
          <w:p>
            <w:pPr>
              <w:rPr>
                <w:sz w:val="21"/>
                <w:szCs w:val="21"/>
              </w:rPr>
            </w:pPr>
          </w:p>
        </w:tc>
        <w:tc>
          <w:tcPr>
            <w:tcW w:w="4140" w:type="dxa"/>
            <w:tcBorders>
              <w:right w:val="single" w:color="auto" w:sz="8" w:space="0"/>
            </w:tcBorders>
            <w:vAlign w:val="bottom"/>
          </w:tcPr>
          <w:p>
            <w:pPr>
              <w:rPr>
                <w:sz w:val="21"/>
                <w:szCs w:val="21"/>
              </w:rPr>
            </w:pPr>
          </w:p>
        </w:tc>
        <w:tc>
          <w:tcPr>
            <w:tcW w:w="840" w:type="dxa"/>
            <w:tcBorders>
              <w:right w:val="single" w:color="auto" w:sz="8" w:space="0"/>
            </w:tcBorders>
            <w:vAlign w:val="bottom"/>
          </w:tcPr>
          <w:p>
            <w:pPr>
              <w:rPr>
                <w:sz w:val="21"/>
                <w:szCs w:val="21"/>
              </w:rPr>
            </w:pPr>
          </w:p>
        </w:tc>
        <w:tc>
          <w:tcPr>
            <w:tcW w:w="2980" w:type="dxa"/>
            <w:tcBorders>
              <w:right w:val="single" w:color="auto" w:sz="8" w:space="0"/>
            </w:tcBorders>
            <w:vAlign w:val="bottom"/>
          </w:tcPr>
          <w:p>
            <w:pPr>
              <w:spacing w:line="246" w:lineRule="exact"/>
              <w:rPr>
                <w:sz w:val="20"/>
                <w:szCs w:val="20"/>
              </w:rPr>
            </w:pPr>
            <w:r>
              <w:rPr>
                <w:rFonts w:ascii="宋体" w:hAnsi="宋体" w:eastAsia="宋体" w:cs="宋体"/>
                <w:sz w:val="24"/>
                <w:szCs w:val="24"/>
              </w:rPr>
              <w:t>支部或党员获得与党建相关</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59" w:lineRule="exact"/>
              <w:rPr>
                <w:sz w:val="20"/>
                <w:szCs w:val="20"/>
              </w:rPr>
            </w:pPr>
            <w:r>
              <w:rPr>
                <w:rFonts w:ascii="宋体" w:hAnsi="宋体" w:eastAsia="宋体" w:cs="宋体"/>
                <w:w w:val="97"/>
                <w:sz w:val="24"/>
                <w:szCs w:val="24"/>
              </w:rPr>
              <w:t>的表彰、荣誉</w:t>
            </w:r>
            <w:r>
              <w:rPr>
                <w:rFonts w:ascii="MS PGothic" w:hAnsi="MS PGothic" w:eastAsia="MS PGothic" w:cs="MS PGothic"/>
                <w:w w:val="97"/>
                <w:sz w:val="24"/>
                <w:szCs w:val="24"/>
              </w:rPr>
              <w:t>（</w:t>
            </w:r>
            <w:r>
              <w:rPr>
                <w:rFonts w:ascii="宋体" w:hAnsi="宋体" w:eastAsia="宋体" w:cs="宋体"/>
                <w:w w:val="97"/>
                <w:sz w:val="24"/>
                <w:szCs w:val="24"/>
              </w:rPr>
              <w:t>含工作经验、</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228" w:hRule="atLeast"/>
        </w:trPr>
        <w:tc>
          <w:tcPr>
            <w:tcW w:w="740" w:type="dxa"/>
            <w:tcBorders>
              <w:left w:val="single" w:color="auto" w:sz="8" w:space="0"/>
              <w:right w:val="single" w:color="auto" w:sz="8" w:space="0"/>
            </w:tcBorders>
            <w:vAlign w:val="bottom"/>
          </w:tcPr>
          <w:p>
            <w:pPr>
              <w:spacing w:line="227" w:lineRule="exact"/>
              <w:jc w:val="center"/>
              <w:rPr>
                <w:sz w:val="20"/>
                <w:szCs w:val="20"/>
              </w:rPr>
            </w:pPr>
            <w:r>
              <w:rPr>
                <w:rFonts w:ascii="宋体" w:hAnsi="宋体" w:eastAsia="宋体" w:cs="宋体"/>
                <w:w w:val="99"/>
                <w:sz w:val="24"/>
                <w:szCs w:val="24"/>
              </w:rPr>
              <w:t>特</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加</w:t>
            </w:r>
          </w:p>
        </w:tc>
        <w:tc>
          <w:tcPr>
            <w:tcW w:w="4120" w:type="dxa"/>
            <w:vAlign w:val="bottom"/>
          </w:tcPr>
          <w:p>
            <w:pPr>
              <w:rPr>
                <w:sz w:val="19"/>
                <w:szCs w:val="19"/>
              </w:rPr>
            </w:pPr>
          </w:p>
        </w:tc>
        <w:tc>
          <w:tcPr>
            <w:tcW w:w="4140" w:type="dxa"/>
            <w:tcBorders>
              <w:right w:val="single" w:color="auto" w:sz="8" w:space="0"/>
            </w:tcBorders>
            <w:vAlign w:val="bottom"/>
          </w:tcPr>
          <w:p>
            <w:pPr>
              <w:rPr>
                <w:sz w:val="19"/>
                <w:szCs w:val="19"/>
              </w:rPr>
            </w:pPr>
          </w:p>
        </w:tc>
        <w:tc>
          <w:tcPr>
            <w:tcW w:w="840" w:type="dxa"/>
            <w:tcBorders>
              <w:right w:val="single" w:color="auto" w:sz="8" w:space="0"/>
            </w:tcBorders>
            <w:vAlign w:val="bottom"/>
          </w:tcPr>
          <w:p>
            <w:pPr>
              <w:rPr>
                <w:sz w:val="19"/>
                <w:szCs w:val="19"/>
              </w:rPr>
            </w:pPr>
          </w:p>
        </w:tc>
        <w:tc>
          <w:tcPr>
            <w:tcW w:w="2980" w:type="dxa"/>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调研文章、创新成果在大型</w:t>
            </w:r>
          </w:p>
        </w:tc>
        <w:tc>
          <w:tcPr>
            <w:tcW w:w="860" w:type="dxa"/>
            <w:tcBorders>
              <w:right w:val="single" w:color="auto" w:sz="8" w:space="0"/>
            </w:tcBorders>
            <w:vAlign w:val="bottom"/>
          </w:tcPr>
          <w:p>
            <w:pPr>
              <w:rPr>
                <w:sz w:val="19"/>
                <w:szCs w:val="19"/>
              </w:rPr>
            </w:pPr>
          </w:p>
        </w:tc>
        <w:tc>
          <w:tcPr>
            <w:tcW w:w="30" w:type="dxa"/>
            <w:vAlign w:val="bottom"/>
          </w:tcPr>
          <w:p>
            <w:pPr>
              <w:rPr>
                <w:sz w:val="1"/>
                <w:szCs w:val="1"/>
              </w:rPr>
            </w:pPr>
          </w:p>
        </w:tc>
      </w:tr>
      <w:tr>
        <w:tblPrEx>
          <w:tblCellMar>
            <w:top w:w="0" w:type="dxa"/>
            <w:left w:w="0" w:type="dxa"/>
            <w:bottom w:w="0" w:type="dxa"/>
            <w:right w:w="0" w:type="dxa"/>
          </w:tblCellMar>
        </w:tblPrEx>
        <w:trPr>
          <w:trHeight w:val="32" w:hRule="atLeast"/>
        </w:trPr>
        <w:tc>
          <w:tcPr>
            <w:tcW w:w="740" w:type="dxa"/>
            <w:vMerge w:val="restart"/>
            <w:tcBorders>
              <w:left w:val="single" w:color="auto" w:sz="8" w:space="0"/>
              <w:right w:val="single" w:color="auto" w:sz="8" w:space="0"/>
            </w:tcBorders>
            <w:vAlign w:val="bottom"/>
          </w:tcPr>
          <w:p>
            <w:pPr>
              <w:spacing w:line="259" w:lineRule="exact"/>
              <w:jc w:val="center"/>
              <w:rPr>
                <w:sz w:val="20"/>
                <w:szCs w:val="20"/>
              </w:rPr>
            </w:pPr>
            <w:r>
              <w:rPr>
                <w:rFonts w:ascii="宋体" w:hAnsi="宋体" w:eastAsia="宋体" w:cs="宋体"/>
                <w:w w:val="99"/>
                <w:sz w:val="24"/>
                <w:szCs w:val="24"/>
              </w:rPr>
              <w:t>色</w:t>
            </w:r>
          </w:p>
        </w:tc>
        <w:tc>
          <w:tcPr>
            <w:tcW w:w="660" w:type="dxa"/>
            <w:vMerge w:val="continue"/>
            <w:tcBorders>
              <w:right w:val="single" w:color="auto" w:sz="8" w:space="0"/>
            </w:tcBorders>
            <w:vAlign w:val="bottom"/>
          </w:tcPr>
          <w:p>
            <w:pPr>
              <w:rPr>
                <w:sz w:val="2"/>
                <w:szCs w:val="2"/>
              </w:rPr>
            </w:pPr>
          </w:p>
        </w:tc>
        <w:tc>
          <w:tcPr>
            <w:tcW w:w="4120" w:type="dxa"/>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CellMar>
            <w:top w:w="0" w:type="dxa"/>
            <w:left w:w="0" w:type="dxa"/>
            <w:bottom w:w="0" w:type="dxa"/>
            <w:right w:w="0" w:type="dxa"/>
          </w:tblCellMar>
        </w:tblPrEx>
        <w:trPr>
          <w:trHeight w:val="84"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vMerge w:val="continue"/>
            <w:tcBorders>
              <w:right w:val="single" w:color="auto" w:sz="8" w:space="0"/>
            </w:tcBorders>
            <w:vAlign w:val="bottom"/>
          </w:tcPr>
          <w:p>
            <w:pPr>
              <w:rPr>
                <w:sz w:val="7"/>
                <w:szCs w:val="7"/>
              </w:rPr>
            </w:pPr>
          </w:p>
        </w:tc>
        <w:tc>
          <w:tcPr>
            <w:tcW w:w="4120" w:type="dxa"/>
            <w:vAlign w:val="bottom"/>
          </w:tcPr>
          <w:p>
            <w:pPr>
              <w:rPr>
                <w:sz w:val="7"/>
                <w:szCs w:val="7"/>
              </w:rPr>
            </w:pPr>
          </w:p>
        </w:tc>
        <w:tc>
          <w:tcPr>
            <w:tcW w:w="414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61" w:lineRule="exact"/>
              <w:rPr>
                <w:sz w:val="20"/>
                <w:szCs w:val="20"/>
              </w:rPr>
            </w:pPr>
            <w:r>
              <w:rPr>
                <w:rFonts w:ascii="宋体" w:hAnsi="宋体" w:eastAsia="宋体" w:cs="宋体"/>
                <w:sz w:val="24"/>
                <w:szCs w:val="24"/>
              </w:rPr>
              <w:t>会议、正刊上推介</w:t>
            </w:r>
            <w:r>
              <w:rPr>
                <w:rFonts w:ascii="MS PGothic" w:hAnsi="MS PGothic" w:eastAsia="MS PGothic" w:cs="MS PGothic"/>
                <w:sz w:val="24"/>
                <w:szCs w:val="24"/>
              </w:rPr>
              <w:t>），</w:t>
            </w:r>
            <w:r>
              <w:rPr>
                <w:rFonts w:ascii="宋体" w:hAnsi="宋体" w:eastAsia="宋体" w:cs="宋体"/>
                <w:sz w:val="24"/>
                <w:szCs w:val="24"/>
              </w:rPr>
              <w:t>国家级</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43"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分</w:t>
            </w:r>
          </w:p>
        </w:tc>
        <w:tc>
          <w:tcPr>
            <w:tcW w:w="4120" w:type="dxa"/>
            <w:vMerge w:val="restart"/>
            <w:vAlign w:val="bottom"/>
          </w:tcPr>
          <w:p>
            <w:pPr>
              <w:rPr>
                <w:sz w:val="20"/>
                <w:szCs w:val="20"/>
              </w:rPr>
            </w:pPr>
            <w:r>
              <w:rPr>
                <w:rFonts w:ascii="宋体" w:hAnsi="宋体" w:eastAsia="宋体" w:cs="宋体"/>
                <w:sz w:val="24"/>
                <w:szCs w:val="24"/>
              </w:rPr>
              <w:t>创新成果和获得表彰荣誉。</w:t>
            </w:r>
          </w:p>
        </w:tc>
        <w:tc>
          <w:tcPr>
            <w:tcW w:w="4140" w:type="dxa"/>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20</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34" w:hRule="atLeast"/>
        </w:trPr>
        <w:tc>
          <w:tcPr>
            <w:tcW w:w="740" w:type="dxa"/>
            <w:vMerge w:val="restart"/>
            <w:tcBorders>
              <w:left w:val="single" w:color="auto" w:sz="8" w:space="0"/>
              <w:right w:val="single" w:color="auto" w:sz="8" w:space="0"/>
            </w:tcBorders>
            <w:vAlign w:val="bottom"/>
          </w:tcPr>
          <w:p>
            <w:pPr>
              <w:spacing w:line="236" w:lineRule="exact"/>
              <w:jc w:val="center"/>
              <w:rPr>
                <w:sz w:val="20"/>
                <w:szCs w:val="20"/>
              </w:rPr>
            </w:pPr>
            <w:r>
              <w:rPr>
                <w:rFonts w:ascii="宋体" w:hAnsi="宋体" w:eastAsia="宋体" w:cs="宋体"/>
                <w:w w:val="99"/>
                <w:sz w:val="24"/>
                <w:szCs w:val="24"/>
              </w:rPr>
              <w:t>评</w:t>
            </w:r>
          </w:p>
        </w:tc>
        <w:tc>
          <w:tcPr>
            <w:tcW w:w="660" w:type="dxa"/>
            <w:vMerge w:val="continue"/>
            <w:tcBorders>
              <w:right w:val="single" w:color="auto" w:sz="8" w:space="0"/>
            </w:tcBorders>
            <w:vAlign w:val="bottom"/>
          </w:tcPr>
          <w:p>
            <w:pPr>
              <w:rPr>
                <w:sz w:val="2"/>
                <w:szCs w:val="2"/>
              </w:rPr>
            </w:pPr>
          </w:p>
        </w:tc>
        <w:tc>
          <w:tcPr>
            <w:tcW w:w="4120" w:type="dxa"/>
            <w:vMerge w:val="continue"/>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vMerge w:val="continue"/>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CellMar>
            <w:top w:w="0" w:type="dxa"/>
            <w:left w:w="0" w:type="dxa"/>
            <w:bottom w:w="0" w:type="dxa"/>
            <w:right w:w="0" w:type="dxa"/>
          </w:tblCellMar>
        </w:tblPrEx>
        <w:trPr>
          <w:trHeight w:val="134"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4120" w:type="dxa"/>
            <w:vMerge w:val="continue"/>
            <w:vAlign w:val="bottom"/>
          </w:tcPr>
          <w:p>
            <w:pPr>
              <w:rPr>
                <w:sz w:val="11"/>
                <w:szCs w:val="11"/>
              </w:rPr>
            </w:pPr>
          </w:p>
        </w:tc>
        <w:tc>
          <w:tcPr>
            <w:tcW w:w="4140" w:type="dxa"/>
            <w:tcBorders>
              <w:right w:val="single" w:color="auto" w:sz="8" w:space="0"/>
            </w:tcBorders>
            <w:vAlign w:val="bottom"/>
          </w:tcPr>
          <w:p>
            <w:pPr>
              <w:rPr>
                <w:sz w:val="11"/>
                <w:szCs w:val="11"/>
              </w:rPr>
            </w:pPr>
          </w:p>
        </w:tc>
        <w:tc>
          <w:tcPr>
            <w:tcW w:w="840" w:type="dxa"/>
            <w:vMerge w:val="continue"/>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spacing w:line="258" w:lineRule="exact"/>
              <w:rPr>
                <w:sz w:val="20"/>
                <w:szCs w:val="20"/>
              </w:rPr>
            </w:pPr>
            <w:r>
              <w:rPr>
                <w:rFonts w:ascii="宋体" w:hAnsi="宋体" w:eastAsia="宋体" w:cs="宋体"/>
                <w:sz w:val="24"/>
                <w:szCs w:val="24"/>
              </w:rPr>
              <w:t>每项</w:t>
            </w:r>
            <w:r>
              <w:rPr>
                <w:rFonts w:ascii="MS PGothic" w:hAnsi="MS PGothic" w:eastAsia="MS PGothic" w:cs="MS PGothic"/>
                <w:sz w:val="24"/>
                <w:szCs w:val="24"/>
              </w:rPr>
              <w:t>（</w:t>
            </w:r>
            <w:r>
              <w:rPr>
                <w:rFonts w:ascii="宋体" w:hAnsi="宋体" w:eastAsia="宋体" w:cs="宋体"/>
                <w:sz w:val="24"/>
                <w:szCs w:val="24"/>
              </w:rPr>
              <w:t>次</w:t>
            </w:r>
            <w:r>
              <w:rPr>
                <w:rFonts w:ascii="MS PGothic" w:hAnsi="MS PGothic" w:eastAsia="MS PGothic" w:cs="MS PGothic"/>
                <w:sz w:val="24"/>
                <w:szCs w:val="24"/>
              </w:rPr>
              <w:t>）</w:t>
            </w:r>
            <w:r>
              <w:rPr>
                <w:rFonts w:ascii="宋体" w:hAnsi="宋体" w:eastAsia="宋体" w:cs="宋体"/>
                <w:sz w:val="24"/>
                <w:szCs w:val="24"/>
              </w:rPr>
              <w:t xml:space="preserve">加 </w:t>
            </w:r>
            <w:r>
              <w:rPr>
                <w:rFonts w:ascii="Arial" w:hAnsi="Arial" w:eastAsia="Arial" w:cs="Arial"/>
                <w:sz w:val="24"/>
                <w:szCs w:val="24"/>
              </w:rPr>
              <w:t>10</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省级加</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68"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4120" w:type="dxa"/>
            <w:vAlign w:val="bottom"/>
          </w:tcPr>
          <w:p>
            <w:pPr>
              <w:rPr>
                <w:sz w:val="5"/>
                <w:szCs w:val="5"/>
              </w:rPr>
            </w:pPr>
          </w:p>
        </w:tc>
        <w:tc>
          <w:tcPr>
            <w:tcW w:w="414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57" w:hRule="atLeast"/>
        </w:trPr>
        <w:tc>
          <w:tcPr>
            <w:tcW w:w="740" w:type="dxa"/>
            <w:vMerge w:val="restart"/>
            <w:tcBorders>
              <w:left w:val="single" w:color="auto" w:sz="8" w:space="0"/>
              <w:right w:val="single" w:color="auto" w:sz="8" w:space="0"/>
            </w:tcBorders>
            <w:vAlign w:val="bottom"/>
          </w:tcPr>
          <w:p>
            <w:pPr>
              <w:spacing w:line="212" w:lineRule="exact"/>
              <w:jc w:val="center"/>
              <w:rPr>
                <w:sz w:val="20"/>
                <w:szCs w:val="20"/>
              </w:rPr>
            </w:pPr>
            <w:r>
              <w:rPr>
                <w:rFonts w:ascii="宋体" w:hAnsi="宋体" w:eastAsia="宋体" w:cs="宋体"/>
                <w:w w:val="99"/>
                <w:sz w:val="24"/>
                <w:szCs w:val="24"/>
              </w:rPr>
              <w:t>估</w:t>
            </w:r>
          </w:p>
        </w:tc>
        <w:tc>
          <w:tcPr>
            <w:tcW w:w="660" w:type="dxa"/>
            <w:vMerge w:val="restart"/>
            <w:tcBorders>
              <w:right w:val="single" w:color="auto" w:sz="8" w:space="0"/>
            </w:tcBorders>
            <w:vAlign w:val="bottom"/>
          </w:tcPr>
          <w:p>
            <w:pPr>
              <w:spacing w:line="244" w:lineRule="exact"/>
              <w:jc w:val="center"/>
              <w:rPr>
                <w:sz w:val="20"/>
                <w:szCs w:val="20"/>
              </w:rPr>
            </w:pPr>
            <w:r>
              <w:rPr>
                <w:rFonts w:ascii="宋体" w:hAnsi="宋体" w:eastAsia="宋体" w:cs="宋体"/>
                <w:w w:val="99"/>
                <w:sz w:val="24"/>
                <w:szCs w:val="24"/>
              </w:rPr>
              <w:t>项</w:t>
            </w:r>
          </w:p>
        </w:tc>
        <w:tc>
          <w:tcPr>
            <w:tcW w:w="4120" w:type="dxa"/>
            <w:vAlign w:val="bottom"/>
          </w:tcPr>
          <w:p>
            <w:pPr>
              <w:rPr>
                <w:sz w:val="4"/>
                <w:szCs w:val="4"/>
              </w:rPr>
            </w:pPr>
          </w:p>
        </w:tc>
        <w:tc>
          <w:tcPr>
            <w:tcW w:w="4140" w:type="dxa"/>
            <w:tcBorders>
              <w:right w:val="single" w:color="auto" w:sz="8" w:space="0"/>
            </w:tcBorders>
            <w:vAlign w:val="bottom"/>
          </w:tcPr>
          <w:p>
            <w:pPr>
              <w:rPr>
                <w:sz w:val="4"/>
                <w:szCs w:val="4"/>
              </w:rPr>
            </w:pPr>
          </w:p>
        </w:tc>
        <w:tc>
          <w:tcPr>
            <w:tcW w:w="840" w:type="dxa"/>
            <w:tcBorders>
              <w:right w:val="single" w:color="auto" w:sz="8" w:space="0"/>
            </w:tcBorders>
            <w:vAlign w:val="bottom"/>
          </w:tcPr>
          <w:p>
            <w:pPr>
              <w:rPr>
                <w:sz w:val="4"/>
                <w:szCs w:val="4"/>
              </w:rPr>
            </w:pPr>
          </w:p>
        </w:tc>
        <w:tc>
          <w:tcPr>
            <w:tcW w:w="2980" w:type="dxa"/>
            <w:vMerge w:val="continue"/>
            <w:tcBorders>
              <w:right w:val="single" w:color="auto" w:sz="8" w:space="0"/>
            </w:tcBorders>
            <w:vAlign w:val="bottom"/>
          </w:tcPr>
          <w:p>
            <w:pPr>
              <w:rPr>
                <w:sz w:val="4"/>
                <w:szCs w:val="4"/>
              </w:rPr>
            </w:pPr>
          </w:p>
        </w:tc>
        <w:tc>
          <w:tcPr>
            <w:tcW w:w="860" w:type="dxa"/>
            <w:tcBorders>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155"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4120" w:type="dxa"/>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58" w:lineRule="exact"/>
              <w:rPr>
                <w:sz w:val="20"/>
                <w:szCs w:val="20"/>
              </w:rPr>
            </w:pPr>
            <w:r>
              <w:rPr>
                <w:rFonts w:ascii="Arial" w:hAnsi="Arial" w:eastAsia="Arial" w:cs="Arial"/>
                <w:w w:val="99"/>
                <w:sz w:val="24"/>
                <w:szCs w:val="24"/>
              </w:rPr>
              <w:t xml:space="preserve">6 </w:t>
            </w:r>
            <w:r>
              <w:rPr>
                <w:rFonts w:ascii="宋体" w:hAnsi="宋体" w:eastAsia="宋体" w:cs="宋体"/>
                <w:w w:val="99"/>
                <w:sz w:val="24"/>
                <w:szCs w:val="24"/>
              </w:rPr>
              <w:t>分</w:t>
            </w:r>
            <w:r>
              <w:rPr>
                <w:rFonts w:ascii="MS PGothic" w:hAnsi="MS PGothic" w:eastAsia="MS PGothic" w:cs="MS PGothic"/>
                <w:w w:val="99"/>
                <w:sz w:val="24"/>
                <w:szCs w:val="24"/>
              </w:rPr>
              <w:t>，</w:t>
            </w:r>
            <w:r>
              <w:rPr>
                <w:rFonts w:ascii="宋体" w:hAnsi="宋体" w:eastAsia="宋体" w:cs="宋体"/>
                <w:w w:val="99"/>
                <w:sz w:val="24"/>
                <w:szCs w:val="24"/>
              </w:rPr>
              <w:t>省直级加</w:t>
            </w:r>
            <w:r>
              <w:rPr>
                <w:rFonts w:ascii="Arial" w:hAnsi="Arial" w:eastAsia="Arial" w:cs="Arial"/>
                <w:w w:val="99"/>
                <w:sz w:val="24"/>
                <w:szCs w:val="24"/>
              </w:rPr>
              <w:t xml:space="preserve"> 4 </w:t>
            </w:r>
            <w:r>
              <w:rPr>
                <w:rFonts w:ascii="宋体" w:hAnsi="宋体" w:eastAsia="宋体" w:cs="宋体"/>
                <w:w w:val="99"/>
                <w:sz w:val="24"/>
                <w:szCs w:val="24"/>
              </w:rPr>
              <w:t>分</w:t>
            </w:r>
            <w:r>
              <w:rPr>
                <w:rFonts w:ascii="MS PGothic" w:hAnsi="MS PGothic" w:eastAsia="MS PGothic" w:cs="MS PGothic"/>
                <w:w w:val="99"/>
                <w:sz w:val="24"/>
                <w:szCs w:val="24"/>
              </w:rPr>
              <w:t>，</w:t>
            </w:r>
            <w:r>
              <w:rPr>
                <w:rFonts w:ascii="宋体" w:hAnsi="宋体" w:eastAsia="宋体" w:cs="宋体"/>
                <w:w w:val="99"/>
                <w:sz w:val="24"/>
                <w:szCs w:val="24"/>
              </w:rPr>
              <w:t>学校级</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32" w:hRule="atLeast"/>
        </w:trPr>
        <w:tc>
          <w:tcPr>
            <w:tcW w:w="740" w:type="dxa"/>
            <w:tcBorders>
              <w:left w:val="single" w:color="auto" w:sz="8" w:space="0"/>
              <w:right w:val="single" w:color="auto" w:sz="8" w:space="0"/>
            </w:tcBorders>
            <w:vAlign w:val="bottom"/>
          </w:tcPr>
          <w:p>
            <w:pPr>
              <w:rPr>
                <w:sz w:val="2"/>
                <w:szCs w:val="2"/>
              </w:rPr>
            </w:pPr>
          </w:p>
        </w:tc>
        <w:tc>
          <w:tcPr>
            <w:tcW w:w="660" w:type="dxa"/>
            <w:vMerge w:val="continue"/>
            <w:tcBorders>
              <w:right w:val="single" w:color="auto" w:sz="8" w:space="0"/>
            </w:tcBorders>
            <w:vAlign w:val="bottom"/>
          </w:tcPr>
          <w:p>
            <w:pPr>
              <w:rPr>
                <w:sz w:val="2"/>
                <w:szCs w:val="2"/>
              </w:rPr>
            </w:pPr>
          </w:p>
        </w:tc>
        <w:tc>
          <w:tcPr>
            <w:tcW w:w="4120" w:type="dxa"/>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62"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61" w:lineRule="exact"/>
              <w:rPr>
                <w:sz w:val="20"/>
                <w:szCs w:val="20"/>
              </w:rPr>
            </w:pPr>
            <w:r>
              <w:rPr>
                <w:rFonts w:ascii="宋体" w:hAnsi="宋体" w:eastAsia="宋体" w:cs="宋体"/>
                <w:w w:val="94"/>
                <w:sz w:val="24"/>
                <w:szCs w:val="24"/>
              </w:rPr>
              <w:t xml:space="preserve">加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 xml:space="preserve">累计不超过 </w:t>
            </w:r>
            <w:r>
              <w:rPr>
                <w:rFonts w:ascii="Arial" w:hAnsi="Arial" w:eastAsia="Arial" w:cs="Arial"/>
                <w:w w:val="94"/>
                <w:sz w:val="24"/>
                <w:szCs w:val="24"/>
              </w:rPr>
              <w:t>20</w:t>
            </w:r>
            <w:r>
              <w:rPr>
                <w:rFonts w:ascii="宋体" w:hAnsi="宋体" w:eastAsia="宋体" w:cs="宋体"/>
                <w:w w:val="94"/>
                <w:sz w:val="24"/>
                <w:szCs w:val="24"/>
              </w:rPr>
              <w:t xml:space="preserve"> 分</w:t>
            </w:r>
            <w:r>
              <w:rPr>
                <w:rFonts w:ascii="MS PGothic" w:hAnsi="MS PGothic" w:eastAsia="MS PGothic" w:cs="MS PGothic"/>
                <w:w w:val="94"/>
                <w:sz w:val="24"/>
                <w:szCs w:val="24"/>
              </w:rPr>
              <w:t>，</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59" w:lineRule="exact"/>
              <w:rPr>
                <w:sz w:val="20"/>
                <w:szCs w:val="20"/>
              </w:rPr>
            </w:pPr>
            <w:r>
              <w:rPr>
                <w:rFonts w:ascii="宋体" w:hAnsi="宋体" w:eastAsia="宋体" w:cs="宋体"/>
                <w:sz w:val="24"/>
                <w:szCs w:val="24"/>
              </w:rPr>
              <w:t>同一荣誉取最高分。</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35"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pacing w:line="19" w:lineRule="exact"/>
        <w:rPr>
          <w:sz w:val="20"/>
          <w:szCs w:val="20"/>
        </w:rPr>
      </w:pPr>
    </w:p>
    <w:p>
      <w:pPr>
        <w:spacing w:line="257" w:lineRule="exact"/>
        <w:ind w:right="2080"/>
        <w:rPr>
          <w:rFonts w:ascii="宋体" w:hAnsi="宋体" w:eastAsia="宋体" w:cs="宋体"/>
          <w:sz w:val="24"/>
          <w:szCs w:val="24"/>
        </w:rPr>
      </w:pPr>
      <w:r>
        <w:rPr>
          <w:rFonts w:ascii="宋体" w:hAnsi="宋体" w:eastAsia="宋体" w:cs="宋体"/>
          <w:sz w:val="24"/>
          <w:szCs w:val="24"/>
        </w:rPr>
        <w:t>注</w:t>
      </w:r>
      <w:r>
        <w:rPr>
          <w:rFonts w:ascii="Arial" w:hAnsi="Arial" w:eastAsia="Arial" w:cs="Arial"/>
          <w:sz w:val="24"/>
          <w:szCs w:val="24"/>
        </w:rPr>
        <w:t>:</w:t>
      </w:r>
      <w:r>
        <w:rPr>
          <w:rFonts w:ascii="宋体" w:hAnsi="宋体" w:eastAsia="宋体" w:cs="宋体"/>
          <w:sz w:val="24"/>
          <w:szCs w:val="24"/>
        </w:rPr>
        <w:t xml:space="preserve"> </w:t>
      </w:r>
    </w:p>
    <w:p>
      <w:pPr>
        <w:spacing w:line="257" w:lineRule="exact"/>
        <w:ind w:right="2080"/>
        <w:rPr>
          <w:sz w:val="20"/>
          <w:szCs w:val="20"/>
        </w:rPr>
      </w:pPr>
      <w:r>
        <w:rPr>
          <w:rFonts w:ascii="Arial" w:hAnsi="Arial" w:eastAsia="Arial" w:cs="Arial"/>
          <w:sz w:val="24"/>
          <w:szCs w:val="24"/>
        </w:rPr>
        <w:t>1.</w:t>
      </w:r>
      <w:r>
        <w:rPr>
          <w:rFonts w:ascii="宋体" w:hAnsi="宋体" w:eastAsia="宋体" w:cs="宋体"/>
          <w:sz w:val="24"/>
          <w:szCs w:val="24"/>
        </w:rPr>
        <w:t>评分以工作台帐、原始资料为依据</w:t>
      </w:r>
      <w:r>
        <w:rPr>
          <w:rFonts w:ascii="MS PGothic" w:hAnsi="MS PGothic" w:eastAsia="MS PGothic" w:cs="MS PGothic"/>
          <w:sz w:val="24"/>
          <w:szCs w:val="24"/>
        </w:rPr>
        <w:t>，</w:t>
      </w:r>
      <w:r>
        <w:rPr>
          <w:rFonts w:ascii="宋体" w:hAnsi="宋体" w:eastAsia="宋体" w:cs="宋体"/>
          <w:sz w:val="24"/>
          <w:szCs w:val="24"/>
        </w:rPr>
        <w:t>不能提供充分有效依据的</w:t>
      </w:r>
      <w:r>
        <w:rPr>
          <w:rFonts w:ascii="MS PGothic" w:hAnsi="MS PGothic" w:eastAsia="MS PGothic" w:cs="MS PGothic"/>
          <w:sz w:val="24"/>
          <w:szCs w:val="24"/>
        </w:rPr>
        <w:t>，</w:t>
      </w:r>
      <w:r>
        <w:rPr>
          <w:rFonts w:ascii="宋体" w:hAnsi="宋体" w:eastAsia="宋体" w:cs="宋体"/>
          <w:sz w:val="24"/>
          <w:szCs w:val="24"/>
        </w:rPr>
        <w:t>视为没有开展该项工作</w:t>
      </w:r>
      <w:r>
        <w:rPr>
          <w:rFonts w:ascii="MS PGothic" w:hAnsi="MS PGothic" w:eastAsia="MS PGothic" w:cs="MS PGothic"/>
          <w:sz w:val="24"/>
          <w:szCs w:val="24"/>
        </w:rPr>
        <w:t>，</w:t>
      </w:r>
      <w:r>
        <w:rPr>
          <w:rFonts w:ascii="宋体" w:hAnsi="宋体" w:eastAsia="宋体" w:cs="宋体"/>
          <w:sz w:val="24"/>
          <w:szCs w:val="24"/>
        </w:rPr>
        <w:t>每个项目分值扣完为止。</w:t>
      </w:r>
    </w:p>
    <w:p>
      <w:pPr>
        <w:spacing w:line="45" w:lineRule="exact"/>
        <w:rPr>
          <w:sz w:val="20"/>
          <w:szCs w:val="20"/>
        </w:rPr>
      </w:pPr>
    </w:p>
    <w:p>
      <w:pPr>
        <w:spacing w:line="264" w:lineRule="exact"/>
        <w:ind w:right="200"/>
        <w:jc w:val="both"/>
        <w:rPr>
          <w:sz w:val="20"/>
          <w:szCs w:val="20"/>
        </w:rPr>
      </w:pPr>
      <w:r>
        <w:rPr>
          <w:rFonts w:ascii="Arial" w:hAnsi="Arial" w:eastAsia="Arial" w:cs="Arial"/>
          <w:sz w:val="24"/>
          <w:szCs w:val="24"/>
        </w:rPr>
        <w:t>2.</w:t>
      </w:r>
      <w:r>
        <w:rPr>
          <w:rFonts w:ascii="宋体" w:hAnsi="宋体" w:eastAsia="宋体" w:cs="宋体"/>
          <w:sz w:val="24"/>
          <w:szCs w:val="24"/>
        </w:rPr>
        <w:t>评级的标准为</w:t>
      </w:r>
      <w:r>
        <w:rPr>
          <w:rFonts w:ascii="Arial" w:hAnsi="Arial" w:eastAsia="Arial" w:cs="Arial"/>
          <w:sz w:val="24"/>
          <w:szCs w:val="24"/>
        </w:rPr>
        <w:t>:</w:t>
      </w:r>
      <w:r>
        <w:rPr>
          <w:rFonts w:ascii="宋体" w:hAnsi="宋体" w:eastAsia="宋体" w:cs="宋体"/>
          <w:sz w:val="24"/>
          <w:szCs w:val="24"/>
        </w:rPr>
        <w:t>得分</w:t>
      </w:r>
      <w:r>
        <w:rPr>
          <w:rFonts w:ascii="Arial" w:hAnsi="Arial" w:eastAsia="Arial" w:cs="Arial"/>
          <w:sz w:val="24"/>
          <w:szCs w:val="24"/>
        </w:rPr>
        <w:t xml:space="preserve"> 110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样板党支部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100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优秀党支部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至</w:t>
      </w:r>
      <w:r>
        <w:rPr>
          <w:rFonts w:ascii="Arial" w:hAnsi="Arial" w:eastAsia="Arial" w:cs="Arial"/>
          <w:sz w:val="24"/>
          <w:szCs w:val="24"/>
        </w:rPr>
        <w:t xml:space="preserve"> 100 </w:t>
      </w:r>
      <w:r>
        <w:rPr>
          <w:rFonts w:ascii="宋体" w:hAnsi="宋体" w:eastAsia="宋体" w:cs="宋体"/>
          <w:sz w:val="24"/>
          <w:szCs w:val="24"/>
        </w:rPr>
        <w:t>分之间且单项扣分值不超过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合格支部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分以下或单项扣</w:t>
      </w:r>
      <w:r>
        <w:rPr>
          <w:rFonts w:ascii="Arial" w:hAnsi="Arial" w:eastAsia="Arial" w:cs="Arial"/>
          <w:sz w:val="24"/>
          <w:szCs w:val="24"/>
        </w:rPr>
        <w:t xml:space="preserve"> </w:t>
      </w:r>
      <w:r>
        <w:rPr>
          <w:rFonts w:ascii="宋体" w:hAnsi="宋体" w:eastAsia="宋体" w:cs="宋体"/>
          <w:sz w:val="24"/>
          <w:szCs w:val="24"/>
        </w:rPr>
        <w:t xml:space="preserve">分超过 </w:t>
      </w:r>
      <w:r>
        <w:rPr>
          <w:rFonts w:ascii="Arial" w:hAnsi="Arial" w:eastAsia="Arial" w:cs="Arial"/>
          <w:sz w:val="24"/>
          <w:szCs w:val="24"/>
        </w:rPr>
        <w:t>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不合格支部</w:t>
      </w:r>
      <w:r>
        <w:rPr>
          <w:rFonts w:ascii="Arial" w:hAnsi="Arial" w:eastAsia="Arial" w:cs="Arial"/>
          <w:sz w:val="24"/>
          <w:szCs w:val="24"/>
        </w:rPr>
        <w:t>”</w:t>
      </w:r>
      <w:r>
        <w:rPr>
          <w:rFonts w:ascii="宋体" w:hAnsi="宋体" w:eastAsia="宋体" w:cs="宋体"/>
          <w:sz w:val="24"/>
          <w:szCs w:val="24"/>
        </w:rPr>
        <w:t>。</w:t>
      </w:r>
    </w:p>
    <w:p>
      <w:pPr>
        <w:spacing w:line="48" w:lineRule="exact"/>
        <w:rPr>
          <w:sz w:val="20"/>
          <w:szCs w:val="20"/>
        </w:rPr>
      </w:pPr>
    </w:p>
    <w:p>
      <w:pPr>
        <w:spacing w:line="264" w:lineRule="exact"/>
        <w:ind w:left="220" w:right="200" w:hanging="210"/>
        <w:jc w:val="both"/>
        <w:rPr>
          <w:sz w:val="20"/>
          <w:szCs w:val="20"/>
        </w:rPr>
      </w:pPr>
      <w:r>
        <w:rPr>
          <w:rFonts w:ascii="Arial" w:hAnsi="Arial" w:eastAsia="Arial" w:cs="Arial"/>
          <w:sz w:val="24"/>
          <w:szCs w:val="24"/>
        </w:rPr>
        <w:t>3.</w:t>
      </w:r>
      <w:r>
        <w:rPr>
          <w:rFonts w:ascii="宋体" w:hAnsi="宋体" w:eastAsia="宋体" w:cs="宋体"/>
          <w:sz w:val="24"/>
          <w:szCs w:val="24"/>
        </w:rPr>
        <w:t>党支部有以下情况之一的直接认定为不合格</w:t>
      </w:r>
      <w:r>
        <w:rPr>
          <w:rFonts w:ascii="Arial" w:hAnsi="Arial" w:eastAsia="Arial" w:cs="Arial"/>
          <w:sz w:val="24"/>
          <w:szCs w:val="24"/>
        </w:rPr>
        <w:t>:(1)</w:t>
      </w:r>
      <w:r>
        <w:rPr>
          <w:rFonts w:ascii="宋体" w:hAnsi="宋体" w:eastAsia="宋体" w:cs="宋体"/>
          <w:sz w:val="24"/>
          <w:szCs w:val="24"/>
        </w:rPr>
        <w:t>本年度因党支部教育管理不到位导致支部党员不遵守政治纪律造成严重后果及影响</w:t>
      </w:r>
      <w:r>
        <w:rPr>
          <w:rFonts w:ascii="Arial" w:hAnsi="Arial" w:eastAsia="Arial" w:cs="Arial"/>
          <w:sz w:val="24"/>
          <w:szCs w:val="24"/>
        </w:rPr>
        <w:t xml:space="preserve"> </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以及党员因违法违纪受到警告以上处分的</w:t>
      </w:r>
      <w:r>
        <w:rPr>
          <w:rFonts w:ascii="MS PGothic" w:hAnsi="MS PGothic" w:eastAsia="MS PGothic" w:cs="MS PGothic"/>
          <w:sz w:val="24"/>
          <w:szCs w:val="24"/>
        </w:rPr>
        <w:t>；</w:t>
      </w:r>
      <w:r>
        <w:rPr>
          <w:rFonts w:ascii="Arial" w:hAnsi="Arial" w:eastAsia="Arial" w:cs="Arial"/>
          <w:sz w:val="24"/>
          <w:szCs w:val="24"/>
        </w:rPr>
        <w:t>(2)</w:t>
      </w:r>
      <w:r>
        <w:rPr>
          <w:rFonts w:ascii="宋体" w:hAnsi="宋体" w:eastAsia="宋体" w:cs="宋体"/>
          <w:sz w:val="24"/>
          <w:szCs w:val="24"/>
        </w:rPr>
        <w:t>违反《中国共产党发展党员工作细则》等规定发展党员</w:t>
      </w:r>
      <w:r>
        <w:rPr>
          <w:rFonts w:ascii="MS PGothic" w:hAnsi="MS PGothic" w:eastAsia="MS PGothic" w:cs="MS PGothic"/>
          <w:sz w:val="24"/>
          <w:szCs w:val="24"/>
        </w:rPr>
        <w:t>，</w:t>
      </w:r>
      <w:r>
        <w:rPr>
          <w:rFonts w:ascii="宋体" w:hAnsi="宋体" w:eastAsia="宋体" w:cs="宋体"/>
          <w:sz w:val="24"/>
          <w:szCs w:val="24"/>
        </w:rPr>
        <w:t>造成严重后果及影响的</w:t>
      </w:r>
      <w:r>
        <w:rPr>
          <w:rFonts w:ascii="MS PGothic" w:hAnsi="MS PGothic" w:eastAsia="MS PGothic" w:cs="MS PGothic"/>
          <w:sz w:val="24"/>
          <w:szCs w:val="24"/>
        </w:rPr>
        <w:t>；</w:t>
      </w:r>
      <w:r>
        <w:rPr>
          <w:rFonts w:ascii="宋体" w:hAnsi="宋体" w:eastAsia="宋体" w:cs="宋体"/>
          <w:sz w:val="24"/>
          <w:szCs w:val="24"/>
        </w:rPr>
        <w:t xml:space="preserve"> </w:t>
      </w:r>
      <w:r>
        <w:rPr>
          <w:rFonts w:ascii="MS PGothic" w:hAnsi="MS PGothic" w:eastAsia="MS PGothic" w:cs="MS PGothic"/>
          <w:sz w:val="24"/>
          <w:szCs w:val="24"/>
        </w:rPr>
        <w:t>（</w:t>
      </w:r>
      <w:r>
        <w:rPr>
          <w:rFonts w:ascii="Arial" w:hAnsi="Arial" w:eastAsia="Arial" w:cs="Arial"/>
          <w:sz w:val="24"/>
          <w:szCs w:val="24"/>
        </w:rPr>
        <w:t>3</w:t>
      </w:r>
      <w:r>
        <w:rPr>
          <w:rFonts w:ascii="MS PGothic" w:hAnsi="MS PGothic" w:eastAsia="MS PGothic" w:cs="MS PGothic"/>
          <w:sz w:val="24"/>
          <w:szCs w:val="24"/>
        </w:rPr>
        <w:t>）</w:t>
      </w:r>
      <w:r>
        <w:rPr>
          <w:rFonts w:ascii="宋体" w:hAnsi="宋体" w:eastAsia="宋体" w:cs="宋体"/>
          <w:sz w:val="24"/>
          <w:szCs w:val="24"/>
        </w:rPr>
        <w:t>工作台账等资料存在造假现象并经查实的。</w:t>
      </w:r>
    </w:p>
    <w:p>
      <w:pPr>
        <w:sectPr>
          <w:pgSz w:w="16840" w:h="11906" w:orient="landscape"/>
          <w:pgMar w:top="1341" w:right="1160" w:bottom="902" w:left="1360" w:header="0" w:footer="0" w:gutter="0"/>
          <w:pgNumType w:fmt="decimal"/>
          <w:cols w:equalWidth="0" w:num="1">
            <w:col w:w="14320"/>
          </w:cols>
        </w:sectPr>
      </w:pPr>
    </w:p>
    <w:p>
      <w:pPr>
        <w:spacing w:line="145" w:lineRule="exact"/>
        <w:rPr>
          <w:sz w:val="20"/>
          <w:szCs w:val="20"/>
        </w:rPr>
      </w:pPr>
    </w:p>
    <w:p>
      <w:pPr>
        <w:sectPr>
          <w:type w:val="continuous"/>
          <w:pgSz w:w="16840" w:h="11906" w:orient="landscape"/>
          <w:pgMar w:top="1341" w:right="14780" w:bottom="902" w:left="1360" w:header="0" w:footer="0" w:gutter="0"/>
          <w:pgNumType w:fmt="decimal"/>
          <w:cols w:equalWidth="0" w:num="1">
            <w:col w:w="700"/>
          </w:cols>
        </w:sectPr>
      </w:pPr>
    </w:p>
    <w:p>
      <w:pPr>
        <w:spacing w:line="227" w:lineRule="exact"/>
        <w:rPr>
          <w:sz w:val="20"/>
          <w:szCs w:val="20"/>
        </w:rPr>
      </w:pPr>
      <w:bookmarkStart w:id="6" w:name="page15"/>
      <w:bookmarkEnd w:id="6"/>
      <w:bookmarkStart w:id="7" w:name="page9"/>
      <w:bookmarkEnd w:id="7"/>
    </w:p>
    <w:sectPr>
      <w:type w:val="continuous"/>
      <w:pgSz w:w="16840" w:h="11906" w:orient="landscape"/>
      <w:pgMar w:top="1341" w:right="14640" w:bottom="900" w:left="1360" w:header="0" w:footer="0" w:gutter="0"/>
      <w:pgNumType w:fmt="decimal"/>
      <w:cols w:equalWidth="0" w:num="1">
        <w:col w:w="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4572000</wp:posOffset>
              </wp:positionH>
              <wp:positionV relativeFrom="paragraph">
                <wp:posOffset>-428625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0pt;margin-top:-33.75pt;height:144pt;width:144pt;mso-position-horizontal-relative:margin;mso-wrap-style:none;z-index:251658240;mso-width-relative:page;mso-height-relative:page;" filled="f" stroked="f" coordsize="21600,21600" o:gfxdata="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0xUL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CA"/>
    <w:rsid w:val="00554BCA"/>
    <w:rsid w:val="008140F4"/>
    <w:rsid w:val="00A4432D"/>
    <w:rsid w:val="06290B56"/>
    <w:rsid w:val="0C082127"/>
    <w:rsid w:val="16D0446F"/>
    <w:rsid w:val="19E03342"/>
    <w:rsid w:val="1CF026FD"/>
    <w:rsid w:val="20095C69"/>
    <w:rsid w:val="2C105D5E"/>
    <w:rsid w:val="36E33086"/>
    <w:rsid w:val="45337798"/>
    <w:rsid w:val="5A093865"/>
    <w:rsid w:val="6CEC1133"/>
    <w:rsid w:val="704A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3642</Words>
  <Characters>20765</Characters>
  <Lines>173</Lines>
  <Paragraphs>48</Paragraphs>
  <TotalTime>20</TotalTime>
  <ScaleCrop>false</ScaleCrop>
  <LinksUpToDate>false</LinksUpToDate>
  <CharactersWithSpaces>24359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2019-07-02T03:37:00Z</dcterms:created>
  <dc:creator>Windows User</dc:creator>
  <cp:lastModifiedBy>David</cp:lastModifiedBy>
  <dcterms:modified xsi:type="dcterms:W3CDTF">2020-09-29T12:38:56Z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