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288" w:lineRule="auto"/>
        <w:jc w:val="center"/>
        <w:rPr>
          <w:rFonts w:hint="eastAsia"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>湖南财政经济学院</w:t>
      </w:r>
      <w:r>
        <w:rPr>
          <w:rFonts w:hint="eastAsia" w:ascii="黑体" w:eastAsia="黑体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黑体" w:eastAsia="黑体"/>
          <w:b/>
          <w:bCs/>
          <w:color w:val="000000"/>
          <w:sz w:val="28"/>
          <w:szCs w:val="28"/>
        </w:rPr>
        <w:t>级专业人才培养方案制定审批表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55"/>
        <w:gridCol w:w="65"/>
        <w:gridCol w:w="987"/>
        <w:gridCol w:w="856"/>
        <w:gridCol w:w="610"/>
        <w:gridCol w:w="641"/>
        <w:gridCol w:w="74"/>
        <w:gridCol w:w="597"/>
        <w:gridCol w:w="815"/>
        <w:gridCol w:w="274"/>
        <w:gridCol w:w="541"/>
        <w:gridCol w:w="816"/>
        <w:gridCol w:w="137"/>
        <w:gridCol w:w="67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6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3233" w:type="dxa"/>
            <w:gridSpan w:val="6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所属二级学院</w:t>
            </w:r>
          </w:p>
        </w:tc>
        <w:tc>
          <w:tcPr>
            <w:tcW w:w="2988" w:type="dxa"/>
            <w:gridSpan w:val="5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要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求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课程类别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通识教育必修课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含思想政治课、公共基础必修课和通识教育必修课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学科（专业）基础课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专业必修课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学校统一开设的集中实践课(实训、实习、论文、设计、军训等)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各专业开设的集中实践课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通识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教育选修课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tabs>
                <w:tab w:val="left" w:pos="525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专业选修课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74" w:type="dxa"/>
            <w:gridSpan w:val="10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94" w:type="dxa"/>
            <w:gridSpan w:val="3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各学期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学分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分布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学分</w:t>
            </w:r>
          </w:p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通识教育大类必修课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通识教育选修课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学科（专业）基础课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专业必修课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专业选修课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集中实践课</w:t>
            </w:r>
            <w:bookmarkStart w:id="0" w:name="_GoBack"/>
            <w:bookmarkEnd w:id="0"/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tabs>
                <w:tab w:val="left" w:pos="525"/>
              </w:tabs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072" w:type="dxa"/>
            <w:gridSpan w:val="16"/>
            <w:noWrap w:val="0"/>
            <w:vAlign w:val="top"/>
          </w:tcPr>
          <w:p>
            <w:pPr>
              <w:tabs>
                <w:tab w:val="left" w:pos="525"/>
              </w:tabs>
              <w:spacing w:before="120" w:beforeLines="5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专业指导委员会意见：</w:t>
            </w:r>
          </w:p>
          <w:p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25"/>
              </w:tabs>
              <w:spacing w:after="120" w:afterLines="50"/>
              <w:ind w:left="5548" w:leftChars="1785" w:hanging="1800" w:hangingChars="10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签字（盖章）：　　　　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072" w:type="dxa"/>
            <w:gridSpan w:val="16"/>
            <w:noWrap w:val="0"/>
            <w:vAlign w:val="top"/>
          </w:tcPr>
          <w:p>
            <w:pPr>
              <w:tabs>
                <w:tab w:val="left" w:pos="525"/>
              </w:tabs>
              <w:spacing w:before="120" w:beforeLines="5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二级学院意见：</w:t>
            </w:r>
          </w:p>
          <w:p>
            <w:pPr>
              <w:tabs>
                <w:tab w:val="left" w:pos="525"/>
              </w:tabs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25"/>
              </w:tabs>
              <w:spacing w:after="120" w:afterLines="50"/>
              <w:ind w:left="5728" w:leftChars="1785" w:hanging="1980" w:hangingChars="11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签字（盖章）：　　　　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16"/>
            <w:noWrap w:val="0"/>
            <w:vAlign w:val="top"/>
          </w:tcPr>
          <w:p>
            <w:pPr>
              <w:tabs>
                <w:tab w:val="left" w:pos="525"/>
              </w:tabs>
              <w:spacing w:before="120" w:beforeLines="5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教务处审核意见：</w:t>
            </w:r>
          </w:p>
          <w:p>
            <w:pPr>
              <w:tabs>
                <w:tab w:val="left" w:pos="525"/>
              </w:tabs>
              <w:ind w:left="6268" w:leftChars="1785" w:hanging="2520" w:hangingChars="14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签字（盖章）：　　　　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16"/>
            <w:noWrap w:val="0"/>
            <w:vAlign w:val="top"/>
          </w:tcPr>
          <w:p>
            <w:pPr>
              <w:tabs>
                <w:tab w:val="left" w:pos="525"/>
              </w:tabs>
              <w:spacing w:before="120" w:beforeLines="5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主管教学校领导意见：</w:t>
            </w:r>
          </w:p>
          <w:p>
            <w:pPr>
              <w:tabs>
                <w:tab w:val="left" w:pos="525"/>
              </w:tabs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525"/>
              </w:tabs>
              <w:ind w:left="6088" w:leftChars="1785" w:hanging="2340" w:hangingChars="13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签字（盖章）：　　　　　　　　　　　　　　　　　　　　　　　　　　　　　　年　　月　　日</w:t>
            </w:r>
          </w:p>
        </w:tc>
      </w:tr>
    </w:tbl>
    <w:p>
      <w:pPr>
        <w:tabs>
          <w:tab w:val="left" w:pos="525"/>
        </w:tabs>
        <w:spacing w:before="120" w:beforeLines="50" w:line="288" w:lineRule="auto"/>
        <w:jc w:val="left"/>
      </w:pPr>
      <w:r>
        <w:rPr>
          <w:rFonts w:hint="eastAsia" w:ascii="仿宋_GB2312" w:eastAsia="仿宋_GB2312"/>
          <w:color w:val="000000"/>
        </w:rPr>
        <w:t>附《**</w:t>
      </w:r>
      <w:r>
        <w:rPr>
          <w:rFonts w:hint="eastAsia" w:ascii="宋体" w:hAnsi="宋体"/>
          <w:color w:val="000000"/>
          <w:sz w:val="18"/>
          <w:szCs w:val="18"/>
        </w:rPr>
        <w:t>专业人才培养方案</w:t>
      </w:r>
      <w:r>
        <w:rPr>
          <w:rFonts w:hint="eastAsia" w:ascii="仿宋_GB2312" w:eastAsia="仿宋_GB2312"/>
          <w:color w:val="000000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87368"/>
    <w:rsid w:val="3313591A"/>
    <w:rsid w:val="72215295"/>
    <w:rsid w:val="73F905D9"/>
    <w:rsid w:val="74552EBD"/>
    <w:rsid w:val="7E796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小英</dc:creator>
  <cp:lastModifiedBy>yingzi</cp:lastModifiedBy>
  <dcterms:modified xsi:type="dcterms:W3CDTF">2020-04-09T02:44:28Z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