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CFCFC"/>
        <w:jc w:val="center"/>
        <w:rPr>
          <w:rFonts w:ascii="Helvetica" w:hAnsi="Helvetica" w:eastAsia="宋体" w:cs="Helvetica"/>
          <w:color w:val="999999"/>
          <w:kern w:val="0"/>
          <w:sz w:val="20"/>
          <w:szCs w:val="20"/>
        </w:rPr>
      </w:pPr>
      <w:r>
        <w:rPr>
          <w:rFonts w:ascii="Helvetica" w:hAnsi="Helvetica" w:eastAsia="宋体" w:cs="Helvetica"/>
          <w:color w:val="999999"/>
          <w:kern w:val="0"/>
          <w:sz w:val="20"/>
          <w:szCs w:val="20"/>
        </w:rPr>
        <w:t> </w:t>
      </w:r>
    </w:p>
    <w:p>
      <w:pPr>
        <w:widowControl/>
        <w:shd w:val="clear" w:color="auto" w:fill="FFFFFF"/>
        <w:jc w:val="center"/>
        <w:rPr>
          <w:rFonts w:hint="default" w:ascii="黑体" w:hAnsi="黑体" w:eastAsia="黑体" w:cs="黑体"/>
          <w:b/>
          <w:bCs/>
          <w:color w:val="000000" w:themeColor="text1"/>
          <w:kern w:val="0"/>
          <w:sz w:val="32"/>
          <w:szCs w:val="32"/>
          <w:shd w:val="clear" w:color="auto" w:fill="auto"/>
          <w:lang w:val="en-US" w:eastAsia="zh-CN"/>
          <w14:textFill>
            <w14:solidFill>
              <w14:schemeClr w14:val="tx1"/>
            </w14:solidFill>
          </w14:textFill>
        </w:rPr>
      </w:pPr>
      <w:r>
        <w:rPr>
          <w:rFonts w:hint="eastAsia" w:ascii="黑体" w:hAnsi="黑体" w:eastAsia="黑体" w:cs="黑体"/>
          <w:b/>
          <w:bCs/>
          <w:color w:val="000000" w:themeColor="text1"/>
          <w:kern w:val="0"/>
          <w:sz w:val="32"/>
          <w:szCs w:val="32"/>
          <w:shd w:val="clear" w:color="auto" w:fill="auto"/>
          <w:lang w:val="en-US" w:eastAsia="zh-CN"/>
          <w14:textFill>
            <w14:solidFill>
              <w14:schemeClr w14:val="tx1"/>
            </w14:solidFill>
          </w14:textFill>
        </w:rPr>
        <w:t>经济</w:t>
      </w:r>
      <w:r>
        <w:rPr>
          <w:rFonts w:hint="eastAsia" w:ascii="黑体" w:hAnsi="黑体" w:eastAsia="黑体" w:cs="黑体"/>
          <w:b/>
          <w:bCs/>
          <w:color w:val="000000" w:themeColor="text1"/>
          <w:kern w:val="0"/>
          <w:sz w:val="32"/>
          <w:szCs w:val="32"/>
          <w:shd w:val="clear" w:color="auto" w:fill="auto"/>
          <w14:textFill>
            <w14:solidFill>
              <w14:schemeClr w14:val="tx1"/>
            </w14:solidFill>
          </w14:textFill>
        </w:rPr>
        <w:t>学院202</w:t>
      </w:r>
      <w:r>
        <w:rPr>
          <w:rFonts w:hint="eastAsia" w:ascii="黑体" w:hAnsi="黑体" w:eastAsia="黑体" w:cs="黑体"/>
          <w:b/>
          <w:bCs/>
          <w:color w:val="000000" w:themeColor="text1"/>
          <w:kern w:val="0"/>
          <w:sz w:val="32"/>
          <w:szCs w:val="32"/>
          <w:shd w:val="clear" w:color="auto" w:fill="auto"/>
          <w:lang w:val="en-US" w:eastAsia="zh-CN"/>
          <w14:textFill>
            <w14:solidFill>
              <w14:schemeClr w14:val="tx1"/>
            </w14:solidFill>
          </w14:textFill>
        </w:rPr>
        <w:t>2</w:t>
      </w:r>
      <w:r>
        <w:rPr>
          <w:rFonts w:hint="eastAsia" w:ascii="黑体" w:hAnsi="黑体" w:eastAsia="黑体" w:cs="黑体"/>
          <w:b/>
          <w:bCs/>
          <w:color w:val="000000" w:themeColor="text1"/>
          <w:kern w:val="0"/>
          <w:sz w:val="32"/>
          <w:szCs w:val="32"/>
          <w:shd w:val="clear" w:color="auto" w:fill="auto"/>
          <w14:textFill>
            <w14:solidFill>
              <w14:schemeClr w14:val="tx1"/>
            </w14:solidFill>
          </w14:textFill>
        </w:rPr>
        <w:t>级学生转专业</w:t>
      </w:r>
      <w:r>
        <w:rPr>
          <w:rFonts w:hint="eastAsia" w:ascii="黑体" w:hAnsi="黑体" w:eastAsia="黑体" w:cs="黑体"/>
          <w:b/>
          <w:bCs/>
          <w:color w:val="000000" w:themeColor="text1"/>
          <w:kern w:val="0"/>
          <w:sz w:val="32"/>
          <w:szCs w:val="32"/>
          <w:shd w:val="clear" w:color="auto" w:fill="auto"/>
          <w:lang w:val="en-US" w:eastAsia="zh-CN"/>
          <w14:textFill>
            <w14:solidFill>
              <w14:schemeClr w14:val="tx1"/>
            </w14:solidFill>
          </w14:textFill>
        </w:rPr>
        <w:t>工作方案</w:t>
      </w:r>
    </w:p>
    <w:p>
      <w:pPr>
        <w:widowControl/>
        <w:shd w:val="clear" w:color="auto" w:fill="FFFFFF"/>
        <w:spacing w:after="135" w:line="435" w:lineRule="atLeast"/>
        <w:jc w:val="left"/>
        <w:rPr>
          <w:rFonts w:hint="eastAsia" w:ascii="仿宋_GB2312" w:hAnsi="宋体" w:eastAsia="仿宋_GB2312" w:cs="宋体"/>
          <w:color w:val="000000"/>
          <w:kern w:val="0"/>
          <w:sz w:val="32"/>
          <w:szCs w:val="32"/>
          <w:lang w:bidi="th-TH"/>
        </w:rPr>
      </w:pPr>
      <w:r>
        <w:rPr>
          <w:rFonts w:ascii="Helvetica" w:hAnsi="Helvetica" w:eastAsia="宋体" w:cs="Helvetica"/>
          <w:color w:val="393939"/>
          <w:kern w:val="0"/>
          <w:szCs w:val="21"/>
        </w:rPr>
        <w:t>         </w:t>
      </w:r>
      <w:r>
        <w:rPr>
          <w:rFonts w:hint="eastAsia" w:ascii="仿宋_GB2312" w:hAnsi="宋体" w:eastAsia="仿宋_GB2312" w:cs="宋体"/>
          <w:color w:val="000000"/>
          <w:kern w:val="0"/>
          <w:sz w:val="32"/>
          <w:szCs w:val="32"/>
          <w:lang w:bidi="th-TH"/>
        </w:rPr>
        <w:t>为坚持以人为本，充分尊重学生的学习意愿，调动学生学习专业的积极性和主动性，发挥学生个人特长，根据《湖南财政经济学院全日制本科生转专业管理办法》（湘财院校发[2019]127号）与《</w:t>
      </w:r>
      <w:r>
        <w:rPr>
          <w:rFonts w:ascii="仿宋_GB2312" w:hAnsi="宋体" w:eastAsia="仿宋_GB2312" w:cs="宋体"/>
          <w:color w:val="000000"/>
          <w:kern w:val="0"/>
          <w:sz w:val="32"/>
          <w:szCs w:val="32"/>
          <w:lang w:bidi="th-TH"/>
        </w:rPr>
        <w:t>关于学生转专业的补充规定</w:t>
      </w:r>
      <w:r>
        <w:rPr>
          <w:rFonts w:hint="eastAsia" w:ascii="仿宋_GB2312" w:hAnsi="宋体" w:eastAsia="仿宋_GB2312" w:cs="宋体"/>
          <w:color w:val="000000"/>
          <w:kern w:val="0"/>
          <w:sz w:val="32"/>
          <w:szCs w:val="32"/>
          <w:lang w:bidi="th-TH"/>
        </w:rPr>
        <w:t>》（湘财院校发[2020]19号）</w:t>
      </w:r>
      <w:r>
        <w:rPr>
          <w:rFonts w:hint="eastAsia" w:ascii="华文仿宋" w:hAnsi="华文仿宋" w:eastAsia="华文仿宋" w:cs="Helvetica"/>
          <w:color w:val="393939"/>
          <w:kern w:val="0"/>
          <w:sz w:val="32"/>
          <w:szCs w:val="32"/>
        </w:rPr>
        <w:t>及学校《关于</w:t>
      </w:r>
      <w:r>
        <w:rPr>
          <w:rFonts w:hint="default" w:ascii="Times New Roman" w:hAnsi="Times New Roman" w:eastAsia="宋体" w:cs="Times New Roman"/>
          <w:color w:val="393939"/>
          <w:kern w:val="0"/>
          <w:sz w:val="32"/>
          <w:szCs w:val="32"/>
        </w:rPr>
        <w:t>202</w:t>
      </w:r>
      <w:r>
        <w:rPr>
          <w:rFonts w:hint="default" w:ascii="Times New Roman" w:hAnsi="Times New Roman" w:eastAsia="宋体" w:cs="Times New Roman"/>
          <w:color w:val="393939"/>
          <w:kern w:val="0"/>
          <w:sz w:val="32"/>
          <w:szCs w:val="32"/>
          <w:lang w:val="en-US" w:eastAsia="zh-CN"/>
        </w:rPr>
        <w:t>2</w:t>
      </w:r>
      <w:r>
        <w:rPr>
          <w:rFonts w:hint="default" w:ascii="仿宋_GB2312" w:hAnsi="宋体" w:eastAsia="仿宋_GB2312" w:cs="宋体"/>
          <w:color w:val="000000"/>
          <w:kern w:val="0"/>
          <w:sz w:val="32"/>
          <w:szCs w:val="32"/>
          <w:lang w:bidi="th-TH"/>
        </w:rPr>
        <w:t>级</w:t>
      </w:r>
      <w:r>
        <w:rPr>
          <w:rFonts w:hint="eastAsia" w:ascii="仿宋_GB2312" w:hAnsi="宋体" w:eastAsia="仿宋_GB2312" w:cs="宋体"/>
          <w:color w:val="000000"/>
          <w:kern w:val="0"/>
          <w:sz w:val="32"/>
          <w:szCs w:val="32"/>
          <w:lang w:bidi="th-TH"/>
        </w:rPr>
        <w:t>新生转专业有关事项的通知》，特制订本实施细则。</w:t>
      </w:r>
    </w:p>
    <w:p>
      <w:pPr>
        <w:keepNext w:val="0"/>
        <w:keepLines w:val="0"/>
        <w:pageBreakBefore w:val="0"/>
        <w:widowControl/>
        <w:shd w:val="clear" w:color="auto" w:fill="FFFFFF"/>
        <w:kinsoku/>
        <w:wordWrap/>
        <w:overflowPunct/>
        <w:topLinePunct w:val="0"/>
        <w:autoSpaceDE/>
        <w:autoSpaceDN/>
        <w:bidi w:val="0"/>
        <w:adjustRightInd/>
        <w:snapToGrid/>
        <w:spacing w:after="135" w:line="440" w:lineRule="exact"/>
        <w:jc w:val="left"/>
        <w:textAlignment w:val="auto"/>
        <w:rPr>
          <w:rFonts w:ascii="Helvetica" w:hAnsi="Helvetica" w:eastAsia="宋体" w:cs="Helvetica"/>
          <w:color w:val="393939"/>
          <w:kern w:val="0"/>
          <w:szCs w:val="21"/>
        </w:rPr>
      </w:pPr>
      <w:r>
        <w:rPr>
          <w:rFonts w:hint="eastAsia" w:ascii="华文仿宋" w:hAnsi="华文仿宋" w:eastAsia="华文仿宋" w:cs="Helvetica"/>
          <w:b/>
          <w:bCs/>
          <w:color w:val="393939"/>
          <w:kern w:val="0"/>
          <w:sz w:val="32"/>
          <w:szCs w:val="32"/>
        </w:rPr>
        <w:t>一、转专业组织机构</w:t>
      </w:r>
    </w:p>
    <w:p>
      <w:pPr>
        <w:keepNext w:val="0"/>
        <w:keepLines w:val="0"/>
        <w:pageBreakBefore w:val="0"/>
        <w:widowControl/>
        <w:shd w:val="clear" w:color="auto" w:fill="FFFFFF"/>
        <w:kinsoku/>
        <w:wordWrap/>
        <w:overflowPunct/>
        <w:topLinePunct w:val="0"/>
        <w:autoSpaceDE/>
        <w:autoSpaceDN/>
        <w:bidi w:val="0"/>
        <w:adjustRightInd/>
        <w:snapToGrid/>
        <w:spacing w:after="135" w:line="440" w:lineRule="exact"/>
        <w:ind w:firstLine="645"/>
        <w:jc w:val="left"/>
        <w:textAlignment w:val="auto"/>
        <w:rPr>
          <w:rFonts w:ascii="Helvetica" w:hAnsi="Helvetica" w:eastAsia="宋体" w:cs="Helvetica"/>
          <w:color w:val="393939"/>
          <w:kern w:val="0"/>
          <w:szCs w:val="21"/>
        </w:rPr>
      </w:pPr>
      <w:r>
        <w:rPr>
          <w:rFonts w:ascii="Helvetica" w:hAnsi="Helvetica" w:eastAsia="宋体" w:cs="Helvetica"/>
          <w:b/>
          <w:bCs/>
          <w:color w:val="393939"/>
          <w:kern w:val="0"/>
          <w:sz w:val="32"/>
          <w:szCs w:val="32"/>
        </w:rPr>
        <w:t>(</w:t>
      </w:r>
      <w:r>
        <w:rPr>
          <w:rFonts w:hint="eastAsia" w:ascii="华文仿宋" w:hAnsi="华文仿宋" w:eastAsia="华文仿宋" w:cs="Helvetica"/>
          <w:b/>
          <w:bCs/>
          <w:color w:val="393939"/>
          <w:kern w:val="0"/>
          <w:sz w:val="32"/>
          <w:szCs w:val="32"/>
        </w:rPr>
        <w:t>一</w:t>
      </w:r>
      <w:r>
        <w:rPr>
          <w:rFonts w:ascii="Helvetica" w:hAnsi="Helvetica" w:eastAsia="宋体" w:cs="Helvetica"/>
          <w:b/>
          <w:bCs/>
          <w:color w:val="393939"/>
          <w:kern w:val="0"/>
          <w:sz w:val="32"/>
          <w:szCs w:val="32"/>
        </w:rPr>
        <w:t>)</w:t>
      </w:r>
      <w:r>
        <w:rPr>
          <w:rFonts w:hint="eastAsia" w:ascii="华文仿宋" w:hAnsi="华文仿宋" w:eastAsia="华文仿宋" w:cs="Helvetica"/>
          <w:b/>
          <w:bCs/>
          <w:color w:val="393939"/>
          <w:kern w:val="0"/>
          <w:sz w:val="32"/>
          <w:szCs w:val="32"/>
        </w:rPr>
        <w:t>转专业领导小组</w:t>
      </w:r>
    </w:p>
    <w:p>
      <w:pPr>
        <w:keepNext w:val="0"/>
        <w:keepLines w:val="0"/>
        <w:pageBreakBefore w:val="0"/>
        <w:widowControl/>
        <w:shd w:val="clear" w:color="auto" w:fill="FFFFFF"/>
        <w:kinsoku/>
        <w:wordWrap/>
        <w:overflowPunct/>
        <w:topLinePunct w:val="0"/>
        <w:autoSpaceDE/>
        <w:autoSpaceDN/>
        <w:bidi w:val="0"/>
        <w:adjustRightInd/>
        <w:snapToGrid/>
        <w:spacing w:after="135" w:line="440" w:lineRule="exact"/>
        <w:ind w:firstLine="645"/>
        <w:jc w:val="left"/>
        <w:textAlignment w:val="auto"/>
        <w:rPr>
          <w:rFonts w:hint="eastAsia" w:ascii="Helvetica" w:hAnsi="Helvetica" w:eastAsia="华文仿宋" w:cs="Helvetica"/>
          <w:color w:val="393939"/>
          <w:kern w:val="0"/>
          <w:szCs w:val="21"/>
          <w:lang w:eastAsia="zh-CN"/>
        </w:rPr>
      </w:pPr>
      <w:r>
        <w:rPr>
          <w:rFonts w:hint="eastAsia" w:ascii="华文仿宋" w:hAnsi="华文仿宋" w:eastAsia="华文仿宋" w:cs="Helvetica"/>
          <w:color w:val="393939"/>
          <w:kern w:val="0"/>
          <w:sz w:val="32"/>
          <w:szCs w:val="32"/>
        </w:rPr>
        <w:t>组</w:t>
      </w:r>
      <w:r>
        <w:rPr>
          <w:rFonts w:ascii="Helvetica" w:hAnsi="Helvetica" w:eastAsia="宋体" w:cs="Helvetica"/>
          <w:color w:val="393939"/>
          <w:kern w:val="0"/>
          <w:sz w:val="32"/>
          <w:szCs w:val="32"/>
        </w:rPr>
        <w:t>  </w:t>
      </w:r>
      <w:r>
        <w:rPr>
          <w:rFonts w:hint="eastAsia" w:ascii="华文仿宋" w:hAnsi="华文仿宋" w:eastAsia="华文仿宋" w:cs="Helvetica"/>
          <w:color w:val="393939"/>
          <w:kern w:val="0"/>
          <w:sz w:val="32"/>
          <w:szCs w:val="32"/>
        </w:rPr>
        <w:t>长：</w:t>
      </w:r>
      <w:r>
        <w:rPr>
          <w:rFonts w:hint="eastAsia" w:ascii="华文仿宋" w:hAnsi="华文仿宋" w:eastAsia="华文仿宋" w:cs="Helvetica"/>
          <w:color w:val="393939"/>
          <w:kern w:val="0"/>
          <w:sz w:val="32"/>
          <w:szCs w:val="32"/>
          <w:lang w:val="en-US" w:eastAsia="zh-CN"/>
        </w:rPr>
        <w:t xml:space="preserve"> 黄志勇</w:t>
      </w:r>
    </w:p>
    <w:p>
      <w:pPr>
        <w:keepNext w:val="0"/>
        <w:keepLines w:val="0"/>
        <w:pageBreakBefore w:val="0"/>
        <w:widowControl/>
        <w:shd w:val="clear" w:color="auto" w:fill="FFFFFF"/>
        <w:kinsoku/>
        <w:wordWrap/>
        <w:overflowPunct/>
        <w:topLinePunct w:val="0"/>
        <w:autoSpaceDE/>
        <w:autoSpaceDN/>
        <w:bidi w:val="0"/>
        <w:adjustRightInd/>
        <w:snapToGrid/>
        <w:spacing w:after="135" w:line="440" w:lineRule="exact"/>
        <w:ind w:firstLine="645"/>
        <w:jc w:val="left"/>
        <w:textAlignment w:val="auto"/>
        <w:rPr>
          <w:rFonts w:hint="eastAsia" w:ascii="Helvetica" w:hAnsi="Helvetica" w:eastAsia="华文仿宋" w:cs="Helvetica"/>
          <w:color w:val="393939"/>
          <w:kern w:val="0"/>
          <w:szCs w:val="21"/>
          <w:lang w:eastAsia="zh-CN"/>
        </w:rPr>
      </w:pPr>
      <w:r>
        <w:rPr>
          <w:rFonts w:hint="eastAsia" w:ascii="华文仿宋" w:hAnsi="华文仿宋" w:eastAsia="华文仿宋" w:cs="Helvetica"/>
          <w:color w:val="393939"/>
          <w:kern w:val="0"/>
          <w:sz w:val="32"/>
          <w:szCs w:val="32"/>
        </w:rPr>
        <w:t>副组长：</w:t>
      </w:r>
      <w:r>
        <w:rPr>
          <w:rFonts w:hint="eastAsia" w:ascii="华文仿宋" w:hAnsi="华文仿宋" w:eastAsia="华文仿宋" w:cs="Helvetica"/>
          <w:color w:val="393939"/>
          <w:kern w:val="0"/>
          <w:sz w:val="32"/>
          <w:szCs w:val="32"/>
          <w:lang w:val="en-US" w:eastAsia="zh-CN"/>
        </w:rPr>
        <w:t>陈 雯</w:t>
      </w:r>
    </w:p>
    <w:p>
      <w:pPr>
        <w:keepNext w:val="0"/>
        <w:keepLines w:val="0"/>
        <w:pageBreakBefore w:val="0"/>
        <w:widowControl/>
        <w:shd w:val="clear" w:color="auto" w:fill="FFFFFF"/>
        <w:kinsoku/>
        <w:wordWrap/>
        <w:overflowPunct/>
        <w:topLinePunct w:val="0"/>
        <w:autoSpaceDE/>
        <w:autoSpaceDN/>
        <w:bidi w:val="0"/>
        <w:adjustRightInd/>
        <w:snapToGrid/>
        <w:spacing w:after="135" w:line="440" w:lineRule="exact"/>
        <w:ind w:firstLine="645"/>
        <w:jc w:val="left"/>
        <w:textAlignment w:val="auto"/>
        <w:rPr>
          <w:rFonts w:hint="eastAsia" w:ascii="华文仿宋" w:hAnsi="华文仿宋" w:eastAsia="华文仿宋" w:cs="Helvetica"/>
          <w:color w:val="393939"/>
          <w:kern w:val="0"/>
          <w:sz w:val="32"/>
          <w:szCs w:val="32"/>
          <w:lang w:val="en-US" w:eastAsia="zh-CN"/>
        </w:rPr>
      </w:pPr>
      <w:r>
        <w:rPr>
          <w:rFonts w:hint="eastAsia" w:ascii="华文仿宋" w:hAnsi="华文仿宋" w:eastAsia="华文仿宋" w:cs="Helvetica"/>
          <w:color w:val="393939"/>
          <w:kern w:val="0"/>
          <w:sz w:val="32"/>
          <w:szCs w:val="32"/>
        </w:rPr>
        <w:t>成</w:t>
      </w:r>
      <w:r>
        <w:rPr>
          <w:rFonts w:ascii="Helvetica" w:hAnsi="Helvetica" w:eastAsia="宋体" w:cs="Helvetica"/>
          <w:color w:val="393939"/>
          <w:kern w:val="0"/>
          <w:sz w:val="32"/>
          <w:szCs w:val="32"/>
        </w:rPr>
        <w:t>  </w:t>
      </w:r>
      <w:r>
        <w:rPr>
          <w:rFonts w:hint="eastAsia" w:ascii="华文仿宋" w:hAnsi="华文仿宋" w:eastAsia="华文仿宋" w:cs="Helvetica"/>
          <w:color w:val="393939"/>
          <w:kern w:val="0"/>
          <w:sz w:val="32"/>
          <w:szCs w:val="32"/>
        </w:rPr>
        <w:t>员：</w:t>
      </w:r>
      <w:r>
        <w:rPr>
          <w:rFonts w:hint="eastAsia" w:ascii="华文仿宋" w:hAnsi="华文仿宋" w:eastAsia="华文仿宋" w:cs="Helvetica"/>
          <w:color w:val="393939"/>
          <w:kern w:val="0"/>
          <w:sz w:val="32"/>
          <w:szCs w:val="32"/>
          <w:lang w:val="en-US" w:eastAsia="zh-CN"/>
        </w:rPr>
        <w:t>彭千芮，</w:t>
      </w:r>
      <w:r>
        <w:rPr>
          <w:rFonts w:ascii="Helvetica" w:hAnsi="Helvetica" w:eastAsia="宋体" w:cs="Helvetica"/>
          <w:color w:val="393939"/>
          <w:kern w:val="0"/>
          <w:szCs w:val="21"/>
        </w:rPr>
        <w:t> </w:t>
      </w:r>
      <w:r>
        <w:rPr>
          <w:rFonts w:hint="eastAsia" w:ascii="华文仿宋" w:hAnsi="华文仿宋" w:eastAsia="华文仿宋" w:cs="Helvetica"/>
          <w:color w:val="393939"/>
          <w:kern w:val="0"/>
          <w:sz w:val="32"/>
          <w:szCs w:val="32"/>
          <w:lang w:val="en-US" w:eastAsia="zh-CN"/>
        </w:rPr>
        <w:t>白勇，肖迎春，张扬，王玉喜</w:t>
      </w:r>
    </w:p>
    <w:p>
      <w:pPr>
        <w:keepNext w:val="0"/>
        <w:keepLines w:val="0"/>
        <w:pageBreakBefore w:val="0"/>
        <w:widowControl/>
        <w:shd w:val="clear" w:color="auto" w:fill="FFFFFF"/>
        <w:kinsoku/>
        <w:wordWrap/>
        <w:overflowPunct/>
        <w:topLinePunct w:val="0"/>
        <w:autoSpaceDE/>
        <w:autoSpaceDN/>
        <w:bidi w:val="0"/>
        <w:adjustRightInd/>
        <w:snapToGrid/>
        <w:spacing w:after="135" w:line="440" w:lineRule="exact"/>
        <w:ind w:firstLine="645"/>
        <w:jc w:val="left"/>
        <w:textAlignment w:val="auto"/>
        <w:rPr>
          <w:rFonts w:hint="default" w:ascii="Helvetica" w:hAnsi="Helvetica" w:eastAsia="华文仿宋" w:cs="Helvetica"/>
          <w:color w:val="393939"/>
          <w:kern w:val="0"/>
          <w:szCs w:val="21"/>
          <w:lang w:val="en-US" w:eastAsia="zh-CN"/>
        </w:rPr>
      </w:pPr>
      <w:r>
        <w:rPr>
          <w:rFonts w:hint="eastAsia" w:ascii="华文仿宋" w:hAnsi="华文仿宋" w:eastAsia="华文仿宋" w:cs="Helvetica"/>
          <w:color w:val="393939"/>
          <w:kern w:val="0"/>
          <w:sz w:val="32"/>
          <w:szCs w:val="32"/>
          <w:lang w:val="en-US" w:eastAsia="zh-CN"/>
        </w:rPr>
        <w:t>秘 书</w:t>
      </w:r>
      <w:r>
        <w:rPr>
          <w:rFonts w:hint="eastAsia" w:ascii="华文仿宋" w:hAnsi="华文仿宋" w:eastAsia="华文仿宋" w:cs="Helvetica"/>
          <w:color w:val="393939"/>
          <w:kern w:val="0"/>
          <w:sz w:val="32"/>
          <w:szCs w:val="32"/>
        </w:rPr>
        <w:t>：</w:t>
      </w:r>
      <w:r>
        <w:rPr>
          <w:rFonts w:hint="eastAsia" w:ascii="华文仿宋" w:hAnsi="华文仿宋" w:eastAsia="华文仿宋" w:cs="Helvetica"/>
          <w:color w:val="393939"/>
          <w:kern w:val="0"/>
          <w:sz w:val="32"/>
          <w:szCs w:val="32"/>
          <w:lang w:val="en-US" w:eastAsia="zh-CN"/>
        </w:rPr>
        <w:t>高小平</w:t>
      </w:r>
    </w:p>
    <w:p>
      <w:pPr>
        <w:widowControl/>
        <w:shd w:val="clear" w:color="auto" w:fill="FFFFFF"/>
        <w:spacing w:after="135" w:line="435" w:lineRule="atLeast"/>
        <w:ind w:firstLine="645"/>
        <w:jc w:val="left"/>
        <w:rPr>
          <w:rFonts w:ascii="Helvetica" w:hAnsi="Helvetica" w:eastAsia="宋体" w:cs="Helvetica"/>
          <w:color w:val="393939"/>
          <w:kern w:val="0"/>
          <w:szCs w:val="21"/>
        </w:rPr>
      </w:pPr>
      <w:r>
        <w:rPr>
          <w:rFonts w:hint="eastAsia" w:ascii="华文仿宋" w:hAnsi="华文仿宋" w:eastAsia="华文仿宋" w:cs="Helvetica"/>
          <w:color w:val="393939"/>
          <w:kern w:val="0"/>
          <w:sz w:val="32"/>
          <w:szCs w:val="32"/>
        </w:rPr>
        <w:t>职</w:t>
      </w:r>
      <w:r>
        <w:rPr>
          <w:rFonts w:ascii="Helvetica" w:hAnsi="Helvetica" w:eastAsia="宋体" w:cs="Helvetica"/>
          <w:color w:val="393939"/>
          <w:kern w:val="0"/>
          <w:sz w:val="32"/>
          <w:szCs w:val="32"/>
        </w:rPr>
        <w:t>  </w:t>
      </w:r>
      <w:r>
        <w:rPr>
          <w:rFonts w:hint="eastAsia" w:ascii="华文仿宋" w:hAnsi="华文仿宋" w:eastAsia="华文仿宋" w:cs="Helvetica"/>
          <w:color w:val="393939"/>
          <w:kern w:val="0"/>
          <w:sz w:val="32"/>
          <w:szCs w:val="32"/>
        </w:rPr>
        <w:t>责</w:t>
      </w:r>
      <w:r>
        <w:rPr>
          <w:rFonts w:ascii="Helvetica" w:hAnsi="Helvetica" w:eastAsia="宋体" w:cs="Helvetica"/>
          <w:color w:val="393939"/>
          <w:kern w:val="0"/>
          <w:sz w:val="32"/>
          <w:szCs w:val="32"/>
        </w:rPr>
        <w:t>:</w:t>
      </w:r>
      <w:r>
        <w:rPr>
          <w:rFonts w:ascii="Helvetica" w:hAnsi="Helvetica" w:eastAsia="宋体" w:cs="Helvetica"/>
          <w:color w:val="393939"/>
          <w:kern w:val="0"/>
          <w:szCs w:val="21"/>
        </w:rPr>
        <w:t> </w:t>
      </w:r>
      <w:r>
        <w:rPr>
          <w:rFonts w:hint="eastAsia" w:ascii="华文仿宋" w:hAnsi="华文仿宋" w:eastAsia="华文仿宋" w:cs="Helvetica"/>
          <w:color w:val="393939"/>
          <w:kern w:val="0"/>
          <w:sz w:val="32"/>
          <w:szCs w:val="32"/>
        </w:rPr>
        <w:t>负责本院学生转专业工作，制定学院转专业实施细则；接受学生咨询与报名；组织转专业考核以及提交拟接收学生名单；课程学分认定等。转专业办公室设办公楼</w:t>
      </w:r>
      <w:r>
        <w:rPr>
          <w:rFonts w:hint="eastAsia" w:ascii="Helvetica" w:hAnsi="Helvetica" w:eastAsia="宋体" w:cs="Helvetica"/>
          <w:color w:val="393939"/>
          <w:kern w:val="0"/>
          <w:sz w:val="32"/>
          <w:szCs w:val="32"/>
          <w:lang w:val="en-US" w:eastAsia="zh-CN"/>
        </w:rPr>
        <w:t>1021</w:t>
      </w:r>
      <w:r>
        <w:rPr>
          <w:rFonts w:hint="eastAsia" w:ascii="华文仿宋" w:hAnsi="华文仿宋" w:eastAsia="华文仿宋" w:cs="Helvetica"/>
          <w:color w:val="393939"/>
          <w:kern w:val="0"/>
          <w:sz w:val="32"/>
          <w:szCs w:val="32"/>
        </w:rPr>
        <w:t>室。</w:t>
      </w:r>
    </w:p>
    <w:p>
      <w:pPr>
        <w:widowControl/>
        <w:shd w:val="clear" w:color="auto" w:fill="FFFFFF"/>
        <w:spacing w:after="135" w:line="435" w:lineRule="atLeast"/>
        <w:ind w:firstLine="645"/>
        <w:jc w:val="left"/>
        <w:rPr>
          <w:rFonts w:ascii="Helvetica" w:hAnsi="Helvetica" w:eastAsia="宋体" w:cs="Helvetica"/>
          <w:color w:val="393939"/>
          <w:kern w:val="0"/>
          <w:szCs w:val="21"/>
        </w:rPr>
      </w:pPr>
      <w:r>
        <w:rPr>
          <w:rFonts w:ascii="Helvetica" w:hAnsi="Helvetica" w:eastAsia="宋体" w:cs="Helvetica"/>
          <w:b/>
          <w:bCs/>
          <w:color w:val="393939"/>
          <w:kern w:val="0"/>
          <w:sz w:val="32"/>
          <w:szCs w:val="32"/>
        </w:rPr>
        <w:t>(</w:t>
      </w:r>
      <w:r>
        <w:rPr>
          <w:rFonts w:hint="eastAsia" w:ascii="华文仿宋" w:hAnsi="华文仿宋" w:eastAsia="华文仿宋" w:cs="Helvetica"/>
          <w:b/>
          <w:bCs/>
          <w:color w:val="393939"/>
          <w:kern w:val="0"/>
          <w:sz w:val="32"/>
          <w:szCs w:val="32"/>
        </w:rPr>
        <w:t>二</w:t>
      </w:r>
      <w:r>
        <w:rPr>
          <w:rFonts w:ascii="Helvetica" w:hAnsi="Helvetica" w:eastAsia="宋体" w:cs="Helvetica"/>
          <w:b/>
          <w:bCs/>
          <w:color w:val="393939"/>
          <w:kern w:val="0"/>
          <w:sz w:val="32"/>
          <w:szCs w:val="32"/>
        </w:rPr>
        <w:t>)</w:t>
      </w:r>
      <w:r>
        <w:rPr>
          <w:rFonts w:hint="eastAsia" w:ascii="华文仿宋" w:hAnsi="华文仿宋" w:eastAsia="华文仿宋" w:cs="Helvetica"/>
          <w:b/>
          <w:bCs/>
          <w:color w:val="393939"/>
          <w:kern w:val="0"/>
          <w:sz w:val="32"/>
          <w:szCs w:val="32"/>
        </w:rPr>
        <w:t>转专业监察小组</w:t>
      </w:r>
    </w:p>
    <w:p>
      <w:pPr>
        <w:keepNext w:val="0"/>
        <w:keepLines w:val="0"/>
        <w:pageBreakBefore w:val="0"/>
        <w:widowControl/>
        <w:shd w:val="clear" w:color="auto" w:fill="FFFFFF"/>
        <w:kinsoku/>
        <w:wordWrap/>
        <w:overflowPunct/>
        <w:topLinePunct w:val="0"/>
        <w:autoSpaceDE/>
        <w:autoSpaceDN/>
        <w:bidi w:val="0"/>
        <w:adjustRightInd/>
        <w:snapToGrid/>
        <w:spacing w:after="135" w:line="440" w:lineRule="exact"/>
        <w:ind w:firstLine="645"/>
        <w:jc w:val="left"/>
        <w:textAlignment w:val="auto"/>
        <w:rPr>
          <w:rFonts w:hint="default" w:ascii="华文仿宋" w:hAnsi="华文仿宋" w:eastAsia="华文仿宋" w:cs="Helvetica"/>
          <w:color w:val="393939"/>
          <w:kern w:val="0"/>
          <w:sz w:val="32"/>
          <w:szCs w:val="32"/>
          <w:lang w:val="en-US" w:eastAsia="zh-CN"/>
        </w:rPr>
      </w:pPr>
      <w:r>
        <w:rPr>
          <w:rFonts w:hint="eastAsia" w:ascii="华文仿宋" w:hAnsi="华文仿宋" w:eastAsia="华文仿宋" w:cs="Helvetica"/>
          <w:color w:val="393939"/>
          <w:kern w:val="0"/>
          <w:sz w:val="32"/>
          <w:szCs w:val="32"/>
        </w:rPr>
        <w:t>组  长：</w:t>
      </w:r>
      <w:r>
        <w:rPr>
          <w:rFonts w:hint="eastAsia" w:ascii="华文仿宋" w:hAnsi="华文仿宋" w:eastAsia="华文仿宋" w:cs="Helvetica"/>
          <w:color w:val="393939"/>
          <w:kern w:val="0"/>
          <w:sz w:val="32"/>
          <w:szCs w:val="32"/>
          <w:lang w:val="en-US" w:eastAsia="zh-CN"/>
        </w:rPr>
        <w:t>刘 英</w:t>
      </w:r>
    </w:p>
    <w:p>
      <w:pPr>
        <w:keepNext w:val="0"/>
        <w:keepLines w:val="0"/>
        <w:pageBreakBefore w:val="0"/>
        <w:widowControl/>
        <w:shd w:val="clear" w:color="auto" w:fill="FFFFFF"/>
        <w:kinsoku/>
        <w:wordWrap/>
        <w:overflowPunct/>
        <w:topLinePunct w:val="0"/>
        <w:autoSpaceDE/>
        <w:autoSpaceDN/>
        <w:bidi w:val="0"/>
        <w:adjustRightInd/>
        <w:snapToGrid/>
        <w:spacing w:after="135" w:line="440" w:lineRule="exact"/>
        <w:ind w:firstLine="645"/>
        <w:jc w:val="left"/>
        <w:textAlignment w:val="auto"/>
        <w:rPr>
          <w:rFonts w:hint="default" w:ascii="华文仿宋" w:hAnsi="华文仿宋" w:eastAsia="华文仿宋" w:cs="Helvetica"/>
          <w:color w:val="393939"/>
          <w:kern w:val="0"/>
          <w:sz w:val="32"/>
          <w:szCs w:val="32"/>
          <w:lang w:val="en-US" w:eastAsia="zh-CN"/>
        </w:rPr>
      </w:pPr>
      <w:r>
        <w:rPr>
          <w:rFonts w:hint="eastAsia" w:ascii="华文仿宋" w:hAnsi="华文仿宋" w:eastAsia="华文仿宋" w:cs="Helvetica"/>
          <w:color w:val="393939"/>
          <w:kern w:val="0"/>
          <w:sz w:val="32"/>
          <w:szCs w:val="32"/>
        </w:rPr>
        <w:t>成  员：</w:t>
      </w:r>
      <w:r>
        <w:rPr>
          <w:rFonts w:hint="eastAsia" w:ascii="华文仿宋" w:hAnsi="华文仿宋" w:eastAsia="华文仿宋" w:cs="Helvetica"/>
          <w:color w:val="393939"/>
          <w:kern w:val="0"/>
          <w:sz w:val="32"/>
          <w:szCs w:val="32"/>
          <w:lang w:val="en-US" w:eastAsia="zh-CN"/>
        </w:rPr>
        <w:t>谢 龙，王竹青，宋赛男</w:t>
      </w:r>
    </w:p>
    <w:p>
      <w:pPr>
        <w:widowControl/>
        <w:shd w:val="clear" w:color="auto" w:fill="FFFFFF"/>
        <w:spacing w:after="135" w:line="435" w:lineRule="atLeast"/>
        <w:ind w:firstLine="645"/>
        <w:jc w:val="left"/>
        <w:rPr>
          <w:rFonts w:ascii="Helvetica" w:hAnsi="Helvetica" w:eastAsia="宋体" w:cs="Helvetica"/>
          <w:color w:val="393939"/>
          <w:kern w:val="0"/>
          <w:szCs w:val="21"/>
        </w:rPr>
      </w:pPr>
      <w:r>
        <w:rPr>
          <w:rFonts w:hint="eastAsia" w:ascii="华文仿宋" w:hAnsi="华文仿宋" w:eastAsia="华文仿宋" w:cs="Helvetica"/>
          <w:color w:val="393939"/>
          <w:kern w:val="0"/>
          <w:sz w:val="32"/>
          <w:szCs w:val="32"/>
        </w:rPr>
        <w:t>职  责:负责监督学院转专业工作、处理学生有关转专业的申诉等。</w:t>
      </w:r>
    </w:p>
    <w:p>
      <w:pPr>
        <w:keepNext w:val="0"/>
        <w:keepLines w:val="0"/>
        <w:pageBreakBefore w:val="0"/>
        <w:widowControl/>
        <w:shd w:val="clear" w:color="auto" w:fill="FFFFFF"/>
        <w:kinsoku/>
        <w:wordWrap/>
        <w:overflowPunct/>
        <w:topLinePunct w:val="0"/>
        <w:autoSpaceDE/>
        <w:autoSpaceDN/>
        <w:bidi w:val="0"/>
        <w:adjustRightInd/>
        <w:snapToGrid/>
        <w:spacing w:after="135" w:line="400" w:lineRule="exact"/>
        <w:jc w:val="left"/>
        <w:textAlignment w:val="auto"/>
        <w:rPr>
          <w:rFonts w:ascii="Helvetica" w:hAnsi="Helvetica" w:eastAsia="宋体" w:cs="Helvetica"/>
          <w:color w:val="393939"/>
          <w:kern w:val="0"/>
          <w:szCs w:val="21"/>
        </w:rPr>
      </w:pPr>
      <w:r>
        <w:rPr>
          <w:rFonts w:hint="eastAsia" w:ascii="华文仿宋" w:hAnsi="华文仿宋" w:eastAsia="华文仿宋" w:cs="Helvetica"/>
          <w:b/>
          <w:bCs/>
          <w:color w:val="393939"/>
          <w:kern w:val="0"/>
          <w:sz w:val="32"/>
          <w:szCs w:val="32"/>
        </w:rPr>
        <w:t>二、转专业基本条件</w:t>
      </w:r>
    </w:p>
    <w:p>
      <w:pPr>
        <w:keepNext w:val="0"/>
        <w:keepLines w:val="0"/>
        <w:pageBreakBefore w:val="0"/>
        <w:widowControl/>
        <w:shd w:val="clear" w:color="auto" w:fill="FFFFFF"/>
        <w:kinsoku/>
        <w:wordWrap/>
        <w:overflowPunct/>
        <w:topLinePunct w:val="0"/>
        <w:autoSpaceDE/>
        <w:autoSpaceDN/>
        <w:bidi w:val="0"/>
        <w:adjustRightInd/>
        <w:snapToGrid/>
        <w:spacing w:after="135" w:line="400" w:lineRule="exact"/>
        <w:ind w:firstLine="480"/>
        <w:jc w:val="left"/>
        <w:textAlignment w:val="auto"/>
        <w:rPr>
          <w:rFonts w:ascii="Helvetica" w:hAnsi="Helvetica" w:eastAsia="宋体" w:cs="Helvetica"/>
          <w:color w:val="393939"/>
          <w:kern w:val="0"/>
          <w:szCs w:val="21"/>
        </w:rPr>
      </w:pPr>
      <w:r>
        <w:rPr>
          <w:rFonts w:ascii="Helvetica" w:hAnsi="Helvetica" w:eastAsia="宋体" w:cs="Helvetica"/>
          <w:b/>
          <w:bCs/>
          <w:color w:val="393939"/>
          <w:kern w:val="0"/>
          <w:sz w:val="32"/>
          <w:szCs w:val="32"/>
        </w:rPr>
        <w:t>(</w:t>
      </w:r>
      <w:r>
        <w:rPr>
          <w:rFonts w:hint="eastAsia" w:ascii="华文仿宋" w:hAnsi="华文仿宋" w:eastAsia="华文仿宋" w:cs="Helvetica"/>
          <w:b/>
          <w:bCs/>
          <w:color w:val="393939"/>
          <w:kern w:val="0"/>
          <w:sz w:val="32"/>
          <w:szCs w:val="32"/>
        </w:rPr>
        <w:t>一</w:t>
      </w:r>
      <w:r>
        <w:rPr>
          <w:rFonts w:ascii="Helvetica" w:hAnsi="Helvetica" w:eastAsia="宋体" w:cs="Helvetica"/>
          <w:b/>
          <w:bCs/>
          <w:color w:val="393939"/>
          <w:kern w:val="0"/>
          <w:sz w:val="32"/>
          <w:szCs w:val="32"/>
        </w:rPr>
        <w:t>)</w:t>
      </w:r>
      <w:r>
        <w:rPr>
          <w:rFonts w:hint="eastAsia" w:ascii="华文仿宋" w:hAnsi="华文仿宋" w:eastAsia="华文仿宋" w:cs="Helvetica"/>
          <w:b/>
          <w:bCs/>
          <w:color w:val="393939"/>
          <w:kern w:val="0"/>
          <w:sz w:val="32"/>
          <w:szCs w:val="32"/>
        </w:rPr>
        <w:t>转入我院学生基本条件</w:t>
      </w:r>
    </w:p>
    <w:p>
      <w:pPr>
        <w:keepNext w:val="0"/>
        <w:keepLines w:val="0"/>
        <w:pageBreakBefore w:val="0"/>
        <w:widowControl/>
        <w:shd w:val="clear" w:color="auto" w:fill="FFFFFF"/>
        <w:kinsoku/>
        <w:wordWrap/>
        <w:overflowPunct/>
        <w:topLinePunct w:val="0"/>
        <w:autoSpaceDE/>
        <w:autoSpaceDN/>
        <w:bidi w:val="0"/>
        <w:adjustRightInd/>
        <w:snapToGrid/>
        <w:spacing w:after="135" w:line="400" w:lineRule="exact"/>
        <w:ind w:firstLine="645"/>
        <w:jc w:val="left"/>
        <w:textAlignment w:val="auto"/>
        <w:rPr>
          <w:rFonts w:hint="eastAsia" w:ascii="华文仿宋" w:hAnsi="华文仿宋" w:eastAsia="华文仿宋" w:cs="Helvetica"/>
          <w:color w:val="393939"/>
          <w:kern w:val="0"/>
          <w:sz w:val="32"/>
          <w:szCs w:val="32"/>
        </w:rPr>
      </w:pPr>
      <w:r>
        <w:rPr>
          <w:rFonts w:hint="eastAsia" w:ascii="华文仿宋" w:hAnsi="华文仿宋" w:eastAsia="华文仿宋" w:cs="Helvetica"/>
          <w:color w:val="393939"/>
          <w:kern w:val="0"/>
          <w:sz w:val="32"/>
          <w:szCs w:val="32"/>
        </w:rPr>
        <w:t>1.对</w:t>
      </w:r>
      <w:r>
        <w:rPr>
          <w:rFonts w:hint="eastAsia" w:ascii="华文仿宋" w:hAnsi="华文仿宋" w:eastAsia="华文仿宋" w:cs="Helvetica"/>
          <w:color w:val="393939"/>
          <w:kern w:val="0"/>
          <w:sz w:val="32"/>
          <w:szCs w:val="32"/>
          <w:lang w:val="en-US" w:eastAsia="zh-CN"/>
        </w:rPr>
        <w:t>国际经济与贸易、国际商务、商务经济学及经济学专业</w:t>
      </w:r>
      <w:r>
        <w:rPr>
          <w:rFonts w:hint="eastAsia" w:ascii="华文仿宋" w:hAnsi="华文仿宋" w:eastAsia="华文仿宋" w:cs="Helvetica"/>
          <w:color w:val="393939"/>
          <w:kern w:val="0"/>
          <w:sz w:val="32"/>
          <w:szCs w:val="32"/>
        </w:rPr>
        <w:t>有极大兴趣和相关专长，符合学生的兴趣和职业规划；</w:t>
      </w:r>
    </w:p>
    <w:p>
      <w:pPr>
        <w:keepNext w:val="0"/>
        <w:keepLines w:val="0"/>
        <w:pageBreakBefore w:val="0"/>
        <w:widowControl/>
        <w:shd w:val="clear" w:color="auto" w:fill="FFFFFF"/>
        <w:kinsoku/>
        <w:wordWrap/>
        <w:overflowPunct/>
        <w:topLinePunct w:val="0"/>
        <w:autoSpaceDE/>
        <w:autoSpaceDN/>
        <w:bidi w:val="0"/>
        <w:adjustRightInd/>
        <w:snapToGrid/>
        <w:spacing w:after="135" w:line="400" w:lineRule="exact"/>
        <w:ind w:firstLine="645"/>
        <w:jc w:val="left"/>
        <w:textAlignment w:val="auto"/>
        <w:rPr>
          <w:rFonts w:hint="eastAsia" w:ascii="华文仿宋" w:hAnsi="华文仿宋" w:eastAsia="华文仿宋" w:cs="Helvetica"/>
          <w:color w:val="393939"/>
          <w:kern w:val="0"/>
          <w:sz w:val="32"/>
          <w:szCs w:val="32"/>
        </w:rPr>
      </w:pPr>
      <w:r>
        <w:rPr>
          <w:rFonts w:hint="eastAsia" w:ascii="华文仿宋" w:hAnsi="华文仿宋" w:eastAsia="华文仿宋" w:cs="Helvetica"/>
          <w:color w:val="393939"/>
          <w:kern w:val="0"/>
          <w:sz w:val="32"/>
          <w:szCs w:val="32"/>
        </w:rPr>
        <w:t>2.思想品德好，在转专业录取前未受过任何</w:t>
      </w:r>
      <w:r>
        <w:rPr>
          <w:rFonts w:hint="eastAsia" w:ascii="华文仿宋" w:hAnsi="华文仿宋" w:eastAsia="华文仿宋" w:cs="Helvetica"/>
          <w:color w:val="393939"/>
          <w:kern w:val="0"/>
          <w:sz w:val="32"/>
          <w:szCs w:val="32"/>
          <w:lang w:val="en-US" w:eastAsia="zh-CN"/>
        </w:rPr>
        <w:t>纪律</w:t>
      </w:r>
      <w:r>
        <w:rPr>
          <w:rFonts w:hint="eastAsia" w:ascii="华文仿宋" w:hAnsi="华文仿宋" w:eastAsia="华文仿宋" w:cs="Helvetica"/>
          <w:color w:val="393939"/>
          <w:kern w:val="0"/>
          <w:sz w:val="32"/>
          <w:szCs w:val="32"/>
        </w:rPr>
        <w:t>处分；</w:t>
      </w:r>
    </w:p>
    <w:p>
      <w:pPr>
        <w:keepNext w:val="0"/>
        <w:keepLines w:val="0"/>
        <w:pageBreakBefore w:val="0"/>
        <w:widowControl/>
        <w:shd w:val="clear" w:color="auto" w:fill="FFFFFF"/>
        <w:kinsoku/>
        <w:wordWrap/>
        <w:overflowPunct/>
        <w:topLinePunct w:val="0"/>
        <w:autoSpaceDE/>
        <w:autoSpaceDN/>
        <w:bidi w:val="0"/>
        <w:adjustRightInd/>
        <w:snapToGrid/>
        <w:spacing w:after="135" w:line="400" w:lineRule="exact"/>
        <w:ind w:firstLine="645"/>
        <w:jc w:val="left"/>
        <w:textAlignment w:val="auto"/>
        <w:rPr>
          <w:rFonts w:hint="eastAsia" w:ascii="华文仿宋" w:hAnsi="华文仿宋" w:eastAsia="华文仿宋" w:cs="Helvetica"/>
          <w:color w:val="393939"/>
          <w:kern w:val="0"/>
          <w:sz w:val="32"/>
          <w:szCs w:val="32"/>
        </w:rPr>
      </w:pPr>
      <w:r>
        <w:rPr>
          <w:rFonts w:hint="eastAsia" w:ascii="华文仿宋" w:hAnsi="华文仿宋" w:eastAsia="华文仿宋" w:cs="Helvetica"/>
          <w:color w:val="393939"/>
          <w:kern w:val="0"/>
          <w:sz w:val="32"/>
          <w:szCs w:val="32"/>
        </w:rPr>
        <w:t>3.非厚生国际教育学院学生、职高对口学生、休闲体育专业学生、“专升本”学生和已转过一次专业的学生。</w:t>
      </w:r>
    </w:p>
    <w:p>
      <w:pPr>
        <w:keepNext w:val="0"/>
        <w:keepLines w:val="0"/>
        <w:pageBreakBefore w:val="0"/>
        <w:widowControl/>
        <w:shd w:val="clear" w:color="auto" w:fill="FFFFFF"/>
        <w:kinsoku/>
        <w:wordWrap/>
        <w:overflowPunct/>
        <w:topLinePunct w:val="0"/>
        <w:autoSpaceDE/>
        <w:autoSpaceDN/>
        <w:bidi w:val="0"/>
        <w:adjustRightInd/>
        <w:snapToGrid/>
        <w:spacing w:after="135" w:line="400" w:lineRule="exact"/>
        <w:ind w:firstLine="480"/>
        <w:jc w:val="left"/>
        <w:textAlignment w:val="auto"/>
        <w:rPr>
          <w:rFonts w:ascii="Helvetica" w:hAnsi="Helvetica" w:eastAsia="宋体" w:cs="Helvetica"/>
          <w:color w:val="393939"/>
          <w:kern w:val="0"/>
          <w:szCs w:val="21"/>
        </w:rPr>
      </w:pPr>
      <w:r>
        <w:rPr>
          <w:rFonts w:ascii="Helvetica" w:hAnsi="Helvetica" w:eastAsia="宋体" w:cs="Helvetica"/>
          <w:b/>
          <w:bCs/>
          <w:color w:val="393939"/>
          <w:kern w:val="0"/>
          <w:sz w:val="32"/>
          <w:szCs w:val="32"/>
        </w:rPr>
        <w:t>(</w:t>
      </w:r>
      <w:r>
        <w:rPr>
          <w:rFonts w:hint="eastAsia" w:ascii="华文仿宋" w:hAnsi="华文仿宋" w:eastAsia="华文仿宋" w:cs="Helvetica"/>
          <w:b/>
          <w:bCs/>
          <w:color w:val="393939"/>
          <w:kern w:val="0"/>
          <w:sz w:val="32"/>
          <w:szCs w:val="32"/>
        </w:rPr>
        <w:t>二</w:t>
      </w:r>
      <w:r>
        <w:rPr>
          <w:rFonts w:ascii="Helvetica" w:hAnsi="Helvetica" w:eastAsia="宋体" w:cs="Helvetica"/>
          <w:b/>
          <w:bCs/>
          <w:color w:val="393939"/>
          <w:kern w:val="0"/>
          <w:sz w:val="32"/>
          <w:szCs w:val="32"/>
        </w:rPr>
        <w:t>)</w:t>
      </w:r>
      <w:r>
        <w:rPr>
          <w:rFonts w:hint="eastAsia" w:ascii="华文仿宋" w:hAnsi="华文仿宋" w:eastAsia="华文仿宋" w:cs="Helvetica"/>
          <w:b/>
          <w:bCs/>
          <w:color w:val="393939"/>
          <w:kern w:val="0"/>
          <w:sz w:val="32"/>
          <w:szCs w:val="32"/>
        </w:rPr>
        <w:t>转出我院学生基本条件</w:t>
      </w:r>
    </w:p>
    <w:p>
      <w:pPr>
        <w:keepNext w:val="0"/>
        <w:keepLines w:val="0"/>
        <w:pageBreakBefore w:val="0"/>
        <w:widowControl/>
        <w:shd w:val="clear" w:color="auto" w:fill="FFFFFF"/>
        <w:kinsoku/>
        <w:wordWrap/>
        <w:overflowPunct/>
        <w:topLinePunct w:val="0"/>
        <w:autoSpaceDE/>
        <w:autoSpaceDN/>
        <w:bidi w:val="0"/>
        <w:adjustRightInd/>
        <w:snapToGrid/>
        <w:spacing w:after="135" w:line="400" w:lineRule="exact"/>
        <w:ind w:firstLine="645"/>
        <w:jc w:val="left"/>
        <w:textAlignment w:val="auto"/>
        <w:rPr>
          <w:rFonts w:hint="eastAsia" w:ascii="华文仿宋" w:hAnsi="华文仿宋" w:eastAsia="华文仿宋" w:cs="Helvetica"/>
          <w:color w:val="393939"/>
          <w:kern w:val="0"/>
          <w:sz w:val="32"/>
          <w:szCs w:val="32"/>
          <w:lang w:val="en-US" w:eastAsia="zh-CN"/>
        </w:rPr>
      </w:pPr>
      <w:r>
        <w:rPr>
          <w:rFonts w:hint="eastAsia" w:ascii="华文仿宋" w:hAnsi="华文仿宋" w:eastAsia="华文仿宋" w:cs="Helvetica"/>
          <w:color w:val="393939"/>
          <w:kern w:val="0"/>
          <w:sz w:val="32"/>
          <w:szCs w:val="32"/>
          <w:lang w:val="en-US" w:eastAsia="zh-CN"/>
        </w:rPr>
        <w:t>1.对国际经济与贸易、国际商务、商务经济学及经济学专业无任何兴趣；</w:t>
      </w:r>
    </w:p>
    <w:p>
      <w:pPr>
        <w:keepNext w:val="0"/>
        <w:keepLines w:val="0"/>
        <w:pageBreakBefore w:val="0"/>
        <w:widowControl/>
        <w:shd w:val="clear" w:color="auto" w:fill="FFFFFF"/>
        <w:kinsoku/>
        <w:wordWrap/>
        <w:overflowPunct/>
        <w:topLinePunct w:val="0"/>
        <w:autoSpaceDE/>
        <w:autoSpaceDN/>
        <w:bidi w:val="0"/>
        <w:adjustRightInd/>
        <w:snapToGrid/>
        <w:spacing w:after="135" w:line="400" w:lineRule="exact"/>
        <w:ind w:firstLine="645"/>
        <w:jc w:val="left"/>
        <w:textAlignment w:val="auto"/>
        <w:rPr>
          <w:rFonts w:hint="eastAsia" w:ascii="华文仿宋" w:hAnsi="华文仿宋" w:eastAsia="华文仿宋" w:cs="Helvetica"/>
          <w:color w:val="393939"/>
          <w:kern w:val="0"/>
          <w:sz w:val="32"/>
          <w:szCs w:val="32"/>
          <w:lang w:val="en-US" w:eastAsia="zh-CN"/>
        </w:rPr>
      </w:pPr>
      <w:r>
        <w:rPr>
          <w:rFonts w:hint="eastAsia" w:ascii="华文仿宋" w:hAnsi="华文仿宋" w:eastAsia="华文仿宋" w:cs="Helvetica"/>
          <w:color w:val="393939"/>
          <w:kern w:val="0"/>
          <w:sz w:val="32"/>
          <w:szCs w:val="32"/>
          <w:lang w:val="en-US" w:eastAsia="zh-CN"/>
        </w:rPr>
        <w:t>2.非国际经济与贸易(厚生班)学生；</w:t>
      </w:r>
    </w:p>
    <w:p>
      <w:pPr>
        <w:keepNext w:val="0"/>
        <w:keepLines w:val="0"/>
        <w:pageBreakBefore w:val="0"/>
        <w:widowControl/>
        <w:shd w:val="clear" w:color="auto" w:fill="FFFFFF"/>
        <w:kinsoku/>
        <w:wordWrap/>
        <w:overflowPunct/>
        <w:topLinePunct w:val="0"/>
        <w:autoSpaceDE/>
        <w:autoSpaceDN/>
        <w:bidi w:val="0"/>
        <w:adjustRightInd/>
        <w:snapToGrid/>
        <w:spacing w:after="135" w:line="400" w:lineRule="exact"/>
        <w:ind w:firstLine="645"/>
        <w:jc w:val="left"/>
        <w:textAlignment w:val="auto"/>
        <w:rPr>
          <w:rFonts w:hint="eastAsia" w:ascii="华文仿宋" w:hAnsi="华文仿宋" w:eastAsia="华文仿宋" w:cs="Helvetica"/>
          <w:color w:val="393939"/>
          <w:kern w:val="0"/>
          <w:sz w:val="32"/>
          <w:szCs w:val="32"/>
          <w:lang w:val="en-US" w:eastAsia="zh-CN"/>
        </w:rPr>
      </w:pPr>
      <w:r>
        <w:rPr>
          <w:rFonts w:hint="eastAsia" w:ascii="华文仿宋" w:hAnsi="华文仿宋" w:eastAsia="华文仿宋" w:cs="Helvetica"/>
          <w:color w:val="393939"/>
          <w:kern w:val="0"/>
          <w:sz w:val="32"/>
          <w:szCs w:val="32"/>
          <w:lang w:val="en-US" w:eastAsia="zh-CN"/>
        </w:rPr>
        <w:t>3.经学院转专业领导小组和监察小组讨论决定适合转出的学生。</w:t>
      </w:r>
    </w:p>
    <w:p>
      <w:pPr>
        <w:keepNext w:val="0"/>
        <w:keepLines w:val="0"/>
        <w:pageBreakBefore w:val="0"/>
        <w:widowControl/>
        <w:shd w:val="clear" w:color="auto" w:fill="FFFFFF"/>
        <w:kinsoku/>
        <w:wordWrap/>
        <w:overflowPunct/>
        <w:topLinePunct w:val="0"/>
        <w:autoSpaceDE/>
        <w:autoSpaceDN/>
        <w:bidi w:val="0"/>
        <w:adjustRightInd/>
        <w:snapToGrid/>
        <w:spacing w:after="135" w:line="400" w:lineRule="exact"/>
        <w:jc w:val="left"/>
        <w:textAlignment w:val="auto"/>
        <w:rPr>
          <w:rFonts w:ascii="Helvetica" w:hAnsi="Helvetica" w:eastAsia="宋体" w:cs="Helvetica"/>
          <w:color w:val="393939"/>
          <w:kern w:val="0"/>
          <w:szCs w:val="21"/>
        </w:rPr>
      </w:pPr>
      <w:r>
        <w:rPr>
          <w:rFonts w:hint="eastAsia" w:ascii="华文仿宋" w:hAnsi="华文仿宋" w:eastAsia="华文仿宋" w:cs="Helvetica"/>
          <w:b/>
          <w:bCs/>
          <w:color w:val="393939"/>
          <w:kern w:val="0"/>
          <w:sz w:val="32"/>
          <w:szCs w:val="32"/>
        </w:rPr>
        <w:t>三、转专业的工作原则</w:t>
      </w:r>
    </w:p>
    <w:p>
      <w:pPr>
        <w:widowControl/>
        <w:shd w:val="clear" w:color="auto" w:fill="FFFFFF"/>
        <w:spacing w:after="135" w:line="435" w:lineRule="atLeast"/>
        <w:ind w:firstLine="480"/>
        <w:jc w:val="left"/>
        <w:rPr>
          <w:rFonts w:ascii="Helvetica" w:hAnsi="Helvetica" w:eastAsia="宋体" w:cs="Helvetica"/>
          <w:color w:val="393939"/>
          <w:kern w:val="0"/>
          <w:szCs w:val="21"/>
        </w:rPr>
      </w:pPr>
      <w:r>
        <w:rPr>
          <w:rFonts w:ascii="Helvetica" w:hAnsi="Helvetica" w:eastAsia="宋体" w:cs="Helvetica"/>
          <w:b/>
          <w:bCs/>
          <w:color w:val="393939"/>
          <w:kern w:val="0"/>
          <w:sz w:val="32"/>
          <w:szCs w:val="32"/>
        </w:rPr>
        <w:t>(</w:t>
      </w:r>
      <w:r>
        <w:rPr>
          <w:rFonts w:hint="eastAsia" w:ascii="华文仿宋" w:hAnsi="华文仿宋" w:eastAsia="华文仿宋" w:cs="Helvetica"/>
          <w:b/>
          <w:bCs/>
          <w:color w:val="393939"/>
          <w:kern w:val="0"/>
          <w:sz w:val="32"/>
          <w:szCs w:val="32"/>
        </w:rPr>
        <w:t>一</w:t>
      </w:r>
      <w:r>
        <w:rPr>
          <w:rFonts w:ascii="Helvetica" w:hAnsi="Helvetica" w:eastAsia="宋体" w:cs="Helvetica"/>
          <w:b/>
          <w:bCs/>
          <w:color w:val="393939"/>
          <w:kern w:val="0"/>
          <w:sz w:val="32"/>
          <w:szCs w:val="32"/>
        </w:rPr>
        <w:t>)</w:t>
      </w:r>
      <w:r>
        <w:rPr>
          <w:rFonts w:hint="eastAsia" w:ascii="华文仿宋" w:hAnsi="华文仿宋" w:eastAsia="华文仿宋" w:cs="Helvetica"/>
          <w:b/>
          <w:bCs/>
          <w:color w:val="393939"/>
          <w:kern w:val="0"/>
          <w:sz w:val="32"/>
          <w:szCs w:val="32"/>
        </w:rPr>
        <w:t>控制比例原则</w:t>
      </w:r>
    </w:p>
    <w:p>
      <w:pPr>
        <w:keepNext w:val="0"/>
        <w:keepLines w:val="0"/>
        <w:pageBreakBefore w:val="0"/>
        <w:widowControl/>
        <w:shd w:val="clear" w:color="auto" w:fill="FFFFFF"/>
        <w:kinsoku/>
        <w:wordWrap/>
        <w:overflowPunct/>
        <w:topLinePunct w:val="0"/>
        <w:autoSpaceDE/>
        <w:autoSpaceDN/>
        <w:bidi w:val="0"/>
        <w:adjustRightInd/>
        <w:snapToGrid/>
        <w:spacing w:after="135" w:line="440" w:lineRule="exact"/>
        <w:ind w:firstLine="645"/>
        <w:jc w:val="left"/>
        <w:textAlignment w:val="auto"/>
        <w:rPr>
          <w:rFonts w:hint="eastAsia" w:ascii="华文仿宋" w:hAnsi="华文仿宋" w:eastAsia="华文仿宋" w:cs="Helvetica"/>
          <w:color w:val="393939"/>
          <w:kern w:val="0"/>
          <w:sz w:val="32"/>
          <w:szCs w:val="32"/>
          <w:lang w:val="en-US" w:eastAsia="zh-CN"/>
        </w:rPr>
      </w:pPr>
      <w:r>
        <w:rPr>
          <w:rFonts w:hint="eastAsia" w:ascii="华文仿宋" w:hAnsi="华文仿宋" w:eastAsia="华文仿宋" w:cs="Helvetica"/>
          <w:color w:val="393939"/>
          <w:kern w:val="0"/>
          <w:sz w:val="32"/>
          <w:szCs w:val="32"/>
          <w:lang w:val="en-US" w:eastAsia="zh-CN"/>
        </w:rPr>
        <w:t>各专业(类)转出的学生人数不得超过本专业招生总人数的13%，但财经大类(含工商管理类、财政学类、金融学类、经济与贸易类、经济学类)内的所有专业之间的互转人数不受13%指标的限制。</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ascii="Helvetica" w:hAnsi="Helvetica" w:eastAsia="宋体" w:cs="Helvetica"/>
          <w:color w:val="393939"/>
          <w:kern w:val="0"/>
          <w:szCs w:val="21"/>
        </w:rPr>
      </w:pPr>
      <w:r>
        <w:rPr>
          <w:rFonts w:ascii="Helvetica" w:hAnsi="Helvetica" w:eastAsia="宋体" w:cs="Helvetica"/>
          <w:b/>
          <w:bCs/>
          <w:color w:val="393939"/>
          <w:kern w:val="0"/>
          <w:sz w:val="32"/>
          <w:szCs w:val="32"/>
        </w:rPr>
        <w:t>(</w:t>
      </w:r>
      <w:r>
        <w:rPr>
          <w:rFonts w:hint="eastAsia" w:ascii="华文仿宋" w:hAnsi="华文仿宋" w:eastAsia="华文仿宋" w:cs="Helvetica"/>
          <w:b/>
          <w:bCs/>
          <w:color w:val="393939"/>
          <w:kern w:val="0"/>
          <w:sz w:val="32"/>
          <w:szCs w:val="32"/>
        </w:rPr>
        <w:t>二</w:t>
      </w:r>
      <w:r>
        <w:rPr>
          <w:rFonts w:ascii="Helvetica" w:hAnsi="Helvetica" w:eastAsia="宋体" w:cs="Helvetica"/>
          <w:b/>
          <w:bCs/>
          <w:color w:val="393939"/>
          <w:kern w:val="0"/>
          <w:sz w:val="32"/>
          <w:szCs w:val="32"/>
        </w:rPr>
        <w:t>)</w:t>
      </w:r>
      <w:r>
        <w:rPr>
          <w:rFonts w:hint="eastAsia" w:ascii="华文仿宋" w:hAnsi="华文仿宋" w:eastAsia="华文仿宋" w:cs="Helvetica"/>
          <w:b/>
          <w:bCs/>
          <w:color w:val="393939"/>
          <w:kern w:val="0"/>
          <w:sz w:val="32"/>
          <w:szCs w:val="32"/>
        </w:rPr>
        <w:t>公平公正原则</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5"/>
        <w:jc w:val="left"/>
        <w:textAlignment w:val="auto"/>
        <w:rPr>
          <w:rFonts w:hint="eastAsia" w:ascii="华文仿宋" w:hAnsi="华文仿宋" w:eastAsia="华文仿宋" w:cs="Helvetica"/>
          <w:color w:val="393939"/>
          <w:kern w:val="0"/>
          <w:sz w:val="32"/>
          <w:szCs w:val="32"/>
        </w:rPr>
      </w:pPr>
      <w:r>
        <w:rPr>
          <w:rFonts w:hint="eastAsia" w:ascii="华文仿宋" w:hAnsi="华文仿宋" w:eastAsia="华文仿宋" w:cs="Helvetica"/>
          <w:color w:val="393939"/>
          <w:kern w:val="0"/>
          <w:sz w:val="32"/>
          <w:szCs w:val="32"/>
        </w:rPr>
        <w:t>按照公开、公平、公正的原则进行考核，择优录取。</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ascii="Helvetica" w:hAnsi="Helvetica" w:eastAsia="宋体" w:cs="Helvetica"/>
          <w:color w:val="393939"/>
          <w:kern w:val="0"/>
          <w:szCs w:val="21"/>
        </w:rPr>
      </w:pPr>
      <w:r>
        <w:rPr>
          <w:rFonts w:ascii="Helvetica" w:hAnsi="Helvetica" w:eastAsia="宋体" w:cs="Helvetica"/>
          <w:b/>
          <w:bCs/>
          <w:color w:val="393939"/>
          <w:kern w:val="0"/>
          <w:sz w:val="32"/>
          <w:szCs w:val="32"/>
        </w:rPr>
        <w:t>(</w:t>
      </w:r>
      <w:r>
        <w:rPr>
          <w:rFonts w:hint="eastAsia" w:ascii="华文仿宋" w:hAnsi="华文仿宋" w:eastAsia="华文仿宋" w:cs="Helvetica"/>
          <w:b/>
          <w:bCs/>
          <w:color w:val="393939"/>
          <w:kern w:val="0"/>
          <w:sz w:val="32"/>
          <w:szCs w:val="32"/>
        </w:rPr>
        <w:t>三</w:t>
      </w:r>
      <w:r>
        <w:rPr>
          <w:rFonts w:ascii="Helvetica" w:hAnsi="Helvetica" w:eastAsia="宋体" w:cs="Helvetica"/>
          <w:b/>
          <w:bCs/>
          <w:color w:val="393939"/>
          <w:kern w:val="0"/>
          <w:sz w:val="32"/>
          <w:szCs w:val="32"/>
        </w:rPr>
        <w:t>)</w:t>
      </w:r>
      <w:r>
        <w:rPr>
          <w:rFonts w:hint="eastAsia" w:ascii="华文仿宋" w:hAnsi="华文仿宋" w:eastAsia="华文仿宋" w:cs="Helvetica"/>
          <w:b/>
          <w:bCs/>
          <w:color w:val="393939"/>
          <w:kern w:val="0"/>
          <w:sz w:val="32"/>
          <w:szCs w:val="32"/>
        </w:rPr>
        <w:t>集中办理原则</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6"/>
        <w:jc w:val="left"/>
        <w:textAlignment w:val="auto"/>
        <w:rPr>
          <w:rFonts w:hint="eastAsia" w:ascii="华文仿宋" w:hAnsi="华文仿宋" w:eastAsia="华文仿宋" w:cs="Helvetica"/>
          <w:color w:val="393939"/>
          <w:kern w:val="0"/>
          <w:sz w:val="32"/>
          <w:szCs w:val="32"/>
        </w:rPr>
      </w:pPr>
      <w:r>
        <w:rPr>
          <w:rFonts w:hint="eastAsia" w:ascii="华文仿宋" w:hAnsi="华文仿宋" w:eastAsia="华文仿宋" w:cs="Helvetica"/>
          <w:color w:val="393939"/>
          <w:kern w:val="0"/>
          <w:sz w:val="32"/>
          <w:szCs w:val="32"/>
        </w:rPr>
        <w:t>1.拟转入我院的学生申请</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6"/>
        <w:jc w:val="left"/>
        <w:textAlignment w:val="auto"/>
        <w:rPr>
          <w:rFonts w:hint="eastAsia" w:ascii="华文仿宋" w:hAnsi="华文仿宋" w:eastAsia="华文仿宋" w:cs="Helvetica"/>
          <w:color w:val="393939"/>
          <w:kern w:val="0"/>
          <w:sz w:val="32"/>
          <w:szCs w:val="32"/>
        </w:rPr>
      </w:pPr>
      <w:r>
        <w:rPr>
          <w:rFonts w:hint="eastAsia" w:ascii="华文仿宋" w:hAnsi="华文仿宋" w:eastAsia="华文仿宋" w:cs="Helvetica"/>
          <w:color w:val="393939"/>
          <w:kern w:val="0"/>
          <w:sz w:val="32"/>
          <w:szCs w:val="32"/>
        </w:rPr>
        <w:t>经转出学院签字同意后的申请表于202</w:t>
      </w:r>
      <w:r>
        <w:rPr>
          <w:rFonts w:hint="eastAsia" w:ascii="华文仿宋" w:hAnsi="华文仿宋" w:eastAsia="华文仿宋" w:cs="Helvetica"/>
          <w:color w:val="393939"/>
          <w:kern w:val="0"/>
          <w:sz w:val="32"/>
          <w:szCs w:val="32"/>
          <w:lang w:val="en-US" w:eastAsia="zh-CN"/>
        </w:rPr>
        <w:t>2</w:t>
      </w:r>
      <w:r>
        <w:rPr>
          <w:rFonts w:hint="eastAsia" w:ascii="华文仿宋" w:hAnsi="华文仿宋" w:eastAsia="华文仿宋" w:cs="Helvetica"/>
          <w:color w:val="393939"/>
          <w:kern w:val="0"/>
          <w:sz w:val="32"/>
          <w:szCs w:val="32"/>
        </w:rPr>
        <w:t>年12月</w:t>
      </w:r>
      <w:r>
        <w:rPr>
          <w:rFonts w:hint="eastAsia" w:ascii="华文仿宋" w:hAnsi="华文仿宋" w:eastAsia="华文仿宋" w:cs="Helvetica"/>
          <w:color w:val="393939"/>
          <w:kern w:val="0"/>
          <w:sz w:val="32"/>
          <w:szCs w:val="32"/>
          <w:lang w:val="en-US" w:eastAsia="zh-CN"/>
        </w:rPr>
        <w:t>2</w:t>
      </w:r>
      <w:r>
        <w:rPr>
          <w:rFonts w:hint="eastAsia" w:ascii="华文仿宋" w:hAnsi="华文仿宋" w:eastAsia="华文仿宋" w:cs="Helvetica"/>
          <w:color w:val="393939"/>
          <w:kern w:val="0"/>
          <w:sz w:val="32"/>
          <w:szCs w:val="32"/>
        </w:rPr>
        <w:t>日</w:t>
      </w:r>
      <w:r>
        <w:rPr>
          <w:rFonts w:hint="eastAsia" w:ascii="华文仿宋" w:hAnsi="华文仿宋" w:eastAsia="华文仿宋" w:cs="Helvetica"/>
          <w:color w:val="393939"/>
          <w:kern w:val="0"/>
          <w:sz w:val="32"/>
          <w:szCs w:val="32"/>
          <w:lang w:val="en-US" w:eastAsia="zh-CN"/>
        </w:rPr>
        <w:t>前</w:t>
      </w:r>
      <w:r>
        <w:rPr>
          <w:rFonts w:hint="eastAsia" w:ascii="华文仿宋" w:hAnsi="华文仿宋" w:eastAsia="华文仿宋" w:cs="Helvetica"/>
          <w:color w:val="393939"/>
          <w:kern w:val="0"/>
          <w:sz w:val="32"/>
          <w:szCs w:val="32"/>
        </w:rPr>
        <w:t>交校办公楼</w:t>
      </w:r>
      <w:r>
        <w:rPr>
          <w:rFonts w:hint="eastAsia" w:ascii="华文仿宋" w:hAnsi="华文仿宋" w:eastAsia="华文仿宋" w:cs="Helvetica"/>
          <w:color w:val="393939"/>
          <w:kern w:val="0"/>
          <w:sz w:val="32"/>
          <w:szCs w:val="32"/>
          <w:lang w:val="en-US" w:eastAsia="zh-CN"/>
        </w:rPr>
        <w:t>1021高小平老师</w:t>
      </w:r>
      <w:r>
        <w:rPr>
          <w:rFonts w:hint="eastAsia" w:ascii="华文仿宋" w:hAnsi="华文仿宋" w:eastAsia="华文仿宋" w:cs="Helvetica"/>
          <w:color w:val="393939"/>
          <w:kern w:val="0"/>
          <w:sz w:val="32"/>
          <w:szCs w:val="32"/>
        </w:rPr>
        <w:t>处。</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6"/>
        <w:jc w:val="left"/>
        <w:textAlignment w:val="auto"/>
        <w:rPr>
          <w:rFonts w:hint="eastAsia" w:ascii="华文仿宋" w:hAnsi="华文仿宋" w:eastAsia="华文仿宋" w:cs="Helvetica"/>
          <w:color w:val="393939"/>
          <w:kern w:val="0"/>
          <w:sz w:val="32"/>
          <w:szCs w:val="32"/>
        </w:rPr>
      </w:pPr>
      <w:r>
        <w:rPr>
          <w:rFonts w:hint="eastAsia" w:ascii="华文仿宋" w:hAnsi="华文仿宋" w:eastAsia="华文仿宋" w:cs="Helvetica"/>
          <w:color w:val="393939"/>
          <w:kern w:val="0"/>
          <w:sz w:val="32"/>
          <w:szCs w:val="32"/>
        </w:rPr>
        <w:t>2.拟转出我院学生申请拟转出我院的学生将申请表于202</w:t>
      </w:r>
      <w:r>
        <w:rPr>
          <w:rFonts w:hint="eastAsia" w:ascii="华文仿宋" w:hAnsi="华文仿宋" w:eastAsia="华文仿宋" w:cs="Helvetica"/>
          <w:color w:val="393939"/>
          <w:kern w:val="0"/>
          <w:sz w:val="32"/>
          <w:szCs w:val="32"/>
          <w:lang w:val="en-US" w:eastAsia="zh-CN"/>
        </w:rPr>
        <w:t>2</w:t>
      </w:r>
      <w:r>
        <w:rPr>
          <w:rFonts w:hint="eastAsia" w:ascii="华文仿宋" w:hAnsi="华文仿宋" w:eastAsia="华文仿宋" w:cs="Helvetica"/>
          <w:color w:val="393939"/>
          <w:kern w:val="0"/>
          <w:sz w:val="32"/>
          <w:szCs w:val="32"/>
        </w:rPr>
        <w:t>年12月</w:t>
      </w:r>
      <w:r>
        <w:rPr>
          <w:rFonts w:hint="eastAsia" w:ascii="华文仿宋" w:hAnsi="华文仿宋" w:eastAsia="华文仿宋" w:cs="Helvetica"/>
          <w:color w:val="393939"/>
          <w:kern w:val="0"/>
          <w:sz w:val="32"/>
          <w:szCs w:val="32"/>
          <w:lang w:val="en-US" w:eastAsia="zh-CN"/>
        </w:rPr>
        <w:t>2</w:t>
      </w:r>
      <w:r>
        <w:rPr>
          <w:rFonts w:hint="eastAsia" w:ascii="华文仿宋" w:hAnsi="华文仿宋" w:eastAsia="华文仿宋" w:cs="Helvetica"/>
          <w:color w:val="393939"/>
          <w:kern w:val="0"/>
          <w:sz w:val="32"/>
          <w:szCs w:val="32"/>
        </w:rPr>
        <w:t>日</w:t>
      </w:r>
      <w:r>
        <w:rPr>
          <w:rFonts w:hint="eastAsia" w:ascii="华文仿宋" w:hAnsi="华文仿宋" w:eastAsia="华文仿宋" w:cs="Helvetica"/>
          <w:color w:val="393939"/>
          <w:kern w:val="0"/>
          <w:sz w:val="32"/>
          <w:szCs w:val="32"/>
          <w:lang w:val="en-US" w:eastAsia="zh-CN"/>
        </w:rPr>
        <w:t>前</w:t>
      </w:r>
      <w:r>
        <w:rPr>
          <w:rFonts w:hint="eastAsia" w:ascii="华文仿宋" w:hAnsi="华文仿宋" w:eastAsia="华文仿宋" w:cs="Helvetica"/>
          <w:color w:val="393939"/>
          <w:kern w:val="0"/>
          <w:sz w:val="32"/>
          <w:szCs w:val="32"/>
        </w:rPr>
        <w:t>交校办公楼</w:t>
      </w:r>
      <w:r>
        <w:rPr>
          <w:rFonts w:hint="eastAsia" w:ascii="华文仿宋" w:hAnsi="华文仿宋" w:eastAsia="华文仿宋" w:cs="Helvetica"/>
          <w:color w:val="393939"/>
          <w:kern w:val="0"/>
          <w:sz w:val="32"/>
          <w:szCs w:val="32"/>
          <w:lang w:val="en-US" w:eastAsia="zh-CN"/>
        </w:rPr>
        <w:t>1021高小平老师</w:t>
      </w:r>
      <w:r>
        <w:rPr>
          <w:rFonts w:hint="eastAsia" w:ascii="华文仿宋" w:hAnsi="华文仿宋" w:eastAsia="华文仿宋" w:cs="Helvetica"/>
          <w:color w:val="393939"/>
          <w:kern w:val="0"/>
          <w:sz w:val="32"/>
          <w:szCs w:val="32"/>
        </w:rPr>
        <w:t>处。经学院转专业领导小组审核同意并签署意见后，将申请表交转入学院教科办。</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6"/>
        <w:jc w:val="left"/>
        <w:textAlignment w:val="auto"/>
        <w:rPr>
          <w:rFonts w:hint="eastAsia" w:ascii="华文仿宋" w:hAnsi="华文仿宋" w:eastAsia="华文仿宋" w:cs="Helvetica"/>
          <w:color w:val="393939"/>
          <w:kern w:val="0"/>
          <w:sz w:val="32"/>
          <w:szCs w:val="32"/>
        </w:rPr>
      </w:pPr>
      <w:r>
        <w:rPr>
          <w:rFonts w:hint="eastAsia" w:ascii="华文仿宋" w:hAnsi="华文仿宋" w:eastAsia="华文仿宋" w:cs="Helvetica"/>
          <w:color w:val="393939"/>
          <w:kern w:val="0"/>
          <w:sz w:val="32"/>
          <w:szCs w:val="32"/>
        </w:rPr>
        <w:t>3.无论拟转入还是拟转出我院的学生，必须在规定的时间内提交申请表，学院将所有转专业的学生申请表收集完毕后，一次性集中签署意见，不进行个别审批。</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6"/>
        <w:jc w:val="left"/>
        <w:textAlignment w:val="auto"/>
        <w:rPr>
          <w:rFonts w:ascii="Helvetica" w:hAnsi="Helvetica" w:eastAsia="宋体" w:cs="Helvetica"/>
          <w:color w:val="999999"/>
          <w:kern w:val="0"/>
          <w:sz w:val="20"/>
          <w:szCs w:val="20"/>
        </w:rPr>
      </w:pPr>
      <w:r>
        <w:rPr>
          <w:rFonts w:hint="eastAsia" w:ascii="华文仿宋" w:hAnsi="华文仿宋" w:eastAsia="华文仿宋" w:cs="Helvetica"/>
          <w:color w:val="393939"/>
          <w:kern w:val="0"/>
          <w:sz w:val="32"/>
          <w:szCs w:val="32"/>
        </w:rPr>
        <w:t>4.拟转入我院的学生提交申请表后，加入QQ群（68</w:t>
      </w:r>
      <w:r>
        <w:rPr>
          <w:rFonts w:hint="eastAsia" w:ascii="华文仿宋" w:hAnsi="华文仿宋" w:eastAsia="华文仿宋" w:cs="Helvetica"/>
          <w:color w:val="393939"/>
          <w:kern w:val="0"/>
          <w:sz w:val="32"/>
          <w:szCs w:val="32"/>
          <w:lang w:val="en-US" w:eastAsia="zh-CN"/>
        </w:rPr>
        <w:t>7243969</w:t>
      </w:r>
      <w:r>
        <w:rPr>
          <w:rFonts w:hint="eastAsia" w:ascii="华文仿宋" w:hAnsi="华文仿宋" w:eastAsia="华文仿宋" w:cs="Helvetica"/>
          <w:color w:val="393939"/>
          <w:kern w:val="0"/>
          <w:sz w:val="32"/>
          <w:szCs w:val="32"/>
        </w:rPr>
        <w:t>）并随时关注该群有关转专业的通知。</w:t>
      </w:r>
    </w:p>
    <w:p>
      <w:pPr>
        <w:widowControl/>
        <w:shd w:val="clear" w:color="auto" w:fill="FFFFFF"/>
        <w:spacing w:after="135" w:line="435" w:lineRule="atLeast"/>
        <w:jc w:val="left"/>
        <w:rPr>
          <w:rFonts w:ascii="Helvetica" w:hAnsi="Helvetica" w:eastAsia="宋体" w:cs="Helvetica"/>
          <w:color w:val="393939"/>
          <w:kern w:val="0"/>
          <w:szCs w:val="21"/>
        </w:rPr>
      </w:pPr>
      <w:r>
        <w:rPr>
          <w:rFonts w:hint="eastAsia" w:ascii="华文仿宋" w:hAnsi="华文仿宋" w:eastAsia="华文仿宋" w:cs="Helvetica"/>
          <w:b/>
          <w:bCs/>
          <w:color w:val="393939"/>
          <w:kern w:val="0"/>
          <w:sz w:val="32"/>
          <w:szCs w:val="32"/>
        </w:rPr>
        <w:t>四、转专业的考核办法</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6"/>
        <w:jc w:val="left"/>
        <w:textAlignment w:val="auto"/>
        <w:rPr>
          <w:rFonts w:hint="eastAsia" w:ascii="华文仿宋" w:hAnsi="华文仿宋" w:eastAsia="华文仿宋" w:cs="Helvetica"/>
          <w:color w:val="393939"/>
          <w:kern w:val="0"/>
          <w:sz w:val="32"/>
          <w:szCs w:val="32"/>
        </w:rPr>
      </w:pPr>
      <w:r>
        <w:rPr>
          <w:rFonts w:ascii="Helvetica" w:hAnsi="Helvetica" w:eastAsia="宋体" w:cs="Helvetica"/>
          <w:color w:val="393939"/>
          <w:kern w:val="0"/>
          <w:sz w:val="32"/>
          <w:szCs w:val="32"/>
        </w:rPr>
        <w:t>(</w:t>
      </w:r>
      <w:r>
        <w:rPr>
          <w:rFonts w:hint="eastAsia" w:ascii="华文仿宋" w:hAnsi="华文仿宋" w:eastAsia="华文仿宋" w:cs="Helvetica"/>
          <w:color w:val="393939"/>
          <w:kern w:val="0"/>
          <w:sz w:val="32"/>
          <w:szCs w:val="32"/>
        </w:rPr>
        <w:t>一</w:t>
      </w:r>
      <w:r>
        <w:rPr>
          <w:rFonts w:ascii="Helvetica" w:hAnsi="Helvetica" w:eastAsia="宋体" w:cs="Helvetica"/>
          <w:color w:val="393939"/>
          <w:kern w:val="0"/>
          <w:sz w:val="32"/>
          <w:szCs w:val="32"/>
        </w:rPr>
        <w:t>)</w:t>
      </w:r>
      <w:r>
        <w:rPr>
          <w:rFonts w:hint="eastAsia" w:ascii="华文仿宋" w:hAnsi="华文仿宋" w:eastAsia="华文仿宋" w:cs="Helvetica"/>
          <w:color w:val="393939"/>
          <w:kern w:val="0"/>
          <w:sz w:val="32"/>
          <w:szCs w:val="32"/>
        </w:rPr>
        <w:t>拟转入我院专业学生考核坚持公开、公平、公正的原则，既注重学生学业成绩，也注重对学生学习能力、实践动手能力、创新能力及其他特长等方面的考查。对符合报名要求的学生，学院</w:t>
      </w:r>
      <w:r>
        <w:rPr>
          <w:rFonts w:hint="eastAsia" w:ascii="华文仿宋" w:hAnsi="华文仿宋" w:eastAsia="华文仿宋" w:cs="Helvetica"/>
          <w:color w:val="393939"/>
          <w:kern w:val="0"/>
          <w:sz w:val="32"/>
          <w:szCs w:val="32"/>
          <w:lang w:val="en-US" w:eastAsia="zh-CN"/>
        </w:rPr>
        <w:t>采用</w:t>
      </w:r>
      <w:r>
        <w:rPr>
          <w:rFonts w:hint="eastAsia" w:ascii="华文仿宋" w:hAnsi="华文仿宋" w:eastAsia="华文仿宋" w:cs="Helvetica"/>
          <w:color w:val="393939"/>
          <w:kern w:val="0"/>
          <w:sz w:val="32"/>
          <w:szCs w:val="32"/>
        </w:rPr>
        <w:t>面试方式考核，面试成绩占</w:t>
      </w:r>
      <w:r>
        <w:rPr>
          <w:rFonts w:hint="eastAsia" w:ascii="华文仿宋" w:hAnsi="华文仿宋" w:eastAsia="华文仿宋" w:cs="Helvetica"/>
          <w:color w:val="393939"/>
          <w:kern w:val="0"/>
          <w:sz w:val="32"/>
          <w:szCs w:val="32"/>
          <w:lang w:val="en-US" w:eastAsia="zh-CN"/>
        </w:rPr>
        <w:t>10</w:t>
      </w:r>
      <w:r>
        <w:rPr>
          <w:rFonts w:hint="eastAsia" w:ascii="华文仿宋" w:hAnsi="华文仿宋" w:eastAsia="华文仿宋" w:cs="Helvetica"/>
          <w:color w:val="393939"/>
          <w:kern w:val="0"/>
          <w:sz w:val="32"/>
          <w:szCs w:val="32"/>
        </w:rPr>
        <w:t>0%，考核具体安排及内容如下：</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6"/>
        <w:jc w:val="left"/>
        <w:textAlignment w:val="auto"/>
        <w:rPr>
          <w:rFonts w:hint="default" w:ascii="华文仿宋" w:hAnsi="华文仿宋" w:eastAsia="华文仿宋" w:cs="Helvetica"/>
          <w:color w:val="393939"/>
          <w:kern w:val="0"/>
          <w:sz w:val="32"/>
          <w:szCs w:val="32"/>
          <w:lang w:val="en-US" w:eastAsia="zh-CN"/>
        </w:rPr>
      </w:pPr>
      <w:r>
        <w:rPr>
          <w:rFonts w:hint="eastAsia" w:ascii="华文仿宋" w:hAnsi="华文仿宋" w:eastAsia="华文仿宋" w:cs="Helvetica"/>
          <w:color w:val="393939"/>
          <w:kern w:val="0"/>
          <w:sz w:val="32"/>
          <w:szCs w:val="32"/>
        </w:rPr>
        <w:t>时间：</w:t>
      </w:r>
      <w:r>
        <w:rPr>
          <w:rFonts w:hint="eastAsia" w:ascii="华文仿宋" w:hAnsi="华文仿宋" w:eastAsia="华文仿宋" w:cs="Helvetica"/>
          <w:color w:val="393939"/>
          <w:kern w:val="0"/>
          <w:sz w:val="32"/>
          <w:szCs w:val="32"/>
          <w:lang w:val="en-US" w:eastAsia="zh-CN"/>
        </w:rPr>
        <w:t>拟定于</w:t>
      </w:r>
      <w:r>
        <w:rPr>
          <w:rFonts w:hint="eastAsia" w:ascii="华文仿宋" w:hAnsi="华文仿宋" w:eastAsia="华文仿宋" w:cs="Helvetica"/>
          <w:color w:val="393939"/>
          <w:kern w:val="0"/>
          <w:sz w:val="32"/>
          <w:szCs w:val="32"/>
        </w:rPr>
        <w:t>202</w:t>
      </w:r>
      <w:r>
        <w:rPr>
          <w:rFonts w:hint="eastAsia" w:ascii="华文仿宋" w:hAnsi="华文仿宋" w:eastAsia="华文仿宋" w:cs="Helvetica"/>
          <w:color w:val="393939"/>
          <w:kern w:val="0"/>
          <w:sz w:val="32"/>
          <w:szCs w:val="32"/>
          <w:lang w:val="en-US" w:eastAsia="zh-CN"/>
        </w:rPr>
        <w:t>2</w:t>
      </w:r>
      <w:r>
        <w:rPr>
          <w:rFonts w:hint="eastAsia" w:ascii="华文仿宋" w:hAnsi="华文仿宋" w:eastAsia="华文仿宋" w:cs="Helvetica"/>
          <w:color w:val="393939"/>
          <w:kern w:val="0"/>
          <w:sz w:val="32"/>
          <w:szCs w:val="32"/>
        </w:rPr>
        <w:t>年</w:t>
      </w:r>
      <w:r>
        <w:rPr>
          <w:rFonts w:hint="eastAsia" w:ascii="华文仿宋" w:hAnsi="华文仿宋" w:eastAsia="华文仿宋" w:cs="Helvetica"/>
          <w:color w:val="393939"/>
          <w:kern w:val="0"/>
          <w:sz w:val="32"/>
          <w:szCs w:val="32"/>
          <w:lang w:val="en-US" w:eastAsia="zh-CN"/>
        </w:rPr>
        <w:t xml:space="preserve"> 1</w:t>
      </w:r>
      <w:r>
        <w:rPr>
          <w:rFonts w:hint="eastAsia" w:ascii="华文仿宋" w:hAnsi="华文仿宋" w:eastAsia="华文仿宋" w:cs="Helvetica"/>
          <w:color w:val="393939"/>
          <w:kern w:val="0"/>
          <w:sz w:val="32"/>
          <w:szCs w:val="32"/>
        </w:rPr>
        <w:t>月</w:t>
      </w:r>
      <w:r>
        <w:rPr>
          <w:rFonts w:hint="eastAsia" w:ascii="华文仿宋" w:hAnsi="华文仿宋" w:eastAsia="华文仿宋" w:cs="Helvetica"/>
          <w:color w:val="393939"/>
          <w:kern w:val="0"/>
          <w:sz w:val="32"/>
          <w:szCs w:val="32"/>
          <w:lang w:val="en-US" w:eastAsia="zh-CN"/>
        </w:rPr>
        <w:t xml:space="preserve">5 </w:t>
      </w:r>
      <w:r>
        <w:rPr>
          <w:rFonts w:hint="eastAsia" w:ascii="华文仿宋" w:hAnsi="华文仿宋" w:eastAsia="华文仿宋" w:cs="Helvetica"/>
          <w:color w:val="393939"/>
          <w:kern w:val="0"/>
          <w:sz w:val="32"/>
          <w:szCs w:val="32"/>
        </w:rPr>
        <w:t xml:space="preserve">日 </w:t>
      </w:r>
      <w:r>
        <w:rPr>
          <w:rFonts w:hint="eastAsia" w:ascii="华文仿宋" w:hAnsi="华文仿宋" w:eastAsia="华文仿宋" w:cs="Helvetica"/>
          <w:color w:val="393939"/>
          <w:kern w:val="0"/>
          <w:sz w:val="32"/>
          <w:szCs w:val="32"/>
          <w:lang w:val="en-US" w:eastAsia="zh-CN"/>
        </w:rPr>
        <w:t>15:00</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6"/>
        <w:jc w:val="left"/>
        <w:textAlignment w:val="auto"/>
        <w:rPr>
          <w:rFonts w:hint="eastAsia" w:ascii="华文仿宋" w:hAnsi="华文仿宋" w:eastAsia="华文仿宋" w:cs="Helvetica"/>
          <w:color w:val="393939"/>
          <w:kern w:val="0"/>
          <w:sz w:val="32"/>
          <w:szCs w:val="32"/>
        </w:rPr>
      </w:pPr>
      <w:r>
        <w:rPr>
          <w:rFonts w:hint="eastAsia" w:ascii="华文仿宋" w:hAnsi="华文仿宋" w:eastAsia="华文仿宋" w:cs="Helvetica"/>
          <w:color w:val="393939"/>
          <w:kern w:val="0"/>
          <w:sz w:val="32"/>
          <w:szCs w:val="32"/>
        </w:rPr>
        <w:t>地点：办公楼</w:t>
      </w:r>
      <w:r>
        <w:rPr>
          <w:rFonts w:hint="eastAsia" w:ascii="华文仿宋" w:hAnsi="华文仿宋" w:eastAsia="华文仿宋" w:cs="Helvetica"/>
          <w:color w:val="393939"/>
          <w:kern w:val="0"/>
          <w:sz w:val="32"/>
          <w:szCs w:val="32"/>
          <w:lang w:val="en-US" w:eastAsia="zh-CN"/>
        </w:rPr>
        <w:t>1014</w:t>
      </w:r>
      <w:r>
        <w:rPr>
          <w:rFonts w:hint="eastAsia" w:ascii="华文仿宋" w:hAnsi="华文仿宋" w:eastAsia="华文仿宋" w:cs="Helvetica"/>
          <w:color w:val="393939"/>
          <w:kern w:val="0"/>
          <w:sz w:val="32"/>
          <w:szCs w:val="32"/>
        </w:rPr>
        <w:t>会议室</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6"/>
        <w:jc w:val="left"/>
        <w:textAlignment w:val="auto"/>
        <w:rPr>
          <w:rFonts w:hint="eastAsia" w:ascii="华文仿宋" w:hAnsi="华文仿宋" w:eastAsia="华文仿宋" w:cs="Helvetica"/>
          <w:color w:val="393939"/>
          <w:kern w:val="0"/>
          <w:sz w:val="32"/>
          <w:szCs w:val="32"/>
        </w:rPr>
      </w:pPr>
      <w:r>
        <w:rPr>
          <w:rFonts w:hint="eastAsia" w:ascii="华文仿宋" w:hAnsi="华文仿宋" w:eastAsia="华文仿宋" w:cs="Helvetica"/>
          <w:color w:val="393939"/>
          <w:kern w:val="0"/>
          <w:sz w:val="32"/>
          <w:szCs w:val="32"/>
        </w:rPr>
        <w:t>考核内容：主要了解考生专业特长、获奖情况，考生对专业学习的发展规划和目标，以及其他有关专业认知度方面的问题。</w:t>
      </w:r>
    </w:p>
    <w:p>
      <w:pPr>
        <w:keepNext w:val="0"/>
        <w:keepLines w:val="0"/>
        <w:pageBreakBefore w:val="0"/>
        <w:widowControl/>
        <w:shd w:val="clear" w:color="auto" w:fill="FFFFFF"/>
        <w:kinsoku/>
        <w:wordWrap/>
        <w:overflowPunct/>
        <w:topLinePunct w:val="0"/>
        <w:autoSpaceDE/>
        <w:autoSpaceDN/>
        <w:bidi w:val="0"/>
        <w:adjustRightInd/>
        <w:snapToGrid/>
        <w:spacing w:after="135" w:line="440" w:lineRule="exact"/>
        <w:ind w:firstLine="482"/>
        <w:jc w:val="left"/>
        <w:textAlignment w:val="auto"/>
        <w:rPr>
          <w:rFonts w:ascii="Helvetica" w:hAnsi="Helvetica" w:eastAsia="宋体" w:cs="Helvetica"/>
          <w:color w:val="393939"/>
          <w:kern w:val="0"/>
          <w:szCs w:val="21"/>
        </w:rPr>
      </w:pPr>
      <w:r>
        <w:rPr>
          <w:rFonts w:ascii="Helvetica" w:hAnsi="Helvetica" w:eastAsia="宋体" w:cs="Helvetica"/>
          <w:color w:val="393939"/>
          <w:kern w:val="0"/>
          <w:sz w:val="32"/>
          <w:szCs w:val="32"/>
        </w:rPr>
        <w:t>(</w:t>
      </w:r>
      <w:r>
        <w:rPr>
          <w:rFonts w:hint="eastAsia" w:ascii="华文仿宋" w:hAnsi="华文仿宋" w:eastAsia="华文仿宋" w:cs="Helvetica"/>
          <w:color w:val="393939"/>
          <w:kern w:val="0"/>
          <w:sz w:val="32"/>
          <w:szCs w:val="32"/>
          <w:lang w:val="en-US" w:eastAsia="zh-CN"/>
        </w:rPr>
        <w:t>二</w:t>
      </w:r>
      <w:r>
        <w:rPr>
          <w:rFonts w:ascii="Helvetica" w:hAnsi="Helvetica" w:eastAsia="宋体" w:cs="Helvetica"/>
          <w:color w:val="393939"/>
          <w:kern w:val="0"/>
          <w:sz w:val="32"/>
          <w:szCs w:val="32"/>
        </w:rPr>
        <w:t>)</w:t>
      </w:r>
      <w:r>
        <w:rPr>
          <w:rFonts w:hint="eastAsia" w:ascii="华文仿宋" w:hAnsi="华文仿宋" w:eastAsia="华文仿宋" w:cs="Helvetica"/>
          <w:color w:val="393939"/>
          <w:kern w:val="0"/>
          <w:sz w:val="32"/>
          <w:szCs w:val="32"/>
        </w:rPr>
        <w:t>拟转出我院的学生申请，经我院转专业领导小组及监察小组或学院党政联席会讨论决定。</w:t>
      </w:r>
    </w:p>
    <w:p>
      <w:pPr>
        <w:keepNext w:val="0"/>
        <w:keepLines w:val="0"/>
        <w:pageBreakBefore w:val="0"/>
        <w:widowControl/>
        <w:shd w:val="clear" w:color="auto" w:fill="FFFFFF"/>
        <w:kinsoku/>
        <w:wordWrap/>
        <w:overflowPunct/>
        <w:topLinePunct w:val="0"/>
        <w:autoSpaceDE/>
        <w:autoSpaceDN/>
        <w:bidi w:val="0"/>
        <w:adjustRightInd/>
        <w:snapToGrid/>
        <w:spacing w:after="135" w:line="440" w:lineRule="exact"/>
        <w:jc w:val="left"/>
        <w:textAlignment w:val="auto"/>
        <w:rPr>
          <w:rFonts w:ascii="Helvetica" w:hAnsi="Helvetica" w:eastAsia="宋体" w:cs="Helvetica"/>
          <w:color w:val="393939"/>
          <w:kern w:val="0"/>
          <w:szCs w:val="21"/>
        </w:rPr>
      </w:pPr>
      <w:r>
        <w:rPr>
          <w:rFonts w:hint="eastAsia" w:ascii="华文仿宋" w:hAnsi="华文仿宋" w:eastAsia="华文仿宋" w:cs="Helvetica"/>
          <w:b/>
          <w:bCs/>
          <w:color w:val="393939"/>
          <w:kern w:val="0"/>
          <w:sz w:val="32"/>
          <w:szCs w:val="32"/>
        </w:rPr>
        <w:t>五、转专业的工作流程</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6"/>
        <w:jc w:val="left"/>
        <w:textAlignment w:val="auto"/>
        <w:rPr>
          <w:rFonts w:hint="default" w:ascii="华文仿宋" w:hAnsi="华文仿宋" w:eastAsia="华文仿宋" w:cs="Helvetica"/>
          <w:color w:val="393939"/>
          <w:kern w:val="0"/>
          <w:sz w:val="32"/>
          <w:szCs w:val="32"/>
        </w:rPr>
      </w:pPr>
      <w:r>
        <w:rPr>
          <w:rFonts w:hint="default" w:ascii="华文仿宋" w:hAnsi="华文仿宋" w:eastAsia="华文仿宋" w:cs="Helvetica"/>
          <w:color w:val="393939"/>
          <w:kern w:val="0"/>
          <w:sz w:val="32"/>
          <w:szCs w:val="32"/>
        </w:rPr>
        <w:t>(</w:t>
      </w:r>
      <w:r>
        <w:rPr>
          <w:rFonts w:hint="eastAsia" w:ascii="华文仿宋" w:hAnsi="华文仿宋" w:eastAsia="华文仿宋" w:cs="Helvetica"/>
          <w:color w:val="393939"/>
          <w:kern w:val="0"/>
          <w:sz w:val="32"/>
          <w:szCs w:val="32"/>
          <w:lang w:val="en-US" w:eastAsia="zh-CN"/>
        </w:rPr>
        <w:t>一</w:t>
      </w:r>
      <w:r>
        <w:rPr>
          <w:rFonts w:hint="default" w:ascii="华文仿宋" w:hAnsi="华文仿宋" w:eastAsia="华文仿宋" w:cs="Helvetica"/>
          <w:color w:val="393939"/>
          <w:kern w:val="0"/>
          <w:sz w:val="32"/>
          <w:szCs w:val="32"/>
        </w:rPr>
        <w:t>) </w:t>
      </w:r>
      <w:r>
        <w:rPr>
          <w:rFonts w:hint="eastAsia" w:ascii="华文仿宋" w:hAnsi="华文仿宋" w:eastAsia="华文仿宋" w:cs="Helvetica"/>
          <w:color w:val="393939"/>
          <w:kern w:val="0"/>
          <w:sz w:val="32"/>
          <w:szCs w:val="32"/>
          <w:lang w:val="en-US" w:eastAsia="zh-CN"/>
        </w:rPr>
        <w:t>2022年11月23日，</w:t>
      </w:r>
      <w:r>
        <w:rPr>
          <w:rFonts w:hint="eastAsia" w:ascii="华文仿宋" w:hAnsi="华文仿宋" w:eastAsia="华文仿宋" w:cs="Helvetica"/>
          <w:color w:val="393939"/>
          <w:kern w:val="0"/>
          <w:sz w:val="32"/>
          <w:szCs w:val="32"/>
        </w:rPr>
        <w:t>学院向教务处报送转专业工作方案和各专业班级转入转出控制数。</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6"/>
        <w:jc w:val="left"/>
        <w:textAlignment w:val="auto"/>
        <w:rPr>
          <w:rFonts w:hint="default" w:ascii="华文仿宋" w:hAnsi="华文仿宋" w:eastAsia="华文仿宋" w:cs="Helvetica"/>
          <w:color w:val="393939"/>
          <w:kern w:val="0"/>
          <w:sz w:val="32"/>
          <w:szCs w:val="32"/>
        </w:rPr>
      </w:pPr>
      <w:r>
        <w:rPr>
          <w:rFonts w:hint="eastAsia" w:ascii="华文仿宋" w:hAnsi="华文仿宋" w:eastAsia="华文仿宋" w:cs="Helvetica"/>
          <w:color w:val="393939"/>
          <w:kern w:val="0"/>
          <w:sz w:val="32"/>
          <w:szCs w:val="32"/>
          <w:lang w:eastAsia="zh-CN"/>
        </w:rPr>
        <w:t>（</w:t>
      </w:r>
      <w:r>
        <w:rPr>
          <w:rFonts w:hint="eastAsia" w:ascii="华文仿宋" w:hAnsi="华文仿宋" w:eastAsia="华文仿宋" w:cs="Helvetica"/>
          <w:color w:val="393939"/>
          <w:kern w:val="0"/>
          <w:sz w:val="32"/>
          <w:szCs w:val="32"/>
          <w:lang w:val="en-US" w:eastAsia="zh-CN"/>
        </w:rPr>
        <w:t>二）</w:t>
      </w:r>
      <w:r>
        <w:rPr>
          <w:rFonts w:hint="default" w:ascii="华文仿宋" w:hAnsi="华文仿宋" w:eastAsia="华文仿宋" w:cs="Helvetica"/>
          <w:color w:val="393939"/>
          <w:kern w:val="0"/>
          <w:sz w:val="32"/>
          <w:szCs w:val="32"/>
        </w:rPr>
        <w:t>202</w:t>
      </w:r>
      <w:r>
        <w:rPr>
          <w:rFonts w:hint="default" w:ascii="华文仿宋" w:hAnsi="华文仿宋" w:eastAsia="华文仿宋" w:cs="Helvetica"/>
          <w:color w:val="393939"/>
          <w:kern w:val="0"/>
          <w:sz w:val="32"/>
          <w:szCs w:val="32"/>
          <w:lang w:val="en-US" w:eastAsia="zh-CN"/>
        </w:rPr>
        <w:t>2</w:t>
      </w:r>
      <w:r>
        <w:rPr>
          <w:rFonts w:hint="default" w:ascii="华文仿宋" w:hAnsi="华文仿宋" w:eastAsia="华文仿宋" w:cs="Helvetica"/>
          <w:color w:val="393939"/>
          <w:kern w:val="0"/>
          <w:sz w:val="32"/>
          <w:szCs w:val="32"/>
        </w:rPr>
        <w:t>年</w:t>
      </w:r>
      <w:r>
        <w:rPr>
          <w:rFonts w:hint="default" w:ascii="华文仿宋" w:hAnsi="华文仿宋" w:eastAsia="华文仿宋" w:cs="Helvetica"/>
          <w:color w:val="393939"/>
          <w:kern w:val="0"/>
          <w:sz w:val="32"/>
          <w:szCs w:val="32"/>
          <w:lang w:val="en-US" w:eastAsia="zh-CN"/>
        </w:rPr>
        <w:t>11</w:t>
      </w:r>
      <w:r>
        <w:rPr>
          <w:rFonts w:hint="default" w:ascii="华文仿宋" w:hAnsi="华文仿宋" w:eastAsia="华文仿宋" w:cs="Helvetica"/>
          <w:color w:val="393939"/>
          <w:kern w:val="0"/>
          <w:sz w:val="32"/>
          <w:szCs w:val="32"/>
        </w:rPr>
        <w:t>月</w:t>
      </w:r>
      <w:r>
        <w:rPr>
          <w:rFonts w:hint="eastAsia" w:ascii="华文仿宋" w:hAnsi="华文仿宋" w:eastAsia="华文仿宋" w:cs="Helvetica"/>
          <w:color w:val="393939"/>
          <w:kern w:val="0"/>
          <w:sz w:val="32"/>
          <w:szCs w:val="32"/>
          <w:lang w:val="en-US" w:eastAsia="zh-CN"/>
        </w:rPr>
        <w:t>24</w:t>
      </w:r>
      <w:r>
        <w:rPr>
          <w:rFonts w:hint="default" w:ascii="华文仿宋" w:hAnsi="华文仿宋" w:eastAsia="华文仿宋" w:cs="Helvetica"/>
          <w:color w:val="393939"/>
          <w:kern w:val="0"/>
          <w:sz w:val="32"/>
          <w:szCs w:val="32"/>
        </w:rPr>
        <w:t>日至12月</w:t>
      </w:r>
      <w:r>
        <w:rPr>
          <w:rFonts w:hint="default" w:ascii="华文仿宋" w:hAnsi="华文仿宋" w:eastAsia="华文仿宋" w:cs="Helvetica"/>
          <w:color w:val="393939"/>
          <w:kern w:val="0"/>
          <w:sz w:val="32"/>
          <w:szCs w:val="32"/>
          <w:lang w:val="en-US" w:eastAsia="zh-CN"/>
        </w:rPr>
        <w:t>2</w:t>
      </w:r>
      <w:r>
        <w:rPr>
          <w:rFonts w:hint="default" w:ascii="华文仿宋" w:hAnsi="华文仿宋" w:eastAsia="华文仿宋" w:cs="Helvetica"/>
          <w:color w:val="393939"/>
          <w:kern w:val="0"/>
          <w:sz w:val="32"/>
          <w:szCs w:val="32"/>
        </w:rPr>
        <w:t>日期间工作日接受拟转入或转出我院学生申请</w:t>
      </w:r>
      <w:r>
        <w:rPr>
          <w:rFonts w:hint="eastAsia" w:ascii="华文仿宋" w:hAnsi="华文仿宋" w:eastAsia="华文仿宋" w:cs="Helvetica"/>
          <w:color w:val="393939"/>
          <w:kern w:val="0"/>
          <w:sz w:val="32"/>
          <w:szCs w:val="32"/>
          <w:lang w:eastAsia="zh-CN"/>
        </w:rPr>
        <w:t>，</w:t>
      </w:r>
      <w:r>
        <w:rPr>
          <w:rFonts w:hint="eastAsia" w:ascii="华文仿宋" w:hAnsi="华文仿宋" w:eastAsia="华文仿宋" w:cs="Helvetica"/>
          <w:color w:val="393939"/>
          <w:kern w:val="0"/>
          <w:sz w:val="32"/>
          <w:szCs w:val="32"/>
          <w:lang w:val="en-US" w:eastAsia="zh-CN"/>
        </w:rPr>
        <w:t>受理地点办公楼1021办公室，具体负责人为高小平老师。</w:t>
      </w:r>
      <w:r>
        <w:rPr>
          <w:rFonts w:hint="eastAsia" w:ascii="华文仿宋" w:hAnsi="华文仿宋" w:eastAsia="华文仿宋" w:cs="Helvetica"/>
          <w:color w:val="393939"/>
          <w:kern w:val="0"/>
          <w:sz w:val="32"/>
          <w:szCs w:val="32"/>
          <w:u w:val="single"/>
          <w:lang w:val="en-US" w:eastAsia="zh-CN"/>
        </w:rPr>
        <w:t>其中转出学生要求撰写转专业书面</w:t>
      </w:r>
      <w:r>
        <w:rPr>
          <w:rFonts w:hint="eastAsia" w:ascii="华文仿宋" w:hAnsi="华文仿宋" w:eastAsia="华文仿宋" w:cs="Helvetica"/>
          <w:color w:val="393939"/>
          <w:kern w:val="0"/>
          <w:sz w:val="32"/>
          <w:szCs w:val="32"/>
          <w:lang w:val="en-US" w:eastAsia="zh-CN"/>
        </w:rPr>
        <w:t>申</w:t>
      </w:r>
      <w:r>
        <w:rPr>
          <w:rFonts w:hint="eastAsia" w:ascii="华文仿宋" w:hAnsi="华文仿宋" w:eastAsia="华文仿宋" w:cs="Helvetica"/>
          <w:color w:val="393939"/>
          <w:kern w:val="0"/>
          <w:sz w:val="32"/>
          <w:szCs w:val="32"/>
          <w:u w:val="single"/>
          <w:lang w:val="en-US" w:eastAsia="zh-CN"/>
        </w:rPr>
        <w:t>请，书面申请书上要求所在班级的辅导员签名，并填写《湖南财政经济学院学生转专业申请表》（附件1）。</w:t>
      </w:r>
    </w:p>
    <w:p>
      <w:pPr>
        <w:keepNext w:val="0"/>
        <w:keepLines w:val="0"/>
        <w:pageBreakBefore w:val="0"/>
        <w:widowControl/>
        <w:shd w:val="clear" w:color="auto" w:fill="FFFFFF"/>
        <w:kinsoku/>
        <w:wordWrap/>
        <w:overflowPunct/>
        <w:topLinePunct w:val="0"/>
        <w:autoSpaceDE/>
        <w:autoSpaceDN/>
        <w:bidi w:val="0"/>
        <w:adjustRightInd/>
        <w:snapToGrid/>
        <w:spacing w:after="135" w:line="440" w:lineRule="exact"/>
        <w:ind w:firstLine="640" w:firstLineChars="200"/>
        <w:jc w:val="left"/>
        <w:textAlignment w:val="auto"/>
        <w:rPr>
          <w:rFonts w:hint="default" w:ascii="华文仿宋" w:hAnsi="华文仿宋" w:eastAsia="华文仿宋" w:cs="Helvetica"/>
          <w:color w:val="393939"/>
          <w:kern w:val="0"/>
          <w:sz w:val="32"/>
          <w:szCs w:val="32"/>
          <w:lang w:eastAsia="zh-CN"/>
        </w:rPr>
      </w:pPr>
      <w:r>
        <w:rPr>
          <w:rFonts w:hint="eastAsia" w:ascii="华文仿宋" w:hAnsi="华文仿宋" w:eastAsia="华文仿宋" w:cs="Helvetica"/>
          <w:color w:val="393939"/>
          <w:kern w:val="0"/>
          <w:sz w:val="32"/>
          <w:szCs w:val="32"/>
          <w:lang w:eastAsia="zh-CN"/>
        </w:rPr>
        <w:t>（</w:t>
      </w:r>
      <w:r>
        <w:rPr>
          <w:rFonts w:hint="eastAsia" w:ascii="华文仿宋" w:hAnsi="华文仿宋" w:eastAsia="华文仿宋" w:cs="Helvetica"/>
          <w:color w:val="393939"/>
          <w:kern w:val="0"/>
          <w:sz w:val="32"/>
          <w:szCs w:val="32"/>
          <w:lang w:val="en-US" w:eastAsia="zh-CN"/>
        </w:rPr>
        <w:t>三）</w:t>
      </w:r>
      <w:r>
        <w:rPr>
          <w:rFonts w:hint="default" w:ascii="华文仿宋" w:hAnsi="华文仿宋" w:eastAsia="华文仿宋" w:cs="Helvetica"/>
          <w:color w:val="393939"/>
          <w:kern w:val="0"/>
          <w:sz w:val="32"/>
          <w:szCs w:val="32"/>
          <w:lang w:eastAsia="zh-CN"/>
        </w:rPr>
        <w:t>202</w:t>
      </w:r>
      <w:r>
        <w:rPr>
          <w:rFonts w:hint="default" w:ascii="华文仿宋" w:hAnsi="华文仿宋" w:eastAsia="华文仿宋" w:cs="Helvetica"/>
          <w:color w:val="393939"/>
          <w:kern w:val="0"/>
          <w:sz w:val="32"/>
          <w:szCs w:val="32"/>
          <w:lang w:val="en-US" w:eastAsia="zh-CN"/>
        </w:rPr>
        <w:t>2</w:t>
      </w:r>
      <w:r>
        <w:rPr>
          <w:rFonts w:hint="default" w:ascii="华文仿宋" w:hAnsi="华文仿宋" w:eastAsia="华文仿宋" w:cs="Helvetica"/>
          <w:color w:val="393939"/>
          <w:kern w:val="0"/>
          <w:sz w:val="32"/>
          <w:szCs w:val="32"/>
          <w:lang w:eastAsia="zh-CN"/>
        </w:rPr>
        <w:t>年</w:t>
      </w:r>
      <w:r>
        <w:rPr>
          <w:rFonts w:hint="default" w:ascii="华文仿宋" w:hAnsi="华文仿宋" w:eastAsia="华文仿宋" w:cs="Helvetica"/>
          <w:color w:val="393939"/>
          <w:kern w:val="0"/>
          <w:sz w:val="32"/>
          <w:szCs w:val="32"/>
          <w:lang w:val="en-US" w:eastAsia="zh-CN"/>
        </w:rPr>
        <w:t>12</w:t>
      </w:r>
      <w:r>
        <w:rPr>
          <w:rFonts w:hint="default" w:ascii="华文仿宋" w:hAnsi="华文仿宋" w:eastAsia="华文仿宋" w:cs="Helvetica"/>
          <w:color w:val="393939"/>
          <w:kern w:val="0"/>
          <w:sz w:val="32"/>
          <w:szCs w:val="32"/>
          <w:lang w:eastAsia="zh-CN"/>
        </w:rPr>
        <w:t>月</w:t>
      </w:r>
      <w:r>
        <w:rPr>
          <w:rFonts w:hint="eastAsia" w:ascii="华文仿宋" w:hAnsi="华文仿宋" w:eastAsia="华文仿宋" w:cs="Helvetica"/>
          <w:color w:val="393939"/>
          <w:kern w:val="0"/>
          <w:sz w:val="32"/>
          <w:szCs w:val="32"/>
          <w:lang w:val="en-US" w:eastAsia="zh-CN"/>
        </w:rPr>
        <w:t>26</w:t>
      </w:r>
      <w:r>
        <w:rPr>
          <w:rFonts w:hint="default" w:ascii="华文仿宋" w:hAnsi="华文仿宋" w:eastAsia="华文仿宋" w:cs="Helvetica"/>
          <w:color w:val="393939"/>
          <w:kern w:val="0"/>
          <w:sz w:val="32"/>
          <w:szCs w:val="32"/>
          <w:lang w:eastAsia="zh-CN"/>
        </w:rPr>
        <w:t>日-</w:t>
      </w:r>
      <w:r>
        <w:rPr>
          <w:rFonts w:hint="default" w:ascii="华文仿宋" w:hAnsi="华文仿宋" w:eastAsia="华文仿宋" w:cs="Helvetica"/>
          <w:color w:val="393939"/>
          <w:kern w:val="0"/>
          <w:sz w:val="32"/>
          <w:szCs w:val="32"/>
          <w:lang w:val="en-US" w:eastAsia="zh-CN"/>
        </w:rPr>
        <w:t>2023年1月3</w:t>
      </w:r>
      <w:r>
        <w:rPr>
          <w:rFonts w:hint="default" w:ascii="华文仿宋" w:hAnsi="华文仿宋" w:eastAsia="华文仿宋" w:cs="Helvetica"/>
          <w:color w:val="393939"/>
          <w:kern w:val="0"/>
          <w:sz w:val="32"/>
          <w:szCs w:val="32"/>
          <w:lang w:eastAsia="zh-CN"/>
        </w:rPr>
        <w:t>日在我院官网公布拟转入、转出我院学生的申请审核结果(附件3)。</w:t>
      </w:r>
    </w:p>
    <w:p>
      <w:pPr>
        <w:keepNext w:val="0"/>
        <w:keepLines w:val="0"/>
        <w:pageBreakBefore w:val="0"/>
        <w:widowControl/>
        <w:shd w:val="clear" w:color="auto" w:fill="FFFFFF"/>
        <w:kinsoku/>
        <w:wordWrap/>
        <w:overflowPunct/>
        <w:topLinePunct w:val="0"/>
        <w:autoSpaceDE/>
        <w:autoSpaceDN/>
        <w:bidi w:val="0"/>
        <w:adjustRightInd/>
        <w:snapToGrid/>
        <w:spacing w:after="135" w:line="440" w:lineRule="exact"/>
        <w:ind w:firstLine="480"/>
        <w:jc w:val="left"/>
        <w:textAlignment w:val="auto"/>
        <w:rPr>
          <w:rFonts w:hint="default" w:ascii="Times New Roman" w:hAnsi="Times New Roman" w:eastAsia="宋体" w:cs="Times New Roman"/>
          <w:color w:val="393939"/>
          <w:kern w:val="0"/>
          <w:szCs w:val="21"/>
        </w:rPr>
      </w:pPr>
      <w:r>
        <w:rPr>
          <w:rFonts w:hint="eastAsia" w:ascii="华文仿宋" w:hAnsi="华文仿宋" w:eastAsia="华文仿宋" w:cs="Helvetica"/>
          <w:color w:val="393939"/>
          <w:kern w:val="0"/>
          <w:sz w:val="32"/>
          <w:szCs w:val="32"/>
          <w:lang w:eastAsia="zh-CN"/>
        </w:rPr>
        <w:t>（</w:t>
      </w:r>
      <w:r>
        <w:rPr>
          <w:rFonts w:hint="eastAsia" w:ascii="华文仿宋" w:hAnsi="华文仿宋" w:eastAsia="华文仿宋" w:cs="Helvetica"/>
          <w:color w:val="393939"/>
          <w:kern w:val="0"/>
          <w:sz w:val="32"/>
          <w:szCs w:val="32"/>
          <w:lang w:val="en-US" w:eastAsia="zh-CN"/>
        </w:rPr>
        <w:t>四）</w:t>
      </w:r>
      <w:r>
        <w:rPr>
          <w:rFonts w:hint="default" w:ascii="华文仿宋" w:hAnsi="华文仿宋" w:eastAsia="华文仿宋" w:cs="Helvetica"/>
          <w:color w:val="393939"/>
          <w:kern w:val="0"/>
          <w:sz w:val="32"/>
          <w:szCs w:val="32"/>
        </w:rPr>
        <w:t>202</w:t>
      </w:r>
      <w:r>
        <w:rPr>
          <w:rFonts w:hint="eastAsia" w:ascii="华文仿宋" w:hAnsi="华文仿宋" w:eastAsia="华文仿宋" w:cs="Helvetica"/>
          <w:color w:val="393939"/>
          <w:kern w:val="0"/>
          <w:sz w:val="32"/>
          <w:szCs w:val="32"/>
          <w:lang w:val="en-US" w:eastAsia="zh-CN"/>
        </w:rPr>
        <w:t>3</w:t>
      </w:r>
      <w:r>
        <w:rPr>
          <w:rFonts w:hint="default" w:ascii="华文仿宋" w:hAnsi="华文仿宋" w:eastAsia="华文仿宋" w:cs="Helvetica"/>
          <w:color w:val="393939"/>
          <w:kern w:val="0"/>
          <w:sz w:val="32"/>
          <w:szCs w:val="32"/>
        </w:rPr>
        <w:t>年1月</w:t>
      </w:r>
      <w:r>
        <w:rPr>
          <w:rFonts w:hint="eastAsia" w:ascii="华文仿宋" w:hAnsi="华文仿宋" w:eastAsia="华文仿宋" w:cs="Helvetica"/>
          <w:color w:val="393939"/>
          <w:kern w:val="0"/>
          <w:sz w:val="32"/>
          <w:szCs w:val="32"/>
          <w:lang w:val="en-US" w:eastAsia="zh-CN"/>
        </w:rPr>
        <w:t>6</w:t>
      </w:r>
      <w:r>
        <w:rPr>
          <w:rFonts w:hint="default" w:ascii="华文仿宋" w:hAnsi="华文仿宋" w:eastAsia="华文仿宋" w:cs="Helvetica"/>
          <w:color w:val="393939"/>
          <w:kern w:val="0"/>
          <w:sz w:val="32"/>
          <w:szCs w:val="32"/>
        </w:rPr>
        <w:t>日前，对拟转入我院学生进行考核，具体考核时间待定，</w:t>
      </w:r>
      <w:r>
        <w:rPr>
          <w:rFonts w:hint="default" w:ascii="Times New Roman" w:hAnsi="Times New Roman" w:eastAsia="华文仿宋" w:cs="Times New Roman"/>
          <w:b/>
          <w:bCs/>
          <w:color w:val="393939"/>
          <w:kern w:val="0"/>
          <w:sz w:val="32"/>
          <w:szCs w:val="32"/>
        </w:rPr>
        <w:t>请拟转入我院的学生随时关注我院官网或上述</w:t>
      </w:r>
      <w:r>
        <w:rPr>
          <w:rFonts w:hint="default" w:ascii="Times New Roman" w:hAnsi="Times New Roman" w:eastAsia="宋体" w:cs="Times New Roman"/>
          <w:b/>
          <w:bCs/>
          <w:color w:val="393939"/>
          <w:kern w:val="0"/>
          <w:sz w:val="32"/>
          <w:szCs w:val="32"/>
        </w:rPr>
        <w:t>QQ</w:t>
      </w:r>
      <w:r>
        <w:rPr>
          <w:rFonts w:hint="default" w:ascii="Times New Roman" w:hAnsi="Times New Roman" w:eastAsia="华文仿宋" w:cs="Times New Roman"/>
          <w:b/>
          <w:bCs/>
          <w:color w:val="393939"/>
          <w:kern w:val="0"/>
          <w:sz w:val="32"/>
          <w:szCs w:val="32"/>
        </w:rPr>
        <w:t>群信息，学院不会逐个通知。</w:t>
      </w:r>
    </w:p>
    <w:p>
      <w:pPr>
        <w:keepNext w:val="0"/>
        <w:keepLines w:val="0"/>
        <w:pageBreakBefore w:val="0"/>
        <w:widowControl/>
        <w:shd w:val="clear" w:color="auto" w:fill="FFFFFF"/>
        <w:kinsoku/>
        <w:wordWrap/>
        <w:overflowPunct/>
        <w:topLinePunct w:val="0"/>
        <w:autoSpaceDE/>
        <w:autoSpaceDN/>
        <w:bidi w:val="0"/>
        <w:adjustRightInd/>
        <w:snapToGrid/>
        <w:spacing w:after="135" w:line="440" w:lineRule="exact"/>
        <w:ind w:firstLine="640" w:firstLineChars="200"/>
        <w:jc w:val="left"/>
        <w:textAlignment w:val="auto"/>
        <w:rPr>
          <w:rFonts w:hint="default" w:ascii="华文仿宋" w:hAnsi="华文仿宋" w:eastAsia="华文仿宋" w:cs="Helvetica"/>
          <w:color w:val="393939"/>
          <w:kern w:val="0"/>
          <w:sz w:val="32"/>
          <w:szCs w:val="32"/>
          <w:lang w:eastAsia="zh-CN"/>
        </w:rPr>
      </w:pPr>
      <w:r>
        <w:rPr>
          <w:rFonts w:hint="default" w:ascii="华文仿宋" w:hAnsi="华文仿宋" w:eastAsia="华文仿宋" w:cs="Helvetica"/>
          <w:color w:val="393939"/>
          <w:kern w:val="0"/>
          <w:sz w:val="32"/>
          <w:szCs w:val="32"/>
          <w:lang w:eastAsia="zh-CN"/>
        </w:rPr>
        <w:t>(</w:t>
      </w:r>
      <w:r>
        <w:rPr>
          <w:rFonts w:hint="eastAsia" w:ascii="华文仿宋" w:hAnsi="华文仿宋" w:eastAsia="华文仿宋" w:cs="Helvetica"/>
          <w:color w:val="393939"/>
          <w:kern w:val="0"/>
          <w:sz w:val="32"/>
          <w:szCs w:val="32"/>
          <w:lang w:val="en-US" w:eastAsia="zh-CN"/>
        </w:rPr>
        <w:t>五</w:t>
      </w:r>
      <w:r>
        <w:rPr>
          <w:rFonts w:hint="default" w:ascii="华文仿宋" w:hAnsi="华文仿宋" w:eastAsia="华文仿宋" w:cs="Helvetica"/>
          <w:color w:val="393939"/>
          <w:kern w:val="0"/>
          <w:sz w:val="32"/>
          <w:szCs w:val="32"/>
          <w:lang w:eastAsia="zh-CN"/>
        </w:rPr>
        <w:t>)202</w:t>
      </w:r>
      <w:r>
        <w:rPr>
          <w:rFonts w:hint="eastAsia" w:ascii="华文仿宋" w:hAnsi="华文仿宋" w:eastAsia="华文仿宋" w:cs="Helvetica"/>
          <w:color w:val="393939"/>
          <w:kern w:val="0"/>
          <w:sz w:val="32"/>
          <w:szCs w:val="32"/>
          <w:lang w:val="en-US" w:eastAsia="zh-CN"/>
        </w:rPr>
        <w:t>3</w:t>
      </w:r>
      <w:r>
        <w:rPr>
          <w:rFonts w:hint="default" w:ascii="华文仿宋" w:hAnsi="华文仿宋" w:eastAsia="华文仿宋" w:cs="Helvetica"/>
          <w:color w:val="393939"/>
          <w:kern w:val="0"/>
          <w:sz w:val="32"/>
          <w:szCs w:val="32"/>
          <w:lang w:eastAsia="zh-CN"/>
        </w:rPr>
        <w:t>年1月</w:t>
      </w:r>
      <w:r>
        <w:rPr>
          <w:rFonts w:hint="eastAsia" w:ascii="华文仿宋" w:hAnsi="华文仿宋" w:eastAsia="华文仿宋" w:cs="Helvetica"/>
          <w:color w:val="393939"/>
          <w:kern w:val="0"/>
          <w:sz w:val="32"/>
          <w:szCs w:val="32"/>
          <w:lang w:val="en-US" w:eastAsia="zh-CN"/>
        </w:rPr>
        <w:t>6</w:t>
      </w:r>
      <w:r>
        <w:rPr>
          <w:rFonts w:hint="default" w:ascii="华文仿宋" w:hAnsi="华文仿宋" w:eastAsia="华文仿宋" w:cs="Helvetica"/>
          <w:color w:val="393939"/>
          <w:kern w:val="0"/>
          <w:sz w:val="32"/>
          <w:szCs w:val="32"/>
          <w:lang w:eastAsia="zh-CN"/>
        </w:rPr>
        <w:t>日，将拟转入我院学生的考核情况及确定名单（附件4）报送教务处。</w:t>
      </w:r>
    </w:p>
    <w:p>
      <w:pPr>
        <w:keepNext w:val="0"/>
        <w:keepLines w:val="0"/>
        <w:pageBreakBefore w:val="0"/>
        <w:widowControl/>
        <w:shd w:val="clear" w:color="auto" w:fill="FFFFFF"/>
        <w:kinsoku/>
        <w:wordWrap/>
        <w:overflowPunct/>
        <w:topLinePunct w:val="0"/>
        <w:autoSpaceDE/>
        <w:autoSpaceDN/>
        <w:bidi w:val="0"/>
        <w:adjustRightInd/>
        <w:snapToGrid/>
        <w:spacing w:after="135" w:line="440" w:lineRule="exact"/>
        <w:ind w:firstLine="640" w:firstLineChars="200"/>
        <w:jc w:val="left"/>
        <w:textAlignment w:val="auto"/>
        <w:rPr>
          <w:rFonts w:hint="default" w:ascii="华文仿宋" w:hAnsi="华文仿宋" w:eastAsia="华文仿宋" w:cs="Helvetica"/>
          <w:color w:val="393939"/>
          <w:kern w:val="0"/>
          <w:sz w:val="32"/>
          <w:szCs w:val="32"/>
          <w:lang w:eastAsia="zh-CN"/>
        </w:rPr>
      </w:pPr>
      <w:r>
        <w:rPr>
          <w:rFonts w:hint="default" w:ascii="华文仿宋" w:hAnsi="华文仿宋" w:eastAsia="华文仿宋" w:cs="Helvetica"/>
          <w:color w:val="393939"/>
          <w:kern w:val="0"/>
          <w:sz w:val="32"/>
          <w:szCs w:val="32"/>
          <w:lang w:eastAsia="zh-CN"/>
        </w:rPr>
        <w:t>(</w:t>
      </w:r>
      <w:r>
        <w:rPr>
          <w:rFonts w:hint="eastAsia" w:ascii="华文仿宋" w:hAnsi="华文仿宋" w:eastAsia="华文仿宋" w:cs="Helvetica"/>
          <w:color w:val="393939"/>
          <w:kern w:val="0"/>
          <w:sz w:val="32"/>
          <w:szCs w:val="32"/>
          <w:lang w:val="en-US" w:eastAsia="zh-CN"/>
        </w:rPr>
        <w:t>六</w:t>
      </w:r>
      <w:r>
        <w:rPr>
          <w:rFonts w:hint="default" w:ascii="华文仿宋" w:hAnsi="华文仿宋" w:eastAsia="华文仿宋" w:cs="Helvetica"/>
          <w:color w:val="393939"/>
          <w:kern w:val="0"/>
          <w:sz w:val="32"/>
          <w:szCs w:val="32"/>
          <w:lang w:eastAsia="zh-CN"/>
        </w:rPr>
        <w:t>)202</w:t>
      </w:r>
      <w:r>
        <w:rPr>
          <w:rFonts w:hint="default" w:ascii="华文仿宋" w:hAnsi="华文仿宋" w:eastAsia="华文仿宋" w:cs="Helvetica"/>
          <w:color w:val="393939"/>
          <w:kern w:val="0"/>
          <w:sz w:val="32"/>
          <w:szCs w:val="32"/>
          <w:lang w:val="en-US" w:eastAsia="zh-CN"/>
        </w:rPr>
        <w:t>3</w:t>
      </w:r>
      <w:r>
        <w:rPr>
          <w:rFonts w:hint="default" w:ascii="华文仿宋" w:hAnsi="华文仿宋" w:eastAsia="华文仿宋" w:cs="Helvetica"/>
          <w:color w:val="393939"/>
          <w:kern w:val="0"/>
          <w:sz w:val="32"/>
          <w:szCs w:val="32"/>
          <w:lang w:eastAsia="zh-CN"/>
        </w:rPr>
        <w:t>年1月</w:t>
      </w:r>
      <w:r>
        <w:rPr>
          <w:rFonts w:hint="default" w:ascii="华文仿宋" w:hAnsi="华文仿宋" w:eastAsia="华文仿宋" w:cs="Helvetica"/>
          <w:color w:val="393939"/>
          <w:kern w:val="0"/>
          <w:sz w:val="32"/>
          <w:szCs w:val="32"/>
          <w:lang w:val="en-US" w:eastAsia="zh-CN"/>
        </w:rPr>
        <w:t>10</w:t>
      </w:r>
      <w:r>
        <w:rPr>
          <w:rFonts w:hint="default" w:ascii="华文仿宋" w:hAnsi="华文仿宋" w:eastAsia="华文仿宋" w:cs="Helvetica"/>
          <w:color w:val="393939"/>
          <w:kern w:val="0"/>
          <w:sz w:val="32"/>
          <w:szCs w:val="32"/>
          <w:lang w:eastAsia="zh-CN"/>
        </w:rPr>
        <w:t>日前，教务处汇总经公示无异议后各学院转专业学生名单报送学校转专业领导小组审定。经学校同意转专业的学生，由教务处通知学生所在学院和接收学院，根据转专业学生报到的通知办理转专业手续。</w:t>
      </w:r>
    </w:p>
    <w:p>
      <w:pPr>
        <w:keepNext w:val="0"/>
        <w:keepLines w:val="0"/>
        <w:pageBreakBefore w:val="0"/>
        <w:widowControl/>
        <w:shd w:val="clear" w:color="auto" w:fill="FFFFFF"/>
        <w:kinsoku/>
        <w:wordWrap/>
        <w:overflowPunct/>
        <w:topLinePunct w:val="0"/>
        <w:autoSpaceDE/>
        <w:autoSpaceDN/>
        <w:bidi w:val="0"/>
        <w:adjustRightInd/>
        <w:snapToGrid/>
        <w:spacing w:after="135" w:line="440" w:lineRule="exact"/>
        <w:ind w:firstLine="641" w:firstLineChars="200"/>
        <w:jc w:val="left"/>
        <w:textAlignment w:val="auto"/>
        <w:rPr>
          <w:rFonts w:hint="eastAsia" w:ascii="华文仿宋" w:hAnsi="华文仿宋" w:eastAsia="华文仿宋" w:cs="Helvetica"/>
          <w:b/>
          <w:bCs/>
          <w:color w:val="393939"/>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after="135" w:line="440" w:lineRule="exact"/>
        <w:ind w:firstLine="641" w:firstLineChars="200"/>
        <w:jc w:val="left"/>
        <w:textAlignment w:val="auto"/>
        <w:rPr>
          <w:rFonts w:ascii="Helvetica" w:hAnsi="Helvetica" w:eastAsia="宋体" w:cs="Helvetica"/>
          <w:color w:val="393939"/>
          <w:kern w:val="0"/>
          <w:szCs w:val="21"/>
        </w:rPr>
      </w:pPr>
      <w:r>
        <w:rPr>
          <w:rFonts w:hint="eastAsia" w:ascii="华文仿宋" w:hAnsi="华文仿宋" w:eastAsia="华文仿宋" w:cs="Helvetica"/>
          <w:b/>
          <w:bCs/>
          <w:color w:val="393939"/>
          <w:kern w:val="0"/>
          <w:sz w:val="32"/>
          <w:szCs w:val="32"/>
        </w:rPr>
        <w:t>六、转专业控制数</w:t>
      </w:r>
    </w:p>
    <w:tbl>
      <w:tblPr>
        <w:tblStyle w:val="4"/>
        <w:tblW w:w="8925" w:type="dxa"/>
        <w:jc w:val="center"/>
        <w:tblLayout w:type="autofit"/>
        <w:tblCellMar>
          <w:top w:w="15" w:type="dxa"/>
          <w:left w:w="15" w:type="dxa"/>
          <w:bottom w:w="15" w:type="dxa"/>
          <w:right w:w="15" w:type="dxa"/>
        </w:tblCellMar>
      </w:tblPr>
      <w:tblGrid>
        <w:gridCol w:w="644"/>
        <w:gridCol w:w="1352"/>
        <w:gridCol w:w="655"/>
        <w:gridCol w:w="1115"/>
        <w:gridCol w:w="965"/>
        <w:gridCol w:w="1538"/>
        <w:gridCol w:w="1694"/>
        <w:gridCol w:w="962"/>
      </w:tblGrid>
      <w:tr>
        <w:tblPrEx>
          <w:tblCellMar>
            <w:top w:w="15" w:type="dxa"/>
            <w:left w:w="15" w:type="dxa"/>
            <w:bottom w:w="15" w:type="dxa"/>
            <w:right w:w="15" w:type="dxa"/>
          </w:tblCellMar>
        </w:tblPrEx>
        <w:trPr>
          <w:trHeight w:val="443" w:hRule="atLeast"/>
          <w:jc w:val="center"/>
        </w:trPr>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hd w:val="clear" w:color="auto" w:fill="F7F7F7"/>
              <w:spacing w:after="135" w:line="435" w:lineRule="atLeast"/>
              <w:jc w:val="center"/>
              <w:rPr>
                <w:rFonts w:ascii="宋体" w:hAnsi="宋体" w:eastAsia="宋体" w:cs="宋体"/>
                <w:color w:val="393939"/>
                <w:kern w:val="0"/>
                <w:szCs w:val="21"/>
              </w:rPr>
            </w:pPr>
            <w:r>
              <w:rPr>
                <w:rFonts w:hint="eastAsia" w:ascii="华文仿宋" w:hAnsi="华文仿宋" w:eastAsia="华文仿宋" w:cs="宋体"/>
                <w:b/>
                <w:bCs/>
                <w:color w:val="393939"/>
                <w:kern w:val="0"/>
                <w:szCs w:val="21"/>
                <w:shd w:val="clear" w:color="auto" w:fill="F7F7F7"/>
              </w:rPr>
              <w:t>序号</w:t>
            </w:r>
          </w:p>
        </w:tc>
        <w:tc>
          <w:tcPr>
            <w:tcW w:w="135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hd w:val="clear" w:color="auto" w:fill="F7F7F7"/>
              <w:spacing w:after="135" w:line="435" w:lineRule="atLeast"/>
              <w:jc w:val="center"/>
              <w:rPr>
                <w:rFonts w:ascii="宋体" w:hAnsi="宋体" w:eastAsia="宋体" w:cs="宋体"/>
                <w:color w:val="393939"/>
                <w:kern w:val="0"/>
                <w:szCs w:val="21"/>
              </w:rPr>
            </w:pPr>
            <w:r>
              <w:rPr>
                <w:rFonts w:hint="eastAsia" w:ascii="华文仿宋" w:hAnsi="华文仿宋" w:eastAsia="华文仿宋" w:cs="宋体"/>
                <w:b/>
                <w:bCs/>
                <w:color w:val="393939"/>
                <w:kern w:val="0"/>
                <w:szCs w:val="21"/>
                <w:shd w:val="clear" w:color="auto" w:fill="F7F7F7"/>
              </w:rPr>
              <w:t>专业名称</w:t>
            </w:r>
          </w:p>
        </w:tc>
        <w:tc>
          <w:tcPr>
            <w:tcW w:w="6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hd w:val="clear" w:color="auto" w:fill="F7F7F7"/>
              <w:spacing w:after="135" w:line="435" w:lineRule="atLeast"/>
              <w:jc w:val="center"/>
              <w:rPr>
                <w:rFonts w:ascii="宋体" w:hAnsi="宋体" w:eastAsia="宋体" w:cs="宋体"/>
                <w:color w:val="393939"/>
                <w:kern w:val="0"/>
                <w:szCs w:val="21"/>
              </w:rPr>
            </w:pPr>
            <w:r>
              <w:rPr>
                <w:rFonts w:hint="eastAsia" w:ascii="华文仿宋" w:hAnsi="华文仿宋" w:eastAsia="华文仿宋" w:cs="宋体"/>
                <w:b/>
                <w:bCs/>
                <w:color w:val="393939"/>
                <w:kern w:val="0"/>
                <w:szCs w:val="21"/>
                <w:shd w:val="clear" w:color="auto" w:fill="F7F7F7"/>
              </w:rPr>
              <w:t>年级</w:t>
            </w:r>
          </w:p>
        </w:tc>
        <w:tc>
          <w:tcPr>
            <w:tcW w:w="111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hd w:val="clear" w:color="auto" w:fill="F7F7F7"/>
              <w:spacing w:after="135" w:line="435" w:lineRule="atLeast"/>
              <w:jc w:val="center"/>
              <w:rPr>
                <w:rFonts w:ascii="宋体" w:hAnsi="宋体" w:eastAsia="宋体" w:cs="宋体"/>
                <w:color w:val="393939"/>
                <w:kern w:val="0"/>
                <w:szCs w:val="21"/>
              </w:rPr>
            </w:pPr>
            <w:r>
              <w:rPr>
                <w:rFonts w:hint="eastAsia" w:ascii="华文仿宋" w:hAnsi="华文仿宋" w:eastAsia="华文仿宋" w:cs="宋体"/>
                <w:b/>
                <w:bCs/>
                <w:color w:val="393939"/>
                <w:kern w:val="0"/>
                <w:szCs w:val="21"/>
                <w:shd w:val="clear" w:color="auto" w:fill="F7F7F7"/>
              </w:rPr>
              <w:t>现有在籍</w:t>
            </w:r>
          </w:p>
          <w:p>
            <w:pPr>
              <w:widowControl/>
              <w:shd w:val="clear" w:color="auto" w:fill="F7F7F7"/>
              <w:spacing w:after="135" w:line="435" w:lineRule="atLeast"/>
              <w:jc w:val="center"/>
              <w:rPr>
                <w:rFonts w:ascii="宋体" w:hAnsi="宋体" w:eastAsia="宋体" w:cs="宋体"/>
                <w:color w:val="393939"/>
                <w:kern w:val="0"/>
                <w:szCs w:val="21"/>
              </w:rPr>
            </w:pPr>
            <w:r>
              <w:rPr>
                <w:rFonts w:hint="eastAsia" w:ascii="华文仿宋" w:hAnsi="华文仿宋" w:eastAsia="华文仿宋" w:cs="宋体"/>
                <w:b/>
                <w:bCs/>
                <w:color w:val="393939"/>
                <w:kern w:val="0"/>
                <w:szCs w:val="21"/>
                <w:shd w:val="clear" w:color="auto" w:fill="F7F7F7"/>
              </w:rPr>
              <w:t>学生人数</w:t>
            </w:r>
          </w:p>
        </w:tc>
        <w:tc>
          <w:tcPr>
            <w:tcW w:w="96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hd w:val="clear" w:color="auto" w:fill="F7F7F7"/>
              <w:spacing w:after="135" w:line="435" w:lineRule="atLeast"/>
              <w:jc w:val="center"/>
              <w:rPr>
                <w:rFonts w:ascii="宋体" w:hAnsi="宋体" w:eastAsia="宋体" w:cs="宋体"/>
                <w:color w:val="393939"/>
                <w:kern w:val="0"/>
                <w:szCs w:val="21"/>
              </w:rPr>
            </w:pPr>
            <w:r>
              <w:rPr>
                <w:rFonts w:hint="eastAsia" w:ascii="华文仿宋" w:hAnsi="华文仿宋" w:eastAsia="华文仿宋" w:cs="宋体"/>
                <w:b/>
                <w:bCs/>
                <w:color w:val="393939"/>
                <w:kern w:val="0"/>
                <w:szCs w:val="21"/>
                <w:shd w:val="clear" w:color="auto" w:fill="F7F7F7"/>
              </w:rPr>
              <w:t>班级数</w:t>
            </w:r>
          </w:p>
        </w:tc>
        <w:tc>
          <w:tcPr>
            <w:tcW w:w="153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hd w:val="clear" w:color="auto" w:fill="F7F7F7"/>
              <w:spacing w:after="135" w:line="435" w:lineRule="atLeast"/>
              <w:jc w:val="center"/>
              <w:rPr>
                <w:rFonts w:ascii="宋体" w:hAnsi="宋体" w:eastAsia="宋体" w:cs="宋体"/>
                <w:color w:val="393939"/>
                <w:kern w:val="0"/>
                <w:szCs w:val="21"/>
              </w:rPr>
            </w:pPr>
            <w:r>
              <w:rPr>
                <w:rFonts w:hint="eastAsia" w:ascii="华文仿宋" w:hAnsi="华文仿宋" w:eastAsia="华文仿宋" w:cs="宋体"/>
                <w:b/>
                <w:bCs/>
                <w:color w:val="393939"/>
                <w:kern w:val="0"/>
                <w:szCs w:val="21"/>
                <w:shd w:val="clear" w:color="auto" w:fill="F7F7F7"/>
              </w:rPr>
              <w:t>转入控制人数</w:t>
            </w:r>
          </w:p>
        </w:tc>
        <w:tc>
          <w:tcPr>
            <w:tcW w:w="167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hd w:val="clear" w:color="auto" w:fill="F7F7F7"/>
              <w:spacing w:after="135" w:line="435" w:lineRule="atLeast"/>
              <w:jc w:val="center"/>
              <w:rPr>
                <w:rFonts w:ascii="宋体" w:hAnsi="宋体" w:eastAsia="宋体" w:cs="宋体"/>
                <w:color w:val="393939"/>
                <w:kern w:val="0"/>
                <w:szCs w:val="21"/>
              </w:rPr>
            </w:pPr>
            <w:r>
              <w:rPr>
                <w:rFonts w:hint="eastAsia" w:ascii="华文仿宋" w:hAnsi="华文仿宋" w:eastAsia="华文仿宋" w:cs="宋体"/>
                <w:b/>
                <w:bCs/>
                <w:color w:val="393939"/>
                <w:kern w:val="0"/>
                <w:szCs w:val="21"/>
                <w:shd w:val="clear" w:color="auto" w:fill="F7F7F7"/>
              </w:rPr>
              <w:t>转出控制人数</w:t>
            </w:r>
          </w:p>
        </w:tc>
        <w:tc>
          <w:tcPr>
            <w:tcW w:w="9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hd w:val="clear" w:color="auto" w:fill="F7F7F7"/>
              <w:spacing w:after="135" w:line="435" w:lineRule="atLeast"/>
              <w:jc w:val="center"/>
              <w:rPr>
                <w:rFonts w:ascii="宋体" w:hAnsi="宋体" w:eastAsia="宋体" w:cs="宋体"/>
                <w:color w:val="393939"/>
                <w:kern w:val="0"/>
                <w:szCs w:val="21"/>
              </w:rPr>
            </w:pPr>
            <w:r>
              <w:rPr>
                <w:rFonts w:hint="eastAsia" w:ascii="华文仿宋" w:hAnsi="华文仿宋" w:eastAsia="华文仿宋" w:cs="宋体"/>
                <w:b/>
                <w:bCs/>
                <w:color w:val="393939"/>
                <w:kern w:val="0"/>
                <w:szCs w:val="21"/>
                <w:shd w:val="clear" w:color="auto" w:fill="F7F7F7"/>
              </w:rPr>
              <w:t>备注</w:t>
            </w:r>
          </w:p>
        </w:tc>
      </w:tr>
      <w:tr>
        <w:tblPrEx>
          <w:tblCellMar>
            <w:top w:w="15" w:type="dxa"/>
            <w:left w:w="15" w:type="dxa"/>
            <w:bottom w:w="15" w:type="dxa"/>
            <w:right w:w="15" w:type="dxa"/>
          </w:tblCellMar>
        </w:tblPrEx>
        <w:trPr>
          <w:trHeight w:val="450" w:hRule="atLeast"/>
          <w:jc w:val="center"/>
        </w:trPr>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after="135" w:line="440" w:lineRule="exact"/>
              <w:jc w:val="center"/>
              <w:textAlignment w:val="auto"/>
              <w:rPr>
                <w:rFonts w:ascii="宋体" w:hAnsi="宋体" w:eastAsia="宋体" w:cs="宋体"/>
                <w:color w:val="393939"/>
                <w:kern w:val="0"/>
                <w:szCs w:val="21"/>
              </w:rPr>
            </w:pPr>
            <w:r>
              <w:rPr>
                <w:rFonts w:hint="eastAsia" w:ascii="华文仿宋" w:hAnsi="华文仿宋" w:eastAsia="华文仿宋" w:cs="宋体"/>
                <w:color w:val="393939"/>
                <w:kern w:val="0"/>
                <w:szCs w:val="21"/>
              </w:rPr>
              <w:t>1</w:t>
            </w:r>
          </w:p>
        </w:tc>
        <w:tc>
          <w:tcPr>
            <w:tcW w:w="135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after="135" w:line="440" w:lineRule="exact"/>
              <w:jc w:val="center"/>
              <w:textAlignment w:val="auto"/>
              <w:rPr>
                <w:rFonts w:hint="default" w:ascii="华文仿宋" w:hAnsi="华文仿宋" w:eastAsia="华文仿宋" w:cs="宋体"/>
                <w:color w:val="393939"/>
                <w:kern w:val="0"/>
                <w:sz w:val="23"/>
                <w:szCs w:val="23"/>
                <w:lang w:val="en-US" w:eastAsia="zh-CN"/>
              </w:rPr>
            </w:pPr>
            <w:r>
              <w:rPr>
                <w:rFonts w:hint="eastAsia" w:ascii="华文仿宋" w:hAnsi="华文仿宋" w:eastAsia="华文仿宋" w:cs="宋体"/>
                <w:color w:val="393939"/>
                <w:kern w:val="0"/>
                <w:sz w:val="23"/>
                <w:szCs w:val="23"/>
                <w:lang w:val="en-US" w:eastAsia="zh-CN"/>
              </w:rPr>
              <w:t>经济与贸易类</w:t>
            </w:r>
          </w:p>
        </w:tc>
        <w:tc>
          <w:tcPr>
            <w:tcW w:w="6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after="135" w:line="440" w:lineRule="exact"/>
              <w:jc w:val="center"/>
              <w:textAlignment w:val="auto"/>
              <w:rPr>
                <w:rFonts w:hint="eastAsia" w:ascii="华文仿宋" w:hAnsi="华文仿宋" w:eastAsia="华文仿宋" w:cs="宋体"/>
                <w:color w:val="393939"/>
                <w:kern w:val="0"/>
                <w:sz w:val="23"/>
                <w:szCs w:val="23"/>
                <w:lang w:val="en-US" w:eastAsia="zh-CN"/>
              </w:rPr>
            </w:pPr>
            <w:r>
              <w:rPr>
                <w:rFonts w:hint="eastAsia" w:ascii="华文仿宋" w:hAnsi="华文仿宋" w:eastAsia="华文仿宋" w:cs="宋体"/>
                <w:color w:val="393939"/>
                <w:kern w:val="0"/>
                <w:sz w:val="23"/>
                <w:szCs w:val="23"/>
                <w:lang w:val="en-US" w:eastAsia="zh-CN"/>
              </w:rPr>
              <w:t>2022</w:t>
            </w:r>
          </w:p>
        </w:tc>
        <w:tc>
          <w:tcPr>
            <w:tcW w:w="111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after="135" w:line="440" w:lineRule="exact"/>
              <w:jc w:val="center"/>
              <w:textAlignment w:val="auto"/>
              <w:rPr>
                <w:rFonts w:hint="default" w:ascii="华文仿宋" w:hAnsi="华文仿宋" w:eastAsia="华文仿宋" w:cs="宋体"/>
                <w:color w:val="393939"/>
                <w:kern w:val="0"/>
                <w:sz w:val="23"/>
                <w:szCs w:val="23"/>
                <w:lang w:val="en-US" w:eastAsia="zh-CN"/>
              </w:rPr>
            </w:pPr>
            <w:r>
              <w:rPr>
                <w:rFonts w:hint="eastAsia" w:ascii="华文仿宋" w:hAnsi="华文仿宋" w:eastAsia="华文仿宋" w:cs="宋体"/>
                <w:color w:val="393939"/>
                <w:kern w:val="0"/>
                <w:sz w:val="23"/>
                <w:szCs w:val="23"/>
                <w:lang w:val="en-US" w:eastAsia="zh-CN"/>
              </w:rPr>
              <w:t>214</w:t>
            </w:r>
          </w:p>
        </w:tc>
        <w:tc>
          <w:tcPr>
            <w:tcW w:w="96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after="135" w:line="440" w:lineRule="exact"/>
              <w:jc w:val="center"/>
              <w:textAlignment w:val="auto"/>
              <w:rPr>
                <w:rFonts w:hint="eastAsia" w:ascii="华文仿宋" w:hAnsi="华文仿宋" w:eastAsia="华文仿宋" w:cs="宋体"/>
                <w:color w:val="393939"/>
                <w:kern w:val="0"/>
                <w:sz w:val="23"/>
                <w:szCs w:val="23"/>
                <w:lang w:val="en-US" w:eastAsia="zh-CN"/>
              </w:rPr>
            </w:pPr>
            <w:r>
              <w:rPr>
                <w:rFonts w:hint="eastAsia" w:ascii="华文仿宋" w:hAnsi="华文仿宋" w:eastAsia="华文仿宋" w:cs="宋体"/>
                <w:color w:val="393939"/>
                <w:kern w:val="0"/>
                <w:sz w:val="23"/>
                <w:szCs w:val="23"/>
                <w:lang w:val="en-US" w:eastAsia="zh-CN"/>
              </w:rPr>
              <w:t>5</w:t>
            </w:r>
          </w:p>
        </w:tc>
        <w:tc>
          <w:tcPr>
            <w:tcW w:w="153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after="135" w:line="440" w:lineRule="exact"/>
              <w:jc w:val="center"/>
              <w:textAlignment w:val="auto"/>
              <w:rPr>
                <w:rFonts w:hint="default" w:ascii="华文仿宋" w:hAnsi="华文仿宋" w:eastAsia="华文仿宋" w:cs="宋体"/>
                <w:color w:val="393939"/>
                <w:kern w:val="0"/>
                <w:sz w:val="23"/>
                <w:szCs w:val="23"/>
                <w:highlight w:val="none"/>
                <w:lang w:val="en-US" w:eastAsia="zh-CN"/>
              </w:rPr>
            </w:pPr>
            <w:r>
              <w:rPr>
                <w:rFonts w:hint="eastAsia" w:ascii="华文仿宋" w:hAnsi="华文仿宋" w:eastAsia="华文仿宋" w:cs="宋体"/>
                <w:color w:val="393939"/>
                <w:kern w:val="0"/>
                <w:sz w:val="23"/>
                <w:szCs w:val="23"/>
                <w:highlight w:val="none"/>
                <w:lang w:val="en-US" w:eastAsia="zh-CN"/>
              </w:rPr>
              <w:t>214*13%=27</w:t>
            </w:r>
          </w:p>
        </w:tc>
        <w:tc>
          <w:tcPr>
            <w:tcW w:w="167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after="135" w:line="440" w:lineRule="exact"/>
              <w:jc w:val="center"/>
              <w:textAlignment w:val="auto"/>
              <w:rPr>
                <w:rFonts w:hint="default" w:ascii="华文仿宋" w:hAnsi="华文仿宋" w:eastAsia="华文仿宋" w:cs="宋体"/>
                <w:color w:val="393939"/>
                <w:kern w:val="0"/>
                <w:sz w:val="23"/>
                <w:szCs w:val="23"/>
                <w:highlight w:val="none"/>
                <w:lang w:val="en-US" w:eastAsia="zh-CN"/>
              </w:rPr>
            </w:pPr>
            <w:r>
              <w:rPr>
                <w:rFonts w:hint="eastAsia" w:ascii="华文仿宋" w:hAnsi="华文仿宋" w:eastAsia="华文仿宋" w:cs="宋体"/>
                <w:color w:val="393939"/>
                <w:kern w:val="0"/>
                <w:sz w:val="23"/>
                <w:szCs w:val="23"/>
                <w:highlight w:val="none"/>
                <w:lang w:val="en-US" w:eastAsia="zh-CN"/>
              </w:rPr>
              <w:t>225*13%-11=18</w:t>
            </w:r>
          </w:p>
        </w:tc>
        <w:tc>
          <w:tcPr>
            <w:tcW w:w="9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after="135" w:line="440" w:lineRule="exact"/>
              <w:jc w:val="center"/>
              <w:textAlignment w:val="auto"/>
              <w:rPr>
                <w:rFonts w:hint="eastAsia" w:ascii="华文仿宋" w:hAnsi="华文仿宋" w:eastAsia="华文仿宋" w:cs="宋体"/>
                <w:color w:val="393939"/>
                <w:kern w:val="0"/>
                <w:sz w:val="23"/>
                <w:szCs w:val="23"/>
                <w:lang w:val="en-US" w:eastAsia="zh-CN"/>
              </w:rPr>
            </w:pPr>
          </w:p>
        </w:tc>
      </w:tr>
      <w:tr>
        <w:tblPrEx>
          <w:tblCellMar>
            <w:top w:w="15" w:type="dxa"/>
            <w:left w:w="15" w:type="dxa"/>
            <w:bottom w:w="15" w:type="dxa"/>
            <w:right w:w="15" w:type="dxa"/>
          </w:tblCellMar>
        </w:tblPrEx>
        <w:trPr>
          <w:trHeight w:val="444" w:hRule="atLeast"/>
          <w:jc w:val="center"/>
        </w:trPr>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after="135" w:line="440" w:lineRule="exact"/>
              <w:jc w:val="center"/>
              <w:textAlignment w:val="auto"/>
              <w:rPr>
                <w:rFonts w:ascii="宋体" w:hAnsi="宋体" w:eastAsia="宋体" w:cs="宋体"/>
                <w:color w:val="393939"/>
                <w:kern w:val="0"/>
                <w:szCs w:val="21"/>
              </w:rPr>
            </w:pPr>
            <w:r>
              <w:rPr>
                <w:rFonts w:hint="eastAsia" w:ascii="华文仿宋" w:hAnsi="华文仿宋" w:eastAsia="华文仿宋" w:cs="宋体"/>
                <w:color w:val="393939"/>
                <w:kern w:val="0"/>
                <w:szCs w:val="21"/>
              </w:rPr>
              <w:t>2</w:t>
            </w:r>
          </w:p>
        </w:tc>
        <w:tc>
          <w:tcPr>
            <w:tcW w:w="135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after="135" w:line="440" w:lineRule="exact"/>
              <w:jc w:val="center"/>
              <w:textAlignment w:val="auto"/>
              <w:rPr>
                <w:rFonts w:hint="default" w:ascii="华文仿宋" w:hAnsi="华文仿宋" w:eastAsia="华文仿宋" w:cs="宋体"/>
                <w:color w:val="393939"/>
                <w:kern w:val="0"/>
                <w:sz w:val="23"/>
                <w:szCs w:val="23"/>
                <w:lang w:val="en-US" w:eastAsia="zh-CN"/>
              </w:rPr>
            </w:pPr>
            <w:r>
              <w:rPr>
                <w:rFonts w:hint="eastAsia" w:ascii="华文仿宋" w:hAnsi="华文仿宋" w:eastAsia="华文仿宋" w:cs="宋体"/>
                <w:color w:val="393939"/>
                <w:kern w:val="0"/>
                <w:sz w:val="23"/>
                <w:szCs w:val="23"/>
                <w:lang w:val="en-US" w:eastAsia="zh-CN"/>
              </w:rPr>
              <w:t>经济学类</w:t>
            </w:r>
          </w:p>
        </w:tc>
        <w:tc>
          <w:tcPr>
            <w:tcW w:w="6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after="135" w:line="440" w:lineRule="exact"/>
              <w:jc w:val="center"/>
              <w:textAlignment w:val="auto"/>
              <w:rPr>
                <w:rFonts w:hint="eastAsia" w:ascii="华文仿宋" w:hAnsi="华文仿宋" w:eastAsia="华文仿宋" w:cs="宋体"/>
                <w:color w:val="393939"/>
                <w:kern w:val="0"/>
                <w:sz w:val="23"/>
                <w:szCs w:val="23"/>
                <w:lang w:val="en-US" w:eastAsia="zh-CN"/>
              </w:rPr>
            </w:pPr>
            <w:r>
              <w:rPr>
                <w:rFonts w:hint="eastAsia" w:ascii="华文仿宋" w:hAnsi="华文仿宋" w:eastAsia="华文仿宋" w:cs="宋体"/>
                <w:color w:val="393939"/>
                <w:kern w:val="0"/>
                <w:sz w:val="23"/>
                <w:szCs w:val="23"/>
                <w:lang w:val="en-US" w:eastAsia="zh-CN"/>
              </w:rPr>
              <w:t>2022</w:t>
            </w:r>
          </w:p>
        </w:tc>
        <w:tc>
          <w:tcPr>
            <w:tcW w:w="111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after="135" w:line="440" w:lineRule="exact"/>
              <w:jc w:val="center"/>
              <w:textAlignment w:val="auto"/>
              <w:rPr>
                <w:rFonts w:hint="default" w:ascii="华文仿宋" w:hAnsi="华文仿宋" w:eastAsia="华文仿宋" w:cs="宋体"/>
                <w:color w:val="393939"/>
                <w:kern w:val="0"/>
                <w:sz w:val="23"/>
                <w:szCs w:val="23"/>
                <w:lang w:val="en-US" w:eastAsia="zh-CN"/>
              </w:rPr>
            </w:pPr>
            <w:r>
              <w:rPr>
                <w:rFonts w:hint="eastAsia" w:ascii="华文仿宋" w:hAnsi="华文仿宋" w:eastAsia="华文仿宋" w:cs="宋体"/>
                <w:color w:val="393939"/>
                <w:kern w:val="0"/>
                <w:sz w:val="23"/>
                <w:szCs w:val="23"/>
                <w:lang w:val="en-US" w:eastAsia="zh-CN"/>
              </w:rPr>
              <w:t>214</w:t>
            </w:r>
          </w:p>
        </w:tc>
        <w:tc>
          <w:tcPr>
            <w:tcW w:w="96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after="135" w:line="440" w:lineRule="exact"/>
              <w:jc w:val="center"/>
              <w:textAlignment w:val="auto"/>
              <w:rPr>
                <w:rFonts w:hint="eastAsia" w:ascii="华文仿宋" w:hAnsi="华文仿宋" w:eastAsia="华文仿宋" w:cs="宋体"/>
                <w:color w:val="393939"/>
                <w:kern w:val="0"/>
                <w:sz w:val="23"/>
                <w:szCs w:val="23"/>
                <w:lang w:val="en-US" w:eastAsia="zh-CN"/>
              </w:rPr>
            </w:pPr>
            <w:r>
              <w:rPr>
                <w:rFonts w:hint="eastAsia" w:ascii="华文仿宋" w:hAnsi="华文仿宋" w:eastAsia="华文仿宋" w:cs="宋体"/>
                <w:color w:val="393939"/>
                <w:kern w:val="0"/>
                <w:sz w:val="23"/>
                <w:szCs w:val="23"/>
                <w:lang w:val="en-US" w:eastAsia="zh-CN"/>
              </w:rPr>
              <w:t>5</w:t>
            </w:r>
          </w:p>
        </w:tc>
        <w:tc>
          <w:tcPr>
            <w:tcW w:w="153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after="135" w:line="440" w:lineRule="exact"/>
              <w:jc w:val="center"/>
              <w:textAlignment w:val="auto"/>
              <w:rPr>
                <w:rFonts w:hint="default" w:ascii="华文仿宋" w:hAnsi="华文仿宋" w:eastAsia="华文仿宋" w:cs="宋体"/>
                <w:color w:val="393939"/>
                <w:kern w:val="0"/>
                <w:sz w:val="23"/>
                <w:szCs w:val="23"/>
                <w:highlight w:val="none"/>
                <w:lang w:val="en-US" w:eastAsia="zh-CN"/>
              </w:rPr>
            </w:pPr>
            <w:r>
              <w:rPr>
                <w:rFonts w:hint="eastAsia" w:ascii="华文仿宋" w:hAnsi="华文仿宋" w:eastAsia="华文仿宋" w:cs="宋体"/>
                <w:color w:val="393939"/>
                <w:kern w:val="0"/>
                <w:sz w:val="23"/>
                <w:szCs w:val="23"/>
                <w:highlight w:val="none"/>
                <w:lang w:val="en-US" w:eastAsia="zh-CN"/>
              </w:rPr>
              <w:t>214*13%=27</w:t>
            </w:r>
          </w:p>
        </w:tc>
        <w:tc>
          <w:tcPr>
            <w:tcW w:w="167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after="135" w:line="440" w:lineRule="exact"/>
              <w:jc w:val="center"/>
              <w:textAlignment w:val="auto"/>
              <w:rPr>
                <w:rFonts w:hint="default" w:ascii="华文仿宋" w:hAnsi="华文仿宋" w:eastAsia="华文仿宋" w:cs="宋体"/>
                <w:color w:val="393939"/>
                <w:kern w:val="0"/>
                <w:sz w:val="23"/>
                <w:szCs w:val="23"/>
                <w:highlight w:val="none"/>
                <w:lang w:val="en-US" w:eastAsia="zh-CN"/>
              </w:rPr>
            </w:pPr>
            <w:r>
              <w:rPr>
                <w:rFonts w:hint="eastAsia" w:ascii="华文仿宋" w:hAnsi="华文仿宋" w:eastAsia="华文仿宋" w:cs="宋体"/>
                <w:color w:val="393939"/>
                <w:kern w:val="0"/>
                <w:sz w:val="23"/>
                <w:szCs w:val="23"/>
                <w:highlight w:val="none"/>
                <w:lang w:val="en-US" w:eastAsia="zh-CN"/>
              </w:rPr>
              <w:t>225*13%-11</w:t>
            </w:r>
            <w:bookmarkStart w:id="0" w:name="_GoBack"/>
            <w:bookmarkEnd w:id="0"/>
            <w:r>
              <w:rPr>
                <w:rFonts w:hint="eastAsia" w:ascii="华文仿宋" w:hAnsi="华文仿宋" w:eastAsia="华文仿宋" w:cs="宋体"/>
                <w:color w:val="393939"/>
                <w:kern w:val="0"/>
                <w:sz w:val="23"/>
                <w:szCs w:val="23"/>
                <w:highlight w:val="none"/>
                <w:lang w:val="en-US" w:eastAsia="zh-CN"/>
              </w:rPr>
              <w:t>=18</w:t>
            </w:r>
          </w:p>
        </w:tc>
        <w:tc>
          <w:tcPr>
            <w:tcW w:w="9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after="135" w:line="440" w:lineRule="exact"/>
              <w:jc w:val="center"/>
              <w:textAlignment w:val="auto"/>
              <w:rPr>
                <w:rFonts w:hint="eastAsia" w:ascii="华文仿宋" w:hAnsi="华文仿宋" w:eastAsia="华文仿宋" w:cs="宋体"/>
                <w:color w:val="393939"/>
                <w:kern w:val="0"/>
                <w:sz w:val="23"/>
                <w:szCs w:val="23"/>
                <w:lang w:val="en-US" w:eastAsia="zh-CN"/>
              </w:rPr>
            </w:pPr>
          </w:p>
        </w:tc>
      </w:tr>
    </w:tbl>
    <w:p>
      <w:pPr>
        <w:keepNext w:val="0"/>
        <w:keepLines w:val="0"/>
        <w:pageBreakBefore w:val="0"/>
        <w:widowControl/>
        <w:shd w:val="clear" w:color="auto" w:fill="FFFFFF"/>
        <w:kinsoku/>
        <w:wordWrap/>
        <w:overflowPunct/>
        <w:topLinePunct w:val="0"/>
        <w:autoSpaceDE/>
        <w:autoSpaceDN/>
        <w:bidi w:val="0"/>
        <w:adjustRightInd/>
        <w:snapToGrid/>
        <w:spacing w:after="135" w:line="440" w:lineRule="exact"/>
        <w:jc w:val="left"/>
        <w:textAlignment w:val="auto"/>
        <w:rPr>
          <w:rFonts w:hint="eastAsia" w:ascii="华文仿宋" w:hAnsi="华文仿宋" w:eastAsia="华文仿宋" w:cs="Helvetica"/>
          <w:b/>
          <w:bCs/>
          <w:color w:val="393939"/>
          <w:kern w:val="0"/>
          <w:sz w:val="32"/>
          <w:szCs w:val="32"/>
        </w:rPr>
      </w:pPr>
      <w:r>
        <w:rPr>
          <w:rFonts w:hint="eastAsia" w:ascii="华文仿宋" w:hAnsi="华文仿宋" w:eastAsia="华文仿宋" w:cs="Helvetica"/>
          <w:b/>
          <w:bCs/>
          <w:color w:val="393939"/>
          <w:kern w:val="0"/>
          <w:sz w:val="32"/>
          <w:szCs w:val="32"/>
        </w:rPr>
        <w:t>注：表中的转入控制数为该专业所能接受的最大转入人数，并非实际转入录取人数，实际转入录取人数需根据拟转入学生综合考核成绩，按照质量为上原则，经我院党政联席会讨论，对各专业划定最低录取分数线决定。</w:t>
      </w:r>
    </w:p>
    <w:p>
      <w:pPr>
        <w:keepNext w:val="0"/>
        <w:keepLines w:val="0"/>
        <w:pageBreakBefore w:val="0"/>
        <w:widowControl/>
        <w:shd w:val="clear" w:color="auto" w:fill="FFFFFF"/>
        <w:kinsoku/>
        <w:wordWrap/>
        <w:overflowPunct/>
        <w:topLinePunct w:val="0"/>
        <w:autoSpaceDE/>
        <w:autoSpaceDN/>
        <w:bidi w:val="0"/>
        <w:adjustRightInd/>
        <w:snapToGrid/>
        <w:spacing w:after="135" w:line="360" w:lineRule="exact"/>
        <w:jc w:val="left"/>
        <w:textAlignment w:val="auto"/>
        <w:rPr>
          <w:rFonts w:ascii="Helvetica" w:hAnsi="Helvetica" w:eastAsia="宋体" w:cs="Helvetica"/>
          <w:color w:val="393939"/>
          <w:kern w:val="0"/>
          <w:sz w:val="20"/>
          <w:szCs w:val="20"/>
        </w:rPr>
      </w:pPr>
      <w:r>
        <w:rPr>
          <w:rFonts w:hint="eastAsia" w:ascii="华文仿宋" w:hAnsi="华文仿宋" w:eastAsia="华文仿宋" w:cs="Helvetica"/>
          <w:color w:val="393939"/>
          <w:kern w:val="0"/>
          <w:sz w:val="28"/>
          <w:szCs w:val="28"/>
        </w:rPr>
        <w:t>附件：</w:t>
      </w:r>
    </w:p>
    <w:p>
      <w:pPr>
        <w:keepNext w:val="0"/>
        <w:keepLines w:val="0"/>
        <w:pageBreakBefore w:val="0"/>
        <w:widowControl/>
        <w:shd w:val="clear" w:color="auto" w:fill="FFFFFF"/>
        <w:kinsoku/>
        <w:wordWrap/>
        <w:overflowPunct/>
        <w:topLinePunct w:val="0"/>
        <w:autoSpaceDE/>
        <w:autoSpaceDN/>
        <w:bidi w:val="0"/>
        <w:adjustRightInd/>
        <w:snapToGrid/>
        <w:spacing w:after="135" w:line="360" w:lineRule="exact"/>
        <w:jc w:val="left"/>
        <w:textAlignment w:val="auto"/>
        <w:rPr>
          <w:rFonts w:ascii="Helvetica" w:hAnsi="Helvetica" w:eastAsia="宋体" w:cs="Helvetica"/>
          <w:color w:val="393939"/>
          <w:kern w:val="0"/>
          <w:sz w:val="20"/>
          <w:szCs w:val="20"/>
        </w:rPr>
      </w:pPr>
      <w:r>
        <w:rPr>
          <w:rFonts w:ascii="Helvetica" w:hAnsi="Helvetica" w:eastAsia="宋体" w:cs="Helvetica"/>
          <w:color w:val="393939"/>
          <w:kern w:val="0"/>
          <w:sz w:val="28"/>
          <w:szCs w:val="28"/>
        </w:rPr>
        <w:t>1.</w:t>
      </w:r>
      <w:r>
        <w:rPr>
          <w:rFonts w:hint="eastAsia" w:ascii="华文仿宋" w:hAnsi="华文仿宋" w:eastAsia="华文仿宋" w:cs="Helvetica"/>
          <w:color w:val="393939"/>
          <w:kern w:val="0"/>
          <w:sz w:val="28"/>
          <w:szCs w:val="28"/>
        </w:rPr>
        <w:t>湖南财政经济学院学生转专业申请表</w:t>
      </w:r>
    </w:p>
    <w:p>
      <w:pPr>
        <w:keepNext w:val="0"/>
        <w:keepLines w:val="0"/>
        <w:pageBreakBefore w:val="0"/>
        <w:widowControl/>
        <w:shd w:val="clear" w:color="auto" w:fill="FFFFFF"/>
        <w:kinsoku/>
        <w:wordWrap/>
        <w:overflowPunct/>
        <w:topLinePunct w:val="0"/>
        <w:autoSpaceDE/>
        <w:autoSpaceDN/>
        <w:bidi w:val="0"/>
        <w:adjustRightInd/>
        <w:snapToGrid/>
        <w:spacing w:after="135" w:line="360" w:lineRule="exact"/>
        <w:jc w:val="left"/>
        <w:textAlignment w:val="auto"/>
        <w:rPr>
          <w:rFonts w:ascii="Helvetica" w:hAnsi="Helvetica" w:eastAsia="宋体" w:cs="Helvetica"/>
          <w:color w:val="393939"/>
          <w:kern w:val="0"/>
          <w:sz w:val="20"/>
          <w:szCs w:val="20"/>
        </w:rPr>
      </w:pPr>
      <w:r>
        <w:rPr>
          <w:rFonts w:ascii="Helvetica" w:hAnsi="Helvetica" w:eastAsia="宋体" w:cs="Helvetica"/>
          <w:color w:val="393939"/>
          <w:kern w:val="0"/>
          <w:sz w:val="28"/>
          <w:szCs w:val="28"/>
        </w:rPr>
        <w:t>2.</w:t>
      </w:r>
      <w:r>
        <w:rPr>
          <w:rFonts w:hint="eastAsia" w:ascii="华文仿宋" w:hAnsi="华文仿宋" w:eastAsia="华文仿宋" w:cs="Helvetica"/>
          <w:color w:val="393939"/>
          <w:kern w:val="0"/>
          <w:sz w:val="28"/>
          <w:szCs w:val="28"/>
        </w:rPr>
        <w:t>湖南财政经济学院申请转专业学生汇总公示表</w:t>
      </w:r>
    </w:p>
    <w:p>
      <w:pPr>
        <w:keepNext w:val="0"/>
        <w:keepLines w:val="0"/>
        <w:pageBreakBefore w:val="0"/>
        <w:widowControl/>
        <w:shd w:val="clear" w:color="auto" w:fill="FFFFFF"/>
        <w:kinsoku/>
        <w:wordWrap/>
        <w:overflowPunct/>
        <w:topLinePunct w:val="0"/>
        <w:autoSpaceDE/>
        <w:autoSpaceDN/>
        <w:bidi w:val="0"/>
        <w:adjustRightInd/>
        <w:snapToGrid/>
        <w:spacing w:after="135" w:line="360" w:lineRule="exact"/>
        <w:jc w:val="left"/>
        <w:textAlignment w:val="auto"/>
        <w:rPr>
          <w:rFonts w:ascii="Helvetica" w:hAnsi="Helvetica" w:eastAsia="宋体" w:cs="Helvetica"/>
          <w:color w:val="393939"/>
          <w:kern w:val="0"/>
          <w:sz w:val="20"/>
          <w:szCs w:val="20"/>
        </w:rPr>
      </w:pPr>
      <w:r>
        <w:rPr>
          <w:rFonts w:ascii="Helvetica" w:hAnsi="Helvetica" w:eastAsia="宋体" w:cs="Helvetica"/>
          <w:color w:val="393939"/>
          <w:kern w:val="0"/>
          <w:sz w:val="28"/>
          <w:szCs w:val="28"/>
        </w:rPr>
        <w:t>3.</w:t>
      </w:r>
      <w:r>
        <w:rPr>
          <w:rFonts w:hint="eastAsia" w:ascii="华文仿宋" w:hAnsi="华文仿宋" w:eastAsia="华文仿宋" w:cs="Helvetica"/>
          <w:color w:val="393939"/>
          <w:kern w:val="0"/>
          <w:sz w:val="28"/>
          <w:szCs w:val="28"/>
        </w:rPr>
        <w:t>湖南财政经济学院集中转专业控制数统计表</w:t>
      </w:r>
    </w:p>
    <w:p>
      <w:pPr>
        <w:keepNext w:val="0"/>
        <w:keepLines w:val="0"/>
        <w:pageBreakBefore w:val="0"/>
        <w:widowControl/>
        <w:shd w:val="clear" w:color="auto" w:fill="FFFFFF"/>
        <w:kinsoku/>
        <w:wordWrap/>
        <w:overflowPunct/>
        <w:topLinePunct w:val="0"/>
        <w:autoSpaceDE/>
        <w:autoSpaceDN/>
        <w:bidi w:val="0"/>
        <w:adjustRightInd/>
        <w:snapToGrid/>
        <w:spacing w:after="135" w:line="360" w:lineRule="exact"/>
        <w:jc w:val="left"/>
        <w:textAlignment w:val="auto"/>
        <w:rPr>
          <w:rFonts w:ascii="Helvetica" w:hAnsi="Helvetica" w:eastAsia="宋体" w:cs="Helvetica"/>
          <w:color w:val="393939"/>
          <w:kern w:val="0"/>
          <w:sz w:val="20"/>
          <w:szCs w:val="20"/>
        </w:rPr>
      </w:pPr>
      <w:r>
        <w:rPr>
          <w:rFonts w:ascii="Helvetica" w:hAnsi="Helvetica" w:eastAsia="宋体" w:cs="Helvetica"/>
          <w:color w:val="393939"/>
          <w:kern w:val="0"/>
          <w:sz w:val="28"/>
          <w:szCs w:val="28"/>
        </w:rPr>
        <w:t>4.</w:t>
      </w:r>
      <w:r>
        <w:rPr>
          <w:rFonts w:hint="eastAsia" w:ascii="华文仿宋" w:hAnsi="华文仿宋" w:eastAsia="华文仿宋" w:cs="Helvetica"/>
          <w:color w:val="393939"/>
          <w:kern w:val="0"/>
          <w:sz w:val="28"/>
          <w:szCs w:val="28"/>
        </w:rPr>
        <w:t>湖南财政经济学院本科生转专业公示表</w:t>
      </w:r>
    </w:p>
    <w:p>
      <w:pPr>
        <w:keepNext w:val="0"/>
        <w:keepLines w:val="0"/>
        <w:pageBreakBefore w:val="0"/>
        <w:widowControl/>
        <w:shd w:val="clear" w:color="auto" w:fill="FFFFFF"/>
        <w:kinsoku/>
        <w:wordWrap/>
        <w:overflowPunct/>
        <w:topLinePunct w:val="0"/>
        <w:autoSpaceDE/>
        <w:autoSpaceDN/>
        <w:bidi w:val="0"/>
        <w:adjustRightInd/>
        <w:snapToGrid/>
        <w:spacing w:after="135" w:line="200" w:lineRule="atLeast"/>
        <w:ind w:firstLine="5760"/>
        <w:jc w:val="both"/>
        <w:textAlignment w:val="auto"/>
        <w:rPr>
          <w:rFonts w:hint="eastAsia" w:ascii="华文仿宋" w:hAnsi="华文仿宋" w:eastAsia="华文仿宋" w:cs="Helvetica"/>
          <w:color w:val="393939"/>
          <w:kern w:val="0"/>
          <w:sz w:val="32"/>
          <w:szCs w:val="32"/>
        </w:rPr>
      </w:pPr>
      <w:r>
        <w:rPr>
          <w:rFonts w:hint="eastAsia" w:ascii="华文仿宋" w:hAnsi="华文仿宋" w:eastAsia="华文仿宋" w:cs="Helvetica"/>
          <w:color w:val="393939"/>
          <w:kern w:val="0"/>
          <w:sz w:val="32"/>
          <w:szCs w:val="32"/>
          <w:lang w:val="en-US" w:eastAsia="zh-CN"/>
        </w:rPr>
        <w:t>经济</w:t>
      </w:r>
      <w:r>
        <w:rPr>
          <w:rFonts w:hint="eastAsia" w:ascii="华文仿宋" w:hAnsi="华文仿宋" w:eastAsia="华文仿宋" w:cs="Helvetica"/>
          <w:color w:val="393939"/>
          <w:kern w:val="0"/>
          <w:sz w:val="32"/>
          <w:szCs w:val="32"/>
        </w:rPr>
        <w:t>学院</w:t>
      </w:r>
    </w:p>
    <w:p>
      <w:pPr>
        <w:keepNext w:val="0"/>
        <w:keepLines w:val="0"/>
        <w:pageBreakBefore w:val="0"/>
        <w:widowControl/>
        <w:shd w:val="clear" w:color="auto" w:fill="FFFFFF"/>
        <w:kinsoku/>
        <w:wordWrap/>
        <w:overflowPunct/>
        <w:topLinePunct w:val="0"/>
        <w:autoSpaceDE/>
        <w:autoSpaceDN/>
        <w:bidi w:val="0"/>
        <w:adjustRightInd/>
        <w:snapToGrid/>
        <w:spacing w:after="135" w:line="200" w:lineRule="atLeast"/>
        <w:ind w:firstLine="4800" w:firstLineChars="1500"/>
        <w:jc w:val="both"/>
        <w:textAlignment w:val="auto"/>
        <w:rPr>
          <w:rFonts w:hint="eastAsia" w:ascii="仿宋_GB2312" w:eastAsia="仿宋_GB2312"/>
          <w:color w:val="000000"/>
          <w:sz w:val="32"/>
          <w:szCs w:val="32"/>
        </w:rPr>
      </w:pPr>
      <w:r>
        <w:rPr>
          <w:rFonts w:ascii="Helvetica" w:hAnsi="Helvetica" w:eastAsia="宋体" w:cs="Helvetica"/>
          <w:color w:val="393939"/>
          <w:kern w:val="0"/>
          <w:sz w:val="32"/>
          <w:szCs w:val="32"/>
        </w:rPr>
        <w:t>202</w:t>
      </w:r>
      <w:r>
        <w:rPr>
          <w:rFonts w:hint="eastAsia" w:ascii="Helvetica" w:hAnsi="Helvetica" w:eastAsia="宋体" w:cs="Helvetica"/>
          <w:color w:val="393939"/>
          <w:kern w:val="0"/>
          <w:sz w:val="32"/>
          <w:szCs w:val="32"/>
          <w:lang w:val="en-US" w:eastAsia="zh-CN"/>
        </w:rPr>
        <w:t>2</w:t>
      </w:r>
      <w:r>
        <w:rPr>
          <w:rFonts w:hint="eastAsia" w:ascii="华文仿宋" w:hAnsi="华文仿宋" w:eastAsia="华文仿宋" w:cs="Helvetica"/>
          <w:color w:val="393939"/>
          <w:kern w:val="0"/>
          <w:sz w:val="32"/>
          <w:szCs w:val="32"/>
        </w:rPr>
        <w:t>年</w:t>
      </w:r>
      <w:r>
        <w:rPr>
          <w:rFonts w:ascii="Helvetica" w:hAnsi="Helvetica" w:eastAsia="宋体" w:cs="Helvetica"/>
          <w:color w:val="393939"/>
          <w:kern w:val="0"/>
          <w:sz w:val="32"/>
          <w:szCs w:val="32"/>
        </w:rPr>
        <w:t>11</w:t>
      </w:r>
      <w:r>
        <w:rPr>
          <w:rFonts w:hint="eastAsia" w:ascii="华文仿宋" w:hAnsi="华文仿宋" w:eastAsia="华文仿宋" w:cs="Helvetica"/>
          <w:color w:val="393939"/>
          <w:kern w:val="0"/>
          <w:sz w:val="32"/>
          <w:szCs w:val="32"/>
        </w:rPr>
        <w:t>月</w:t>
      </w:r>
      <w:r>
        <w:rPr>
          <w:rFonts w:hint="eastAsia" w:ascii="Helvetica" w:hAnsi="Helvetica" w:eastAsia="宋体" w:cs="Helvetica"/>
          <w:color w:val="393939"/>
          <w:kern w:val="0"/>
          <w:sz w:val="32"/>
          <w:szCs w:val="32"/>
          <w:lang w:val="en-US" w:eastAsia="zh-CN"/>
        </w:rPr>
        <w:t>23</w:t>
      </w:r>
      <w:r>
        <w:rPr>
          <w:rFonts w:hint="eastAsia" w:ascii="华文仿宋" w:hAnsi="华文仿宋" w:eastAsia="华文仿宋" w:cs="Helvetica"/>
          <w:color w:val="393939"/>
          <w:kern w:val="0"/>
          <w:sz w:val="32"/>
          <w:szCs w:val="32"/>
        </w:rPr>
        <w:t>日</w:t>
      </w:r>
    </w:p>
    <w:p>
      <w:pPr>
        <w:widowControl/>
        <w:shd w:val="clear" w:color="auto" w:fill="FFFFFF"/>
        <w:spacing w:after="135" w:line="435" w:lineRule="atLeast"/>
        <w:jc w:val="both"/>
        <w:rPr>
          <w:rFonts w:hint="eastAsia" w:ascii="仿宋_GB2312" w:eastAsia="仿宋_GB2312"/>
          <w:color w:val="000000"/>
          <w:sz w:val="32"/>
          <w:szCs w:val="32"/>
          <w:lang w:val="en-US" w:eastAsia="zh-CN"/>
        </w:rPr>
      </w:pPr>
      <w:r>
        <w:rPr>
          <w:rFonts w:hint="eastAsia" w:ascii="仿宋_GB2312" w:eastAsia="仿宋_GB2312"/>
          <w:color w:val="000000"/>
          <w:sz w:val="32"/>
          <w:szCs w:val="32"/>
        </w:rPr>
        <w:t>附件1：</w:t>
      </w:r>
    </w:p>
    <w:p>
      <w:pPr>
        <w:adjustRightInd w:val="0"/>
        <w:snapToGrid w:val="0"/>
        <w:jc w:val="center"/>
        <w:rPr>
          <w:rFonts w:hint="eastAsia" w:ascii="宋体" w:hAnsi="宋体" w:eastAsia="宋体" w:cs="宋体"/>
          <w:b/>
          <w:color w:val="000000"/>
          <w:sz w:val="32"/>
          <w:szCs w:val="32"/>
          <w:shd w:val="clear" w:color="auto" w:fill="F7F7F7"/>
          <w:lang w:bidi="ar"/>
        </w:rPr>
      </w:pPr>
      <w:r>
        <w:rPr>
          <w:rFonts w:hint="eastAsia" w:ascii="宋体" w:hAnsi="宋体" w:eastAsia="宋体" w:cs="宋体"/>
          <w:b/>
          <w:color w:val="000000"/>
          <w:sz w:val="32"/>
          <w:szCs w:val="32"/>
          <w:shd w:val="clear" w:color="auto" w:fill="F7F7F7"/>
          <w:lang w:bidi="ar"/>
        </w:rPr>
        <w:t>湖南财政经济学院学生转专业申请表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440"/>
        <w:gridCol w:w="720"/>
        <w:gridCol w:w="720"/>
        <w:gridCol w:w="607"/>
        <w:gridCol w:w="554"/>
        <w:gridCol w:w="256"/>
        <w:gridCol w:w="465"/>
        <w:gridCol w:w="2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08" w:type="dxa"/>
            <w:noWrap w:val="0"/>
            <w:vAlign w:val="center"/>
          </w:tcPr>
          <w:p>
            <w:pPr>
              <w:shd w:val="clear" w:color="auto" w:fill="F7F7F7"/>
              <w:spacing w:line="280" w:lineRule="exact"/>
              <w:jc w:val="center"/>
              <w:rPr>
                <w:rStyle w:val="6"/>
                <w:rFonts w:ascii="微软雅黑" w:hAnsi="微软雅黑" w:eastAsia="微软雅黑" w:cs="微软雅黑"/>
                <w:b w:val="0"/>
                <w:bCs w:val="0"/>
                <w:color w:val="000000"/>
                <w:shd w:val="clear" w:color="auto" w:fill="F7F7F7"/>
                <w:lang w:bidi="ar"/>
              </w:rPr>
            </w:pPr>
            <w:r>
              <w:rPr>
                <w:rStyle w:val="6"/>
                <w:rFonts w:hint="eastAsia" w:ascii="微软雅黑" w:hAnsi="微软雅黑" w:eastAsia="微软雅黑" w:cs="微软雅黑"/>
                <w:color w:val="000000"/>
                <w:shd w:val="clear" w:color="auto" w:fill="F7F7F7"/>
                <w:lang w:bidi="ar"/>
              </w:rPr>
              <w:t>姓名</w:t>
            </w:r>
          </w:p>
        </w:tc>
        <w:tc>
          <w:tcPr>
            <w:tcW w:w="2160" w:type="dxa"/>
            <w:gridSpan w:val="2"/>
            <w:noWrap w:val="0"/>
            <w:vAlign w:val="center"/>
          </w:tcPr>
          <w:p>
            <w:pPr>
              <w:shd w:val="clear" w:color="auto" w:fill="F7F7F7"/>
              <w:spacing w:line="280" w:lineRule="exact"/>
              <w:jc w:val="center"/>
              <w:rPr>
                <w:rStyle w:val="6"/>
                <w:rFonts w:ascii="微软雅黑" w:hAnsi="微软雅黑" w:eastAsia="微软雅黑" w:cs="微软雅黑"/>
                <w:b w:val="0"/>
                <w:bCs w:val="0"/>
                <w:color w:val="000000"/>
                <w:shd w:val="clear" w:color="auto" w:fill="F7F7F7"/>
                <w:lang w:bidi="ar"/>
              </w:rPr>
            </w:pPr>
          </w:p>
          <w:p>
            <w:pPr>
              <w:shd w:val="clear" w:color="auto" w:fill="F7F7F7"/>
              <w:spacing w:line="280" w:lineRule="exact"/>
              <w:jc w:val="center"/>
              <w:rPr>
                <w:rStyle w:val="6"/>
                <w:rFonts w:ascii="微软雅黑" w:hAnsi="微软雅黑" w:eastAsia="微软雅黑" w:cs="微软雅黑"/>
                <w:b w:val="0"/>
                <w:bCs w:val="0"/>
                <w:color w:val="000000"/>
                <w:shd w:val="clear" w:color="auto" w:fill="F7F7F7"/>
                <w:lang w:bidi="ar"/>
              </w:rPr>
            </w:pPr>
          </w:p>
        </w:tc>
        <w:tc>
          <w:tcPr>
            <w:tcW w:w="720" w:type="dxa"/>
            <w:noWrap w:val="0"/>
            <w:vAlign w:val="center"/>
          </w:tcPr>
          <w:p>
            <w:pPr>
              <w:shd w:val="clear" w:color="auto" w:fill="F7F7F7"/>
              <w:spacing w:line="280" w:lineRule="exact"/>
              <w:jc w:val="center"/>
              <w:rPr>
                <w:rStyle w:val="6"/>
                <w:rFonts w:ascii="微软雅黑" w:hAnsi="微软雅黑" w:eastAsia="微软雅黑" w:cs="微软雅黑"/>
                <w:b w:val="0"/>
                <w:bCs w:val="0"/>
                <w:color w:val="000000"/>
                <w:shd w:val="clear" w:color="auto" w:fill="F7F7F7"/>
                <w:lang w:bidi="ar"/>
              </w:rPr>
            </w:pPr>
            <w:r>
              <w:rPr>
                <w:rStyle w:val="6"/>
                <w:rFonts w:hint="eastAsia" w:ascii="微软雅黑" w:hAnsi="微软雅黑" w:eastAsia="微软雅黑" w:cs="微软雅黑"/>
                <w:color w:val="000000"/>
                <w:shd w:val="clear" w:color="auto" w:fill="F7F7F7"/>
                <w:lang w:bidi="ar"/>
              </w:rPr>
              <w:t>性别</w:t>
            </w:r>
          </w:p>
        </w:tc>
        <w:tc>
          <w:tcPr>
            <w:tcW w:w="607" w:type="dxa"/>
            <w:noWrap w:val="0"/>
            <w:vAlign w:val="center"/>
          </w:tcPr>
          <w:p>
            <w:pPr>
              <w:shd w:val="clear" w:color="auto" w:fill="F7F7F7"/>
              <w:spacing w:line="280" w:lineRule="exact"/>
              <w:jc w:val="center"/>
              <w:rPr>
                <w:rStyle w:val="6"/>
                <w:rFonts w:ascii="微软雅黑" w:hAnsi="微软雅黑" w:eastAsia="微软雅黑" w:cs="微软雅黑"/>
                <w:b w:val="0"/>
                <w:bCs w:val="0"/>
                <w:color w:val="000000"/>
                <w:shd w:val="clear" w:color="auto" w:fill="F7F7F7"/>
                <w:lang w:bidi="ar"/>
              </w:rPr>
            </w:pPr>
          </w:p>
        </w:tc>
        <w:tc>
          <w:tcPr>
            <w:tcW w:w="810" w:type="dxa"/>
            <w:gridSpan w:val="2"/>
            <w:noWrap w:val="0"/>
            <w:vAlign w:val="center"/>
          </w:tcPr>
          <w:p>
            <w:pPr>
              <w:shd w:val="clear" w:color="auto" w:fill="F7F7F7"/>
              <w:spacing w:line="280" w:lineRule="exact"/>
              <w:jc w:val="center"/>
              <w:rPr>
                <w:rStyle w:val="6"/>
                <w:rFonts w:ascii="微软雅黑" w:hAnsi="微软雅黑" w:eastAsia="微软雅黑" w:cs="微软雅黑"/>
                <w:b w:val="0"/>
                <w:bCs w:val="0"/>
                <w:color w:val="000000"/>
                <w:shd w:val="clear" w:color="auto" w:fill="F7F7F7"/>
                <w:lang w:bidi="ar"/>
              </w:rPr>
            </w:pPr>
            <w:r>
              <w:rPr>
                <w:rStyle w:val="6"/>
                <w:rFonts w:hint="eastAsia" w:ascii="微软雅黑" w:hAnsi="微软雅黑" w:eastAsia="微软雅黑" w:cs="微软雅黑"/>
                <w:color w:val="000000"/>
                <w:shd w:val="clear" w:color="auto" w:fill="F7F7F7"/>
                <w:lang w:bidi="ar"/>
              </w:rPr>
              <w:t>入学</w:t>
            </w:r>
          </w:p>
          <w:p>
            <w:pPr>
              <w:shd w:val="clear" w:color="auto" w:fill="F7F7F7"/>
              <w:spacing w:line="280" w:lineRule="exact"/>
              <w:jc w:val="center"/>
              <w:rPr>
                <w:rStyle w:val="6"/>
                <w:rFonts w:ascii="微软雅黑" w:hAnsi="微软雅黑" w:eastAsia="微软雅黑" w:cs="微软雅黑"/>
                <w:b w:val="0"/>
                <w:bCs w:val="0"/>
                <w:color w:val="000000"/>
                <w:shd w:val="clear" w:color="auto" w:fill="F7F7F7"/>
                <w:lang w:bidi="ar"/>
              </w:rPr>
            </w:pPr>
            <w:r>
              <w:rPr>
                <w:rStyle w:val="6"/>
                <w:rFonts w:hint="eastAsia" w:ascii="微软雅黑" w:hAnsi="微软雅黑" w:eastAsia="微软雅黑" w:cs="微软雅黑"/>
                <w:color w:val="000000"/>
                <w:shd w:val="clear" w:color="auto" w:fill="F7F7F7"/>
                <w:lang w:bidi="ar"/>
              </w:rPr>
              <w:t>时间</w:t>
            </w:r>
          </w:p>
        </w:tc>
        <w:tc>
          <w:tcPr>
            <w:tcW w:w="3217" w:type="dxa"/>
            <w:gridSpan w:val="2"/>
            <w:noWrap w:val="0"/>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008" w:type="dxa"/>
            <w:noWrap w:val="0"/>
            <w:vAlign w:val="center"/>
          </w:tcPr>
          <w:p>
            <w:pPr>
              <w:shd w:val="clear" w:color="auto" w:fill="F7F7F7"/>
              <w:spacing w:line="280" w:lineRule="exact"/>
              <w:jc w:val="center"/>
              <w:rPr>
                <w:rStyle w:val="6"/>
                <w:rFonts w:ascii="微软雅黑" w:hAnsi="微软雅黑" w:eastAsia="微软雅黑" w:cs="微软雅黑"/>
                <w:b w:val="0"/>
                <w:bCs w:val="0"/>
                <w:color w:val="000000"/>
                <w:shd w:val="clear" w:color="auto" w:fill="F7F7F7"/>
                <w:lang w:bidi="ar"/>
              </w:rPr>
            </w:pPr>
            <w:r>
              <w:rPr>
                <w:rStyle w:val="6"/>
                <w:rFonts w:hint="eastAsia" w:ascii="微软雅黑" w:hAnsi="微软雅黑" w:eastAsia="微软雅黑" w:cs="微软雅黑"/>
                <w:color w:val="000000"/>
                <w:shd w:val="clear" w:color="auto" w:fill="F7F7F7"/>
                <w:lang w:bidi="ar"/>
              </w:rPr>
              <w:t>学号</w:t>
            </w:r>
          </w:p>
        </w:tc>
        <w:tc>
          <w:tcPr>
            <w:tcW w:w="1440" w:type="dxa"/>
            <w:noWrap w:val="0"/>
            <w:vAlign w:val="center"/>
          </w:tcPr>
          <w:p>
            <w:pPr>
              <w:shd w:val="clear" w:color="auto" w:fill="F7F7F7"/>
              <w:spacing w:line="280" w:lineRule="exact"/>
              <w:jc w:val="center"/>
              <w:rPr>
                <w:rStyle w:val="6"/>
                <w:rFonts w:ascii="微软雅黑" w:hAnsi="微软雅黑" w:eastAsia="微软雅黑" w:cs="微软雅黑"/>
                <w:b w:val="0"/>
                <w:bCs w:val="0"/>
                <w:color w:val="000000"/>
                <w:shd w:val="clear" w:color="auto" w:fill="F7F7F7"/>
                <w:lang w:bidi="ar"/>
              </w:rPr>
            </w:pPr>
          </w:p>
        </w:tc>
        <w:tc>
          <w:tcPr>
            <w:tcW w:w="720" w:type="dxa"/>
            <w:noWrap w:val="0"/>
            <w:vAlign w:val="center"/>
          </w:tcPr>
          <w:p>
            <w:pPr>
              <w:shd w:val="clear" w:color="auto" w:fill="F7F7F7"/>
              <w:spacing w:line="280" w:lineRule="exact"/>
              <w:jc w:val="center"/>
              <w:rPr>
                <w:rStyle w:val="6"/>
                <w:rFonts w:ascii="微软雅黑" w:hAnsi="微软雅黑" w:eastAsia="微软雅黑" w:cs="微软雅黑"/>
                <w:b w:val="0"/>
                <w:bCs w:val="0"/>
                <w:color w:val="000000"/>
                <w:shd w:val="clear" w:color="auto" w:fill="F7F7F7"/>
                <w:lang w:bidi="ar"/>
              </w:rPr>
            </w:pPr>
            <w:r>
              <w:rPr>
                <w:rStyle w:val="6"/>
                <w:rFonts w:hint="eastAsia" w:ascii="微软雅黑" w:hAnsi="微软雅黑" w:eastAsia="微软雅黑" w:cs="微软雅黑"/>
                <w:color w:val="000000"/>
                <w:shd w:val="clear" w:color="auto" w:fill="F7F7F7"/>
                <w:lang w:bidi="ar"/>
              </w:rPr>
              <w:t>所在班级</w:t>
            </w:r>
          </w:p>
        </w:tc>
        <w:tc>
          <w:tcPr>
            <w:tcW w:w="1327" w:type="dxa"/>
            <w:gridSpan w:val="2"/>
            <w:noWrap w:val="0"/>
            <w:vAlign w:val="center"/>
          </w:tcPr>
          <w:p>
            <w:pPr>
              <w:shd w:val="clear" w:color="auto" w:fill="F7F7F7"/>
              <w:spacing w:line="280" w:lineRule="exact"/>
              <w:jc w:val="center"/>
              <w:rPr>
                <w:rStyle w:val="6"/>
                <w:rFonts w:ascii="微软雅黑" w:hAnsi="微软雅黑" w:eastAsia="微软雅黑" w:cs="微软雅黑"/>
                <w:b w:val="0"/>
                <w:bCs w:val="0"/>
                <w:color w:val="000000"/>
                <w:shd w:val="clear" w:color="auto" w:fill="F7F7F7"/>
                <w:lang w:bidi="ar"/>
              </w:rPr>
            </w:pPr>
          </w:p>
        </w:tc>
        <w:tc>
          <w:tcPr>
            <w:tcW w:w="1275" w:type="dxa"/>
            <w:gridSpan w:val="3"/>
            <w:noWrap w:val="0"/>
            <w:vAlign w:val="center"/>
          </w:tcPr>
          <w:p>
            <w:pPr>
              <w:shd w:val="clear" w:color="auto" w:fill="F7F7F7"/>
              <w:spacing w:line="280" w:lineRule="exact"/>
              <w:jc w:val="center"/>
              <w:rPr>
                <w:rStyle w:val="6"/>
                <w:rFonts w:ascii="微软雅黑" w:hAnsi="微软雅黑" w:eastAsia="微软雅黑" w:cs="微软雅黑"/>
                <w:b w:val="0"/>
                <w:bCs w:val="0"/>
                <w:color w:val="000000"/>
                <w:shd w:val="clear" w:color="auto" w:fill="F7F7F7"/>
                <w:lang w:bidi="ar"/>
              </w:rPr>
            </w:pPr>
            <w:r>
              <w:rPr>
                <w:rStyle w:val="6"/>
                <w:rFonts w:hint="eastAsia" w:ascii="微软雅黑" w:hAnsi="微软雅黑" w:eastAsia="微软雅黑" w:cs="微软雅黑"/>
                <w:color w:val="000000"/>
                <w:shd w:val="clear" w:color="auto" w:fill="F7F7F7"/>
                <w:lang w:bidi="ar"/>
              </w:rPr>
              <w:t>联系电话</w:t>
            </w:r>
          </w:p>
        </w:tc>
        <w:tc>
          <w:tcPr>
            <w:tcW w:w="2752" w:type="dxa"/>
            <w:noWrap w:val="0"/>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008" w:type="dxa"/>
            <w:noWrap w:val="0"/>
            <w:vAlign w:val="center"/>
          </w:tcPr>
          <w:p>
            <w:pPr>
              <w:shd w:val="clear" w:color="auto" w:fill="F7F7F7"/>
              <w:spacing w:line="280" w:lineRule="exact"/>
              <w:jc w:val="center"/>
              <w:rPr>
                <w:rStyle w:val="6"/>
                <w:rFonts w:ascii="微软雅黑" w:hAnsi="微软雅黑" w:eastAsia="微软雅黑" w:cs="微软雅黑"/>
                <w:b w:val="0"/>
                <w:bCs w:val="0"/>
                <w:color w:val="000000"/>
                <w:shd w:val="clear" w:color="auto" w:fill="F7F7F7"/>
                <w:lang w:bidi="ar"/>
              </w:rPr>
            </w:pPr>
            <w:r>
              <w:rPr>
                <w:rStyle w:val="6"/>
                <w:rFonts w:hint="eastAsia" w:ascii="微软雅黑" w:hAnsi="微软雅黑" w:eastAsia="微软雅黑" w:cs="微软雅黑"/>
                <w:color w:val="000000"/>
                <w:shd w:val="clear" w:color="auto" w:fill="F7F7F7"/>
                <w:lang w:bidi="ar"/>
              </w:rPr>
              <w:t>转出</w:t>
            </w:r>
          </w:p>
          <w:p>
            <w:pPr>
              <w:shd w:val="clear" w:color="auto" w:fill="F7F7F7"/>
              <w:spacing w:line="280" w:lineRule="exact"/>
              <w:jc w:val="center"/>
              <w:rPr>
                <w:rStyle w:val="6"/>
                <w:rFonts w:ascii="微软雅黑" w:hAnsi="微软雅黑" w:eastAsia="微软雅黑" w:cs="微软雅黑"/>
                <w:b w:val="0"/>
                <w:bCs w:val="0"/>
                <w:color w:val="000000"/>
                <w:shd w:val="clear" w:color="auto" w:fill="F7F7F7"/>
                <w:lang w:bidi="ar"/>
              </w:rPr>
            </w:pPr>
            <w:r>
              <w:rPr>
                <w:rStyle w:val="6"/>
                <w:rFonts w:hint="eastAsia" w:ascii="微软雅黑" w:hAnsi="微软雅黑" w:eastAsia="微软雅黑" w:cs="微软雅黑"/>
                <w:color w:val="000000"/>
                <w:shd w:val="clear" w:color="auto" w:fill="F7F7F7"/>
                <w:lang w:bidi="ar"/>
              </w:rPr>
              <w:t>学院</w:t>
            </w:r>
          </w:p>
        </w:tc>
        <w:tc>
          <w:tcPr>
            <w:tcW w:w="2880" w:type="dxa"/>
            <w:gridSpan w:val="3"/>
            <w:noWrap w:val="0"/>
            <w:vAlign w:val="center"/>
          </w:tcPr>
          <w:p>
            <w:pPr>
              <w:shd w:val="clear" w:color="auto" w:fill="F7F7F7"/>
              <w:spacing w:line="280" w:lineRule="exact"/>
              <w:jc w:val="center"/>
              <w:rPr>
                <w:rStyle w:val="6"/>
                <w:rFonts w:ascii="微软雅黑" w:hAnsi="微软雅黑" w:eastAsia="微软雅黑" w:cs="微软雅黑"/>
                <w:b w:val="0"/>
                <w:bCs w:val="0"/>
                <w:color w:val="000000"/>
                <w:shd w:val="clear" w:color="auto" w:fill="F7F7F7"/>
                <w:lang w:bidi="ar"/>
              </w:rPr>
            </w:pPr>
          </w:p>
          <w:p>
            <w:pPr>
              <w:shd w:val="clear" w:color="auto" w:fill="F7F7F7"/>
              <w:spacing w:line="280" w:lineRule="exact"/>
              <w:jc w:val="center"/>
              <w:rPr>
                <w:rStyle w:val="6"/>
                <w:rFonts w:ascii="微软雅黑" w:hAnsi="微软雅黑" w:eastAsia="微软雅黑" w:cs="微软雅黑"/>
                <w:b w:val="0"/>
                <w:bCs w:val="0"/>
                <w:color w:val="000000"/>
                <w:shd w:val="clear" w:color="auto" w:fill="F7F7F7"/>
                <w:lang w:bidi="ar"/>
              </w:rPr>
            </w:pPr>
          </w:p>
          <w:p>
            <w:pPr>
              <w:shd w:val="clear" w:color="auto" w:fill="F7F7F7"/>
              <w:spacing w:line="280" w:lineRule="exact"/>
              <w:jc w:val="center"/>
              <w:rPr>
                <w:rStyle w:val="6"/>
                <w:rFonts w:ascii="微软雅黑" w:hAnsi="微软雅黑" w:eastAsia="微软雅黑" w:cs="微软雅黑"/>
                <w:b w:val="0"/>
                <w:bCs w:val="0"/>
                <w:color w:val="000000"/>
                <w:shd w:val="clear" w:color="auto" w:fill="F7F7F7"/>
                <w:lang w:bidi="ar"/>
              </w:rPr>
            </w:pPr>
          </w:p>
        </w:tc>
        <w:tc>
          <w:tcPr>
            <w:tcW w:w="1161" w:type="dxa"/>
            <w:gridSpan w:val="2"/>
            <w:noWrap w:val="0"/>
            <w:vAlign w:val="center"/>
          </w:tcPr>
          <w:p>
            <w:pPr>
              <w:shd w:val="clear" w:color="auto" w:fill="F7F7F7"/>
              <w:spacing w:line="280" w:lineRule="exact"/>
              <w:jc w:val="center"/>
              <w:rPr>
                <w:rStyle w:val="6"/>
                <w:rFonts w:ascii="微软雅黑" w:hAnsi="微软雅黑" w:eastAsia="微软雅黑" w:cs="微软雅黑"/>
                <w:b w:val="0"/>
                <w:bCs w:val="0"/>
                <w:color w:val="000000"/>
                <w:shd w:val="clear" w:color="auto" w:fill="F7F7F7"/>
                <w:lang w:bidi="ar"/>
              </w:rPr>
            </w:pPr>
            <w:r>
              <w:rPr>
                <w:rStyle w:val="6"/>
                <w:rFonts w:hint="eastAsia" w:ascii="微软雅黑" w:hAnsi="微软雅黑" w:eastAsia="微软雅黑" w:cs="微软雅黑"/>
                <w:color w:val="000000"/>
                <w:shd w:val="clear" w:color="auto" w:fill="F7F7F7"/>
                <w:lang w:bidi="ar"/>
              </w:rPr>
              <w:t>拟转出</w:t>
            </w:r>
          </w:p>
          <w:p>
            <w:pPr>
              <w:shd w:val="clear" w:color="auto" w:fill="F7F7F7"/>
              <w:spacing w:line="280" w:lineRule="exact"/>
              <w:jc w:val="center"/>
              <w:rPr>
                <w:rStyle w:val="6"/>
                <w:rFonts w:ascii="微软雅黑" w:hAnsi="微软雅黑" w:eastAsia="微软雅黑" w:cs="微软雅黑"/>
                <w:b w:val="0"/>
                <w:bCs w:val="0"/>
                <w:color w:val="000000"/>
                <w:shd w:val="clear" w:color="auto" w:fill="F7F7F7"/>
                <w:lang w:bidi="ar"/>
              </w:rPr>
            </w:pPr>
            <w:r>
              <w:rPr>
                <w:rStyle w:val="6"/>
                <w:rFonts w:hint="eastAsia" w:ascii="微软雅黑" w:hAnsi="微软雅黑" w:eastAsia="微软雅黑" w:cs="微软雅黑"/>
                <w:color w:val="000000"/>
                <w:shd w:val="clear" w:color="auto" w:fill="F7F7F7"/>
                <w:lang w:bidi="ar"/>
              </w:rPr>
              <w:t>专业</w:t>
            </w:r>
          </w:p>
        </w:tc>
        <w:tc>
          <w:tcPr>
            <w:tcW w:w="3473" w:type="dxa"/>
            <w:gridSpan w:val="3"/>
            <w:noWrap w:val="0"/>
            <w:vAlign w:val="center"/>
          </w:tcPr>
          <w:p>
            <w:pPr>
              <w:shd w:val="clear" w:color="auto" w:fill="F7F7F7"/>
              <w:spacing w:line="280" w:lineRule="exact"/>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008" w:type="dxa"/>
            <w:noWrap w:val="0"/>
            <w:vAlign w:val="center"/>
          </w:tcPr>
          <w:p>
            <w:pPr>
              <w:shd w:val="clear" w:color="auto" w:fill="F7F7F7"/>
              <w:spacing w:line="280" w:lineRule="exact"/>
              <w:jc w:val="center"/>
              <w:rPr>
                <w:rStyle w:val="6"/>
                <w:rFonts w:ascii="微软雅黑" w:hAnsi="微软雅黑" w:eastAsia="微软雅黑" w:cs="微软雅黑"/>
                <w:b w:val="0"/>
                <w:bCs w:val="0"/>
                <w:color w:val="000000"/>
                <w:shd w:val="clear" w:color="auto" w:fill="F7F7F7"/>
                <w:lang w:bidi="ar"/>
              </w:rPr>
            </w:pPr>
            <w:r>
              <w:rPr>
                <w:rStyle w:val="6"/>
                <w:rFonts w:hint="eastAsia" w:ascii="微软雅黑" w:hAnsi="微软雅黑" w:eastAsia="微软雅黑" w:cs="微软雅黑"/>
                <w:color w:val="000000"/>
                <w:shd w:val="clear" w:color="auto" w:fill="F7F7F7"/>
                <w:lang w:bidi="ar"/>
              </w:rPr>
              <w:t>申请转入学院</w:t>
            </w:r>
          </w:p>
        </w:tc>
        <w:tc>
          <w:tcPr>
            <w:tcW w:w="2880" w:type="dxa"/>
            <w:gridSpan w:val="3"/>
            <w:noWrap w:val="0"/>
            <w:vAlign w:val="center"/>
          </w:tcPr>
          <w:p>
            <w:pPr>
              <w:shd w:val="clear" w:color="auto" w:fill="F7F7F7"/>
              <w:spacing w:line="280" w:lineRule="exact"/>
              <w:jc w:val="center"/>
              <w:rPr>
                <w:rStyle w:val="6"/>
                <w:rFonts w:ascii="微软雅黑" w:hAnsi="微软雅黑" w:eastAsia="微软雅黑" w:cs="微软雅黑"/>
                <w:b w:val="0"/>
                <w:bCs w:val="0"/>
                <w:color w:val="000000"/>
                <w:shd w:val="clear" w:color="auto" w:fill="F7F7F7"/>
                <w:lang w:bidi="ar"/>
              </w:rPr>
            </w:pPr>
          </w:p>
          <w:p>
            <w:pPr>
              <w:shd w:val="clear" w:color="auto" w:fill="F7F7F7"/>
              <w:spacing w:line="280" w:lineRule="exact"/>
              <w:jc w:val="center"/>
              <w:rPr>
                <w:rStyle w:val="6"/>
                <w:rFonts w:ascii="微软雅黑" w:hAnsi="微软雅黑" w:eastAsia="微软雅黑" w:cs="微软雅黑"/>
                <w:b w:val="0"/>
                <w:bCs w:val="0"/>
                <w:color w:val="000000"/>
                <w:shd w:val="clear" w:color="auto" w:fill="F7F7F7"/>
                <w:lang w:bidi="ar"/>
              </w:rPr>
            </w:pPr>
          </w:p>
          <w:p>
            <w:pPr>
              <w:shd w:val="clear" w:color="auto" w:fill="F7F7F7"/>
              <w:spacing w:line="280" w:lineRule="exact"/>
              <w:jc w:val="center"/>
              <w:rPr>
                <w:rStyle w:val="6"/>
                <w:rFonts w:ascii="微软雅黑" w:hAnsi="微软雅黑" w:eastAsia="微软雅黑" w:cs="微软雅黑"/>
                <w:b w:val="0"/>
                <w:bCs w:val="0"/>
                <w:color w:val="000000"/>
                <w:shd w:val="clear" w:color="auto" w:fill="F7F7F7"/>
                <w:lang w:bidi="ar"/>
              </w:rPr>
            </w:pPr>
          </w:p>
        </w:tc>
        <w:tc>
          <w:tcPr>
            <w:tcW w:w="1161" w:type="dxa"/>
            <w:gridSpan w:val="2"/>
            <w:noWrap w:val="0"/>
            <w:vAlign w:val="center"/>
          </w:tcPr>
          <w:p>
            <w:pPr>
              <w:shd w:val="clear" w:color="auto" w:fill="F7F7F7"/>
              <w:spacing w:line="280" w:lineRule="exact"/>
              <w:jc w:val="center"/>
              <w:rPr>
                <w:rStyle w:val="6"/>
                <w:rFonts w:ascii="微软雅黑" w:hAnsi="微软雅黑" w:eastAsia="微软雅黑" w:cs="微软雅黑"/>
                <w:b w:val="0"/>
                <w:bCs w:val="0"/>
                <w:color w:val="000000"/>
                <w:shd w:val="clear" w:color="auto" w:fill="F7F7F7"/>
                <w:lang w:bidi="ar"/>
              </w:rPr>
            </w:pPr>
            <w:r>
              <w:rPr>
                <w:rStyle w:val="6"/>
                <w:rFonts w:hint="eastAsia" w:ascii="微软雅黑" w:hAnsi="微软雅黑" w:eastAsia="微软雅黑" w:cs="微软雅黑"/>
                <w:color w:val="000000"/>
                <w:shd w:val="clear" w:color="auto" w:fill="F7F7F7"/>
                <w:lang w:bidi="ar"/>
              </w:rPr>
              <w:t>申请转入专业</w:t>
            </w:r>
          </w:p>
        </w:tc>
        <w:tc>
          <w:tcPr>
            <w:tcW w:w="3473" w:type="dxa"/>
            <w:gridSpan w:val="3"/>
            <w:noWrap w:val="0"/>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trPr>
        <w:tc>
          <w:tcPr>
            <w:tcW w:w="1008" w:type="dxa"/>
            <w:noWrap w:val="0"/>
            <w:vAlign w:val="center"/>
          </w:tcPr>
          <w:p>
            <w:pPr>
              <w:shd w:val="clear" w:color="auto" w:fill="F7F7F7"/>
              <w:spacing w:line="280" w:lineRule="exact"/>
              <w:jc w:val="center"/>
              <w:rPr>
                <w:rStyle w:val="6"/>
                <w:rFonts w:ascii="微软雅黑" w:hAnsi="微软雅黑" w:eastAsia="微软雅黑" w:cs="微软雅黑"/>
                <w:b w:val="0"/>
                <w:bCs w:val="0"/>
                <w:color w:val="000000"/>
                <w:shd w:val="clear" w:color="auto" w:fill="F7F7F7"/>
                <w:lang w:bidi="ar"/>
              </w:rPr>
            </w:pPr>
          </w:p>
          <w:p>
            <w:pPr>
              <w:shd w:val="clear" w:color="auto" w:fill="F7F7F7"/>
              <w:spacing w:line="280" w:lineRule="exact"/>
              <w:jc w:val="center"/>
              <w:rPr>
                <w:rStyle w:val="6"/>
                <w:rFonts w:ascii="微软雅黑" w:hAnsi="微软雅黑" w:eastAsia="微软雅黑" w:cs="微软雅黑"/>
                <w:b w:val="0"/>
                <w:bCs w:val="0"/>
                <w:color w:val="000000"/>
                <w:shd w:val="clear" w:color="auto" w:fill="F7F7F7"/>
                <w:lang w:bidi="ar"/>
              </w:rPr>
            </w:pPr>
            <w:r>
              <w:rPr>
                <w:rStyle w:val="6"/>
                <w:rFonts w:hint="eastAsia" w:ascii="微软雅黑" w:hAnsi="微软雅黑" w:eastAsia="微软雅黑" w:cs="微软雅黑"/>
                <w:color w:val="000000"/>
                <w:shd w:val="clear" w:color="auto" w:fill="F7F7F7"/>
                <w:lang w:bidi="ar"/>
              </w:rPr>
              <w:t>申</w:t>
            </w:r>
          </w:p>
          <w:p>
            <w:pPr>
              <w:shd w:val="clear" w:color="auto" w:fill="F7F7F7"/>
              <w:spacing w:line="280" w:lineRule="exact"/>
              <w:jc w:val="center"/>
              <w:rPr>
                <w:rStyle w:val="6"/>
                <w:rFonts w:ascii="微软雅黑" w:hAnsi="微软雅黑" w:eastAsia="微软雅黑" w:cs="微软雅黑"/>
                <w:b w:val="0"/>
                <w:bCs w:val="0"/>
                <w:color w:val="000000"/>
                <w:shd w:val="clear" w:color="auto" w:fill="F7F7F7"/>
                <w:lang w:bidi="ar"/>
              </w:rPr>
            </w:pPr>
            <w:r>
              <w:rPr>
                <w:rStyle w:val="6"/>
                <w:rFonts w:hint="eastAsia" w:ascii="微软雅黑" w:hAnsi="微软雅黑" w:eastAsia="微软雅黑" w:cs="微软雅黑"/>
                <w:color w:val="000000"/>
                <w:shd w:val="clear" w:color="auto" w:fill="F7F7F7"/>
                <w:lang w:bidi="ar"/>
              </w:rPr>
              <w:t>请</w:t>
            </w:r>
          </w:p>
          <w:p>
            <w:pPr>
              <w:shd w:val="clear" w:color="auto" w:fill="F7F7F7"/>
              <w:spacing w:line="280" w:lineRule="exact"/>
              <w:jc w:val="center"/>
              <w:rPr>
                <w:rStyle w:val="6"/>
                <w:rFonts w:ascii="微软雅黑" w:hAnsi="微软雅黑" w:eastAsia="微软雅黑" w:cs="微软雅黑"/>
                <w:b w:val="0"/>
                <w:bCs w:val="0"/>
                <w:color w:val="000000"/>
                <w:shd w:val="clear" w:color="auto" w:fill="F7F7F7"/>
                <w:lang w:bidi="ar"/>
              </w:rPr>
            </w:pPr>
            <w:r>
              <w:rPr>
                <w:rStyle w:val="6"/>
                <w:rFonts w:hint="eastAsia" w:ascii="微软雅黑" w:hAnsi="微软雅黑" w:eastAsia="微软雅黑" w:cs="微软雅黑"/>
                <w:color w:val="000000"/>
                <w:shd w:val="clear" w:color="auto" w:fill="F7F7F7"/>
                <w:lang w:bidi="ar"/>
              </w:rPr>
              <w:t>理</w:t>
            </w:r>
          </w:p>
          <w:p>
            <w:pPr>
              <w:shd w:val="clear" w:color="auto" w:fill="F7F7F7"/>
              <w:spacing w:line="280" w:lineRule="exact"/>
              <w:jc w:val="center"/>
              <w:rPr>
                <w:rStyle w:val="6"/>
                <w:rFonts w:ascii="微软雅黑" w:hAnsi="微软雅黑" w:eastAsia="微软雅黑" w:cs="微软雅黑"/>
                <w:b w:val="0"/>
                <w:bCs w:val="0"/>
                <w:color w:val="000000"/>
                <w:shd w:val="clear" w:color="auto" w:fill="F7F7F7"/>
                <w:lang w:bidi="ar"/>
              </w:rPr>
            </w:pPr>
            <w:r>
              <w:rPr>
                <w:rStyle w:val="6"/>
                <w:rFonts w:hint="eastAsia" w:ascii="微软雅黑" w:hAnsi="微软雅黑" w:eastAsia="微软雅黑" w:cs="微软雅黑"/>
                <w:color w:val="000000"/>
                <w:shd w:val="clear" w:color="auto" w:fill="F7F7F7"/>
                <w:lang w:bidi="ar"/>
              </w:rPr>
              <w:t>由</w:t>
            </w:r>
          </w:p>
          <w:p>
            <w:pPr>
              <w:shd w:val="clear" w:color="auto" w:fill="F7F7F7"/>
              <w:spacing w:line="280" w:lineRule="exact"/>
              <w:jc w:val="center"/>
              <w:rPr>
                <w:rStyle w:val="6"/>
                <w:rFonts w:ascii="微软雅黑" w:hAnsi="微软雅黑" w:eastAsia="微软雅黑" w:cs="微软雅黑"/>
                <w:b w:val="0"/>
                <w:bCs w:val="0"/>
                <w:color w:val="000000"/>
                <w:shd w:val="clear" w:color="auto" w:fill="F7F7F7"/>
                <w:lang w:bidi="ar"/>
              </w:rPr>
            </w:pPr>
          </w:p>
        </w:tc>
        <w:tc>
          <w:tcPr>
            <w:tcW w:w="7514" w:type="dxa"/>
            <w:gridSpan w:val="8"/>
            <w:noWrap w:val="0"/>
            <w:vAlign w:val="top"/>
          </w:tcPr>
          <w:p>
            <w:pPr>
              <w:jc w:val="center"/>
              <w:rPr>
                <w:rFonts w:ascii="仿宋_GB2312" w:eastAsia="仿宋_GB2312"/>
                <w:color w:val="000000"/>
                <w:sz w:val="24"/>
              </w:rPr>
            </w:pPr>
          </w:p>
          <w:p>
            <w:pPr>
              <w:jc w:val="center"/>
              <w:rPr>
                <w:rFonts w:ascii="仿宋_GB2312" w:eastAsia="仿宋_GB2312"/>
                <w:color w:val="000000"/>
                <w:sz w:val="24"/>
              </w:rPr>
            </w:pPr>
          </w:p>
          <w:p>
            <w:pPr>
              <w:jc w:val="center"/>
              <w:rPr>
                <w:rFonts w:ascii="仿宋_GB2312" w:eastAsia="仿宋_GB2312"/>
                <w:color w:val="000000"/>
                <w:sz w:val="24"/>
              </w:rPr>
            </w:pPr>
          </w:p>
          <w:p>
            <w:pPr>
              <w:jc w:val="center"/>
              <w:rPr>
                <w:rFonts w:ascii="仿宋_GB2312" w:eastAsia="仿宋_GB2312"/>
                <w:color w:val="000000"/>
                <w:sz w:val="24"/>
              </w:rPr>
            </w:pPr>
          </w:p>
          <w:p>
            <w:pPr>
              <w:jc w:val="center"/>
              <w:rPr>
                <w:rFonts w:ascii="仿宋_GB2312" w:eastAsia="仿宋_GB2312"/>
                <w:color w:val="000000"/>
                <w:sz w:val="24"/>
              </w:rPr>
            </w:pPr>
          </w:p>
          <w:p>
            <w:pPr>
              <w:jc w:val="center"/>
              <w:rPr>
                <w:rFonts w:ascii="仿宋_GB2312" w:eastAsia="仿宋_GB2312"/>
                <w:color w:val="000000"/>
                <w:sz w:val="24"/>
              </w:rPr>
            </w:pPr>
            <w:r>
              <w:rPr>
                <w:rFonts w:hint="eastAsia" w:ascii="仿宋_GB2312" w:eastAsia="仿宋_GB2312"/>
                <w:color w:val="000000"/>
                <w:sz w:val="24"/>
              </w:rPr>
              <w:t xml:space="preserve">      申请人：</w:t>
            </w:r>
          </w:p>
          <w:p>
            <w:pPr>
              <w:jc w:val="center"/>
              <w:rPr>
                <w:rFonts w:ascii="仿宋_GB2312" w:eastAsia="仿宋_GB2312"/>
                <w:color w:val="000000"/>
                <w:sz w:val="24"/>
              </w:rPr>
            </w:pPr>
          </w:p>
          <w:p>
            <w:pPr>
              <w:jc w:val="center"/>
              <w:rPr>
                <w:rFonts w:ascii="仿宋_GB2312" w:eastAsia="仿宋_GB2312"/>
                <w:color w:val="000000"/>
                <w:sz w:val="24"/>
              </w:rPr>
            </w:pPr>
            <w:r>
              <w:rPr>
                <w:rFonts w:hint="eastAsia" w:ascii="仿宋_GB2312" w:eastAsia="仿宋_GB2312"/>
                <w:color w:val="000000"/>
                <w:sz w:val="24"/>
              </w:rPr>
              <w:t xml:space="preserve">                                             年   月    日</w:t>
            </w:r>
          </w:p>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2" w:hRule="atLeast"/>
        </w:trPr>
        <w:tc>
          <w:tcPr>
            <w:tcW w:w="1008" w:type="dxa"/>
            <w:noWrap w:val="0"/>
            <w:vAlign w:val="center"/>
          </w:tcPr>
          <w:p>
            <w:pPr>
              <w:shd w:val="clear" w:color="auto" w:fill="F7F7F7"/>
              <w:spacing w:line="280" w:lineRule="exact"/>
              <w:jc w:val="center"/>
              <w:rPr>
                <w:rStyle w:val="6"/>
                <w:rFonts w:ascii="微软雅黑" w:hAnsi="微软雅黑" w:eastAsia="微软雅黑" w:cs="微软雅黑"/>
                <w:b w:val="0"/>
                <w:bCs w:val="0"/>
                <w:color w:val="000000"/>
                <w:shd w:val="clear" w:color="auto" w:fill="F7F7F7"/>
                <w:lang w:bidi="ar"/>
              </w:rPr>
            </w:pPr>
            <w:r>
              <w:rPr>
                <w:rStyle w:val="6"/>
                <w:rFonts w:hint="eastAsia" w:ascii="微软雅黑" w:hAnsi="微软雅黑" w:eastAsia="微软雅黑" w:cs="微软雅黑"/>
                <w:color w:val="000000"/>
                <w:shd w:val="clear" w:color="auto" w:fill="F7F7F7"/>
                <w:lang w:bidi="ar"/>
              </w:rPr>
              <w:t>转出</w:t>
            </w:r>
          </w:p>
          <w:p>
            <w:pPr>
              <w:shd w:val="clear" w:color="auto" w:fill="F7F7F7"/>
              <w:spacing w:line="280" w:lineRule="exact"/>
              <w:jc w:val="center"/>
              <w:rPr>
                <w:rStyle w:val="6"/>
                <w:rFonts w:ascii="微软雅黑" w:hAnsi="微软雅黑" w:eastAsia="微软雅黑" w:cs="微软雅黑"/>
                <w:b w:val="0"/>
                <w:bCs w:val="0"/>
                <w:color w:val="000000"/>
                <w:shd w:val="clear" w:color="auto" w:fill="F7F7F7"/>
                <w:lang w:bidi="ar"/>
              </w:rPr>
            </w:pPr>
            <w:r>
              <w:rPr>
                <w:rStyle w:val="6"/>
                <w:rFonts w:hint="eastAsia" w:ascii="微软雅黑" w:hAnsi="微软雅黑" w:eastAsia="微软雅黑" w:cs="微软雅黑"/>
                <w:color w:val="000000"/>
                <w:shd w:val="clear" w:color="auto" w:fill="F7F7F7"/>
                <w:lang w:bidi="ar"/>
              </w:rPr>
              <w:t>学院</w:t>
            </w:r>
          </w:p>
          <w:p>
            <w:pPr>
              <w:shd w:val="clear" w:color="auto" w:fill="F7F7F7"/>
              <w:spacing w:line="280" w:lineRule="exact"/>
              <w:jc w:val="center"/>
              <w:rPr>
                <w:rStyle w:val="6"/>
                <w:rFonts w:ascii="微软雅黑" w:hAnsi="微软雅黑" w:eastAsia="微软雅黑" w:cs="微软雅黑"/>
                <w:b w:val="0"/>
                <w:bCs w:val="0"/>
                <w:color w:val="000000"/>
                <w:shd w:val="clear" w:color="auto" w:fill="F7F7F7"/>
                <w:lang w:bidi="ar"/>
              </w:rPr>
            </w:pPr>
            <w:r>
              <w:rPr>
                <w:rStyle w:val="6"/>
                <w:rFonts w:hint="eastAsia" w:ascii="微软雅黑" w:hAnsi="微软雅黑" w:eastAsia="微软雅黑" w:cs="微软雅黑"/>
                <w:color w:val="000000"/>
                <w:shd w:val="clear" w:color="auto" w:fill="F7F7F7"/>
                <w:lang w:bidi="ar"/>
              </w:rPr>
              <w:t>意见</w:t>
            </w:r>
          </w:p>
        </w:tc>
        <w:tc>
          <w:tcPr>
            <w:tcW w:w="7514" w:type="dxa"/>
            <w:gridSpan w:val="8"/>
            <w:noWrap w:val="0"/>
            <w:vAlign w:val="top"/>
          </w:tcPr>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tabs>
                <w:tab w:val="left" w:pos="4215"/>
              </w:tabs>
              <w:rPr>
                <w:rFonts w:ascii="仿宋_GB2312" w:eastAsia="仿宋_GB2312"/>
                <w:color w:val="000000"/>
                <w:sz w:val="24"/>
              </w:rPr>
            </w:pPr>
          </w:p>
          <w:p>
            <w:pPr>
              <w:tabs>
                <w:tab w:val="left" w:pos="5775"/>
              </w:tabs>
              <w:rPr>
                <w:rFonts w:ascii="仿宋_GB2312" w:eastAsia="仿宋_GB2312"/>
                <w:color w:val="000000"/>
                <w:sz w:val="24"/>
              </w:rPr>
            </w:pPr>
            <w:r>
              <w:rPr>
                <w:rFonts w:hint="eastAsia" w:ascii="仿宋_GB2312" w:eastAsia="仿宋_GB2312"/>
                <w:color w:val="000000"/>
                <w:sz w:val="24"/>
              </w:rPr>
              <w:t xml:space="preserve">                          院长签字：           （公章）</w:t>
            </w:r>
          </w:p>
          <w:p>
            <w:pPr>
              <w:rPr>
                <w:rFonts w:ascii="仿宋_GB2312" w:eastAsia="仿宋_GB2312"/>
                <w:color w:val="000000"/>
                <w:sz w:val="24"/>
              </w:rPr>
            </w:pPr>
          </w:p>
          <w:p>
            <w:pPr>
              <w:rPr>
                <w:rFonts w:ascii="仿宋_GB2312" w:eastAsia="仿宋_GB2312"/>
                <w:color w:val="000000"/>
                <w:sz w:val="24"/>
              </w:rPr>
            </w:pPr>
          </w:p>
          <w:p>
            <w:pPr>
              <w:jc w:val="center"/>
              <w:rPr>
                <w:rFonts w:ascii="仿宋_GB2312" w:eastAsia="仿宋_GB2312"/>
                <w:color w:val="000000"/>
                <w:sz w:val="24"/>
              </w:rPr>
            </w:pPr>
            <w:r>
              <w:rPr>
                <w:rFonts w:hint="eastAsia" w:ascii="仿宋_GB2312" w:eastAsia="仿宋_GB2312"/>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2" w:hRule="atLeast"/>
        </w:trPr>
        <w:tc>
          <w:tcPr>
            <w:tcW w:w="1008" w:type="dxa"/>
            <w:noWrap w:val="0"/>
            <w:vAlign w:val="center"/>
          </w:tcPr>
          <w:p>
            <w:pPr>
              <w:shd w:val="clear" w:color="auto" w:fill="F7F7F7"/>
              <w:spacing w:line="280" w:lineRule="exact"/>
              <w:jc w:val="center"/>
              <w:rPr>
                <w:rStyle w:val="6"/>
                <w:rFonts w:ascii="微软雅黑" w:hAnsi="微软雅黑" w:eastAsia="微软雅黑" w:cs="微软雅黑"/>
                <w:b w:val="0"/>
                <w:bCs w:val="0"/>
                <w:color w:val="000000"/>
                <w:shd w:val="clear" w:color="auto" w:fill="F7F7F7"/>
                <w:lang w:bidi="ar"/>
              </w:rPr>
            </w:pPr>
            <w:r>
              <w:rPr>
                <w:rStyle w:val="6"/>
                <w:rFonts w:hint="eastAsia" w:ascii="微软雅黑" w:hAnsi="微软雅黑" w:eastAsia="微软雅黑" w:cs="微软雅黑"/>
                <w:color w:val="000000"/>
                <w:shd w:val="clear" w:color="auto" w:fill="F7F7F7"/>
                <w:lang w:bidi="ar"/>
              </w:rPr>
              <w:t>转入</w:t>
            </w:r>
          </w:p>
          <w:p>
            <w:pPr>
              <w:shd w:val="clear" w:color="auto" w:fill="F7F7F7"/>
              <w:spacing w:line="280" w:lineRule="exact"/>
              <w:jc w:val="center"/>
              <w:rPr>
                <w:rStyle w:val="6"/>
                <w:rFonts w:ascii="微软雅黑" w:hAnsi="微软雅黑" w:eastAsia="微软雅黑" w:cs="微软雅黑"/>
                <w:b w:val="0"/>
                <w:bCs w:val="0"/>
                <w:color w:val="000000"/>
                <w:shd w:val="clear" w:color="auto" w:fill="F7F7F7"/>
                <w:lang w:bidi="ar"/>
              </w:rPr>
            </w:pPr>
            <w:r>
              <w:rPr>
                <w:rStyle w:val="6"/>
                <w:rFonts w:hint="eastAsia" w:ascii="微软雅黑" w:hAnsi="微软雅黑" w:eastAsia="微软雅黑" w:cs="微软雅黑"/>
                <w:color w:val="000000"/>
                <w:shd w:val="clear" w:color="auto" w:fill="F7F7F7"/>
                <w:lang w:bidi="ar"/>
              </w:rPr>
              <w:t>学院</w:t>
            </w:r>
          </w:p>
          <w:p>
            <w:pPr>
              <w:shd w:val="clear" w:color="auto" w:fill="F7F7F7"/>
              <w:spacing w:line="280" w:lineRule="exact"/>
              <w:jc w:val="center"/>
              <w:rPr>
                <w:rStyle w:val="6"/>
                <w:rFonts w:ascii="微软雅黑" w:hAnsi="微软雅黑" w:eastAsia="微软雅黑" w:cs="微软雅黑"/>
                <w:b w:val="0"/>
                <w:bCs w:val="0"/>
                <w:color w:val="000000"/>
                <w:shd w:val="clear" w:color="auto" w:fill="F7F7F7"/>
                <w:lang w:bidi="ar"/>
              </w:rPr>
            </w:pPr>
            <w:r>
              <w:rPr>
                <w:rStyle w:val="6"/>
                <w:rFonts w:hint="eastAsia" w:ascii="微软雅黑" w:hAnsi="微软雅黑" w:eastAsia="微软雅黑" w:cs="微软雅黑"/>
                <w:color w:val="000000"/>
                <w:shd w:val="clear" w:color="auto" w:fill="F7F7F7"/>
                <w:lang w:bidi="ar"/>
              </w:rPr>
              <w:t>意见</w:t>
            </w:r>
          </w:p>
        </w:tc>
        <w:tc>
          <w:tcPr>
            <w:tcW w:w="7514" w:type="dxa"/>
            <w:gridSpan w:val="8"/>
            <w:noWrap w:val="0"/>
            <w:vAlign w:val="center"/>
          </w:tcPr>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tabs>
                <w:tab w:val="left" w:pos="5775"/>
              </w:tabs>
              <w:rPr>
                <w:rFonts w:ascii="仿宋_GB2312" w:eastAsia="仿宋_GB2312"/>
                <w:color w:val="000000"/>
                <w:sz w:val="24"/>
              </w:rPr>
            </w:pPr>
            <w:r>
              <w:rPr>
                <w:rFonts w:hint="eastAsia" w:ascii="仿宋_GB2312" w:eastAsia="仿宋_GB2312"/>
                <w:color w:val="000000"/>
                <w:sz w:val="24"/>
              </w:rPr>
              <w:t xml:space="preserve">                          院长签字：           （公章）</w:t>
            </w: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r>
              <w:rPr>
                <w:rFonts w:hint="eastAsia" w:ascii="仿宋_GB2312" w:eastAsia="仿宋_GB2312"/>
                <w:color w:val="000000"/>
                <w:sz w:val="24"/>
              </w:rPr>
              <w:t xml:space="preserve">                                              年   月    日</w:t>
            </w:r>
          </w:p>
          <w:p>
            <w:pPr>
              <w:jc w:val="center"/>
              <w:rPr>
                <w:rFonts w:ascii="仿宋_GB2312" w:eastAsia="仿宋_GB2312"/>
                <w:color w:val="000000"/>
                <w:sz w:val="24"/>
              </w:rPr>
            </w:pPr>
          </w:p>
        </w:tc>
      </w:tr>
    </w:tbl>
    <w:p>
      <w:pPr>
        <w:pStyle w:val="3"/>
        <w:shd w:val="clear" w:color="auto" w:fill="F7F7F7"/>
        <w:spacing w:before="0" w:beforeAutospacing="0" w:after="0" w:afterAutospacing="0" w:line="375" w:lineRule="atLeast"/>
        <w:ind w:firstLine="600" w:firstLineChars="200"/>
        <w:jc w:val="both"/>
        <w:rPr>
          <w:rFonts w:hint="eastAsia" w:ascii="仿宋_GB2312" w:hAnsi="Times New Roman" w:eastAsia="仿宋_GB2312" w:cs="Times New Roman"/>
          <w:color w:val="000000"/>
          <w:kern w:val="2"/>
          <w:sz w:val="30"/>
          <w:szCs w:val="30"/>
        </w:rPr>
      </w:pPr>
      <w:r>
        <w:rPr>
          <w:rFonts w:hint="eastAsia" w:ascii="仿宋_GB2312" w:hAnsi="Times New Roman" w:eastAsia="仿宋_GB2312" w:cs="Times New Roman"/>
          <w:color w:val="000000"/>
          <w:kern w:val="2"/>
          <w:sz w:val="30"/>
          <w:szCs w:val="30"/>
        </w:rPr>
        <w:t>附件2：</w:t>
      </w:r>
    </w:p>
    <w:p>
      <w:pPr>
        <w:pStyle w:val="3"/>
        <w:shd w:val="clear" w:color="auto" w:fill="F7F7F7"/>
        <w:spacing w:before="0" w:beforeAutospacing="0" w:after="0" w:afterAutospacing="0" w:line="375" w:lineRule="atLeast"/>
        <w:ind w:firstLine="0"/>
        <w:jc w:val="center"/>
        <w:rPr>
          <w:rFonts w:hint="eastAsia" w:ascii="宋体" w:hAnsi="宋体" w:eastAsia="宋体" w:cs="宋体"/>
          <w:b/>
          <w:color w:val="000000"/>
          <w:kern w:val="2"/>
          <w:sz w:val="32"/>
          <w:szCs w:val="32"/>
          <w:shd w:val="clear" w:color="auto" w:fill="F7F7F7"/>
          <w:lang w:val="en-US" w:eastAsia="zh-CN" w:bidi="ar"/>
        </w:rPr>
      </w:pPr>
      <w:r>
        <w:rPr>
          <w:rFonts w:hint="eastAsia" w:ascii="宋体" w:hAnsi="宋体" w:eastAsia="宋体" w:cs="宋体"/>
          <w:b/>
          <w:color w:val="000000"/>
          <w:kern w:val="2"/>
          <w:sz w:val="32"/>
          <w:szCs w:val="32"/>
          <w:shd w:val="clear" w:color="auto" w:fill="F7F7F7"/>
          <w:lang w:val="en-US" w:eastAsia="zh-CN" w:bidi="ar"/>
        </w:rPr>
        <w:t>湖南财政经济学院申请转专业学生汇总表</w:t>
      </w:r>
    </w:p>
    <w:p>
      <w:pPr>
        <w:rPr>
          <w:rFonts w:ascii="仿宋_GB2312" w:eastAsia="仿宋_GB2312"/>
          <w:color w:val="000000"/>
          <w:sz w:val="24"/>
        </w:rPr>
      </w:pPr>
      <w:r>
        <w:rPr>
          <w:rFonts w:hint="eastAsia" w:ascii="仿宋_GB2312" w:eastAsia="仿宋_GB2312"/>
          <w:color w:val="000000"/>
          <w:sz w:val="24"/>
        </w:rPr>
        <w:t>学院名称（公章）：</w:t>
      </w:r>
      <w:r>
        <w:rPr>
          <w:rFonts w:hint="eastAsia" w:ascii="仿宋_GB2312" w:eastAsia="仿宋_GB2312"/>
          <w:color w:val="000000"/>
          <w:sz w:val="24"/>
          <w:lang w:val="en-US" w:eastAsia="zh-CN"/>
        </w:rPr>
        <w:t xml:space="preserve">                 </w:t>
      </w:r>
      <w:r>
        <w:rPr>
          <w:rFonts w:hint="eastAsia" w:ascii="仿宋_GB2312" w:eastAsia="仿宋_GB2312"/>
          <w:color w:val="000000"/>
          <w:sz w:val="24"/>
        </w:rPr>
        <w:t>经办人签字：        院长签字:              </w:t>
      </w:r>
    </w:p>
    <w:tbl>
      <w:tblPr>
        <w:tblStyle w:val="4"/>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500"/>
        <w:gridCol w:w="1185"/>
        <w:gridCol w:w="510"/>
        <w:gridCol w:w="705"/>
        <w:gridCol w:w="1530"/>
        <w:gridCol w:w="165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hd w:val="clear" w:color="auto" w:fill="F7F7F7"/>
              <w:spacing w:line="280" w:lineRule="exact"/>
              <w:jc w:val="center"/>
              <w:rPr>
                <w:rStyle w:val="6"/>
                <w:rFonts w:ascii="仿宋_GB2312" w:hAnsi="微软雅黑" w:eastAsia="仿宋_GB2312" w:cs="微软雅黑"/>
                <w:b w:val="0"/>
                <w:bCs w:val="0"/>
                <w:color w:val="000000"/>
                <w:shd w:val="clear" w:color="auto" w:fill="F7F7F7"/>
                <w:lang w:bidi="ar"/>
              </w:rPr>
            </w:pPr>
            <w:r>
              <w:rPr>
                <w:rStyle w:val="6"/>
                <w:rFonts w:hint="eastAsia" w:ascii="仿宋_GB2312" w:hAnsi="微软雅黑" w:eastAsia="仿宋_GB2312" w:cs="微软雅黑"/>
                <w:color w:val="000000"/>
                <w:shd w:val="clear" w:color="auto" w:fill="F7F7F7"/>
                <w:lang w:bidi="ar"/>
              </w:rPr>
              <w:t>序号</w:t>
            </w:r>
          </w:p>
        </w:tc>
        <w:tc>
          <w:tcPr>
            <w:tcW w:w="1500" w:type="dxa"/>
            <w:noWrap w:val="0"/>
            <w:vAlign w:val="center"/>
          </w:tcPr>
          <w:p>
            <w:pPr>
              <w:shd w:val="clear" w:color="auto" w:fill="F7F7F7"/>
              <w:spacing w:line="280" w:lineRule="exact"/>
              <w:jc w:val="center"/>
              <w:rPr>
                <w:rStyle w:val="6"/>
                <w:rFonts w:ascii="仿宋_GB2312" w:hAnsi="微软雅黑" w:eastAsia="仿宋_GB2312" w:cs="微软雅黑"/>
                <w:b w:val="0"/>
                <w:bCs w:val="0"/>
                <w:color w:val="000000"/>
                <w:shd w:val="clear" w:color="auto" w:fill="F7F7F7"/>
                <w:lang w:bidi="ar"/>
              </w:rPr>
            </w:pPr>
            <w:r>
              <w:rPr>
                <w:rStyle w:val="6"/>
                <w:rFonts w:hint="eastAsia" w:ascii="仿宋_GB2312" w:hAnsi="微软雅黑" w:eastAsia="仿宋_GB2312" w:cs="微软雅黑"/>
                <w:color w:val="000000"/>
                <w:shd w:val="clear" w:color="auto" w:fill="F7F7F7"/>
                <w:lang w:bidi="ar"/>
              </w:rPr>
              <w:t>学号</w:t>
            </w:r>
          </w:p>
        </w:tc>
        <w:tc>
          <w:tcPr>
            <w:tcW w:w="1185" w:type="dxa"/>
            <w:noWrap w:val="0"/>
            <w:vAlign w:val="center"/>
          </w:tcPr>
          <w:p>
            <w:pPr>
              <w:shd w:val="clear" w:color="auto" w:fill="F7F7F7"/>
              <w:spacing w:line="280" w:lineRule="exact"/>
              <w:jc w:val="center"/>
              <w:rPr>
                <w:rStyle w:val="6"/>
                <w:rFonts w:ascii="仿宋_GB2312" w:hAnsi="微软雅黑" w:eastAsia="仿宋_GB2312" w:cs="微软雅黑"/>
                <w:b w:val="0"/>
                <w:bCs w:val="0"/>
                <w:color w:val="000000"/>
                <w:shd w:val="clear" w:color="auto" w:fill="F7F7F7"/>
                <w:lang w:bidi="ar"/>
              </w:rPr>
            </w:pPr>
            <w:r>
              <w:rPr>
                <w:rStyle w:val="6"/>
                <w:rFonts w:hint="eastAsia" w:ascii="仿宋_GB2312" w:hAnsi="微软雅黑" w:eastAsia="仿宋_GB2312" w:cs="微软雅黑"/>
                <w:color w:val="000000"/>
                <w:shd w:val="clear" w:color="auto" w:fill="F7F7F7"/>
                <w:lang w:bidi="ar"/>
              </w:rPr>
              <w:t>姓名</w:t>
            </w:r>
          </w:p>
        </w:tc>
        <w:tc>
          <w:tcPr>
            <w:tcW w:w="510" w:type="dxa"/>
            <w:noWrap w:val="0"/>
            <w:vAlign w:val="center"/>
          </w:tcPr>
          <w:p>
            <w:pPr>
              <w:shd w:val="clear" w:color="auto" w:fill="F7F7F7"/>
              <w:spacing w:line="280" w:lineRule="exact"/>
              <w:jc w:val="center"/>
              <w:rPr>
                <w:rStyle w:val="6"/>
                <w:rFonts w:ascii="仿宋_GB2312" w:hAnsi="微软雅黑" w:eastAsia="仿宋_GB2312" w:cs="微软雅黑"/>
                <w:b w:val="0"/>
                <w:bCs w:val="0"/>
                <w:color w:val="000000"/>
                <w:shd w:val="clear" w:color="auto" w:fill="F7F7F7"/>
                <w:lang w:bidi="ar"/>
              </w:rPr>
            </w:pPr>
            <w:r>
              <w:rPr>
                <w:rStyle w:val="6"/>
                <w:rFonts w:hint="eastAsia" w:ascii="仿宋_GB2312" w:hAnsi="微软雅黑" w:eastAsia="仿宋_GB2312" w:cs="微软雅黑"/>
                <w:color w:val="000000"/>
                <w:shd w:val="clear" w:color="auto" w:fill="F7F7F7"/>
                <w:lang w:bidi="ar"/>
              </w:rPr>
              <w:t>性别</w:t>
            </w:r>
          </w:p>
        </w:tc>
        <w:tc>
          <w:tcPr>
            <w:tcW w:w="705" w:type="dxa"/>
            <w:noWrap w:val="0"/>
            <w:vAlign w:val="center"/>
          </w:tcPr>
          <w:p>
            <w:pPr>
              <w:shd w:val="clear" w:color="auto" w:fill="F7F7F7"/>
              <w:spacing w:line="280" w:lineRule="exact"/>
              <w:jc w:val="center"/>
              <w:rPr>
                <w:rStyle w:val="6"/>
                <w:rFonts w:ascii="仿宋_GB2312" w:hAnsi="微软雅黑" w:eastAsia="仿宋_GB2312" w:cs="微软雅黑"/>
                <w:b w:val="0"/>
                <w:bCs w:val="0"/>
                <w:color w:val="000000"/>
                <w:shd w:val="clear" w:color="auto" w:fill="F7F7F7"/>
                <w:lang w:bidi="ar"/>
              </w:rPr>
            </w:pPr>
            <w:r>
              <w:rPr>
                <w:rStyle w:val="6"/>
                <w:rFonts w:hint="eastAsia" w:ascii="仿宋_GB2312" w:hAnsi="微软雅黑" w:eastAsia="仿宋_GB2312" w:cs="微软雅黑"/>
                <w:color w:val="000000"/>
                <w:shd w:val="clear" w:color="auto" w:fill="F7F7F7"/>
                <w:lang w:bidi="ar"/>
              </w:rPr>
              <w:t>年级</w:t>
            </w:r>
          </w:p>
        </w:tc>
        <w:tc>
          <w:tcPr>
            <w:tcW w:w="1530" w:type="dxa"/>
            <w:noWrap w:val="0"/>
            <w:vAlign w:val="center"/>
          </w:tcPr>
          <w:p>
            <w:pPr>
              <w:shd w:val="clear" w:color="auto" w:fill="F7F7F7"/>
              <w:spacing w:line="280" w:lineRule="exact"/>
              <w:jc w:val="center"/>
              <w:rPr>
                <w:rStyle w:val="6"/>
                <w:rFonts w:ascii="仿宋_GB2312" w:hAnsi="微软雅黑" w:eastAsia="仿宋_GB2312" w:cs="微软雅黑"/>
                <w:b w:val="0"/>
                <w:bCs w:val="0"/>
                <w:color w:val="000000"/>
                <w:shd w:val="clear" w:color="auto" w:fill="F7F7F7"/>
                <w:lang w:bidi="ar"/>
              </w:rPr>
            </w:pPr>
            <w:r>
              <w:rPr>
                <w:rStyle w:val="6"/>
                <w:rFonts w:hint="eastAsia" w:ascii="仿宋_GB2312" w:hAnsi="微软雅黑" w:eastAsia="仿宋_GB2312" w:cs="微软雅黑"/>
                <w:color w:val="000000"/>
                <w:shd w:val="clear" w:color="auto" w:fill="F7F7F7"/>
                <w:lang w:bidi="ar"/>
              </w:rPr>
              <w:t>转出专业</w:t>
            </w:r>
          </w:p>
        </w:tc>
        <w:tc>
          <w:tcPr>
            <w:tcW w:w="1650" w:type="dxa"/>
            <w:noWrap w:val="0"/>
            <w:vAlign w:val="center"/>
          </w:tcPr>
          <w:p>
            <w:pPr>
              <w:shd w:val="clear" w:color="auto" w:fill="F7F7F7"/>
              <w:spacing w:line="280" w:lineRule="exact"/>
              <w:jc w:val="center"/>
              <w:rPr>
                <w:rStyle w:val="6"/>
                <w:rFonts w:ascii="仿宋_GB2312" w:hAnsi="微软雅黑" w:eastAsia="仿宋_GB2312" w:cs="微软雅黑"/>
                <w:b w:val="0"/>
                <w:bCs w:val="0"/>
                <w:color w:val="000000"/>
                <w:shd w:val="clear" w:color="auto" w:fill="F7F7F7"/>
                <w:lang w:bidi="ar"/>
              </w:rPr>
            </w:pPr>
            <w:r>
              <w:rPr>
                <w:rStyle w:val="6"/>
                <w:rFonts w:hint="eastAsia" w:ascii="仿宋_GB2312" w:hAnsi="微软雅黑" w:eastAsia="仿宋_GB2312" w:cs="微软雅黑"/>
                <w:color w:val="000000"/>
                <w:shd w:val="clear" w:color="auto" w:fill="F7F7F7"/>
                <w:lang w:bidi="ar"/>
              </w:rPr>
              <w:t>申请转入专业</w:t>
            </w:r>
          </w:p>
        </w:tc>
        <w:tc>
          <w:tcPr>
            <w:tcW w:w="1200" w:type="dxa"/>
            <w:noWrap w:val="0"/>
            <w:vAlign w:val="center"/>
          </w:tcPr>
          <w:p>
            <w:pPr>
              <w:shd w:val="clear" w:color="auto" w:fill="F7F7F7"/>
              <w:spacing w:line="280" w:lineRule="exact"/>
              <w:jc w:val="center"/>
              <w:rPr>
                <w:rStyle w:val="6"/>
                <w:rFonts w:ascii="仿宋_GB2312" w:hAnsi="微软雅黑" w:eastAsia="仿宋_GB2312" w:cs="微软雅黑"/>
                <w:b w:val="0"/>
                <w:bCs w:val="0"/>
                <w:color w:val="000000"/>
                <w:shd w:val="clear" w:color="auto" w:fill="F7F7F7"/>
                <w:lang w:bidi="ar"/>
              </w:rPr>
            </w:pPr>
            <w:r>
              <w:rPr>
                <w:rStyle w:val="6"/>
                <w:rFonts w:hint="eastAsia" w:ascii="仿宋_GB2312" w:hAnsi="微软雅黑" w:eastAsia="仿宋_GB2312" w:cs="微软雅黑"/>
                <w:color w:val="000000"/>
                <w:shd w:val="clear" w:color="auto" w:fill="F7F7F7"/>
                <w:lang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70" w:type="dxa"/>
            <w:noWrap w:val="0"/>
            <w:vAlign w:val="center"/>
          </w:tcPr>
          <w:p>
            <w:pPr>
              <w:jc w:val="center"/>
              <w:rPr>
                <w:rFonts w:ascii="仿宋_GB2312" w:eastAsia="仿宋_GB2312"/>
                <w:color w:val="000000"/>
                <w:sz w:val="24"/>
              </w:rPr>
            </w:pPr>
          </w:p>
        </w:tc>
        <w:tc>
          <w:tcPr>
            <w:tcW w:w="1500" w:type="dxa"/>
            <w:noWrap w:val="0"/>
            <w:vAlign w:val="center"/>
          </w:tcPr>
          <w:p>
            <w:pPr>
              <w:jc w:val="center"/>
              <w:rPr>
                <w:rFonts w:ascii="仿宋_GB2312" w:eastAsia="仿宋_GB2312"/>
                <w:color w:val="000000"/>
                <w:sz w:val="24"/>
              </w:rPr>
            </w:pPr>
          </w:p>
        </w:tc>
        <w:tc>
          <w:tcPr>
            <w:tcW w:w="1185" w:type="dxa"/>
            <w:noWrap w:val="0"/>
            <w:vAlign w:val="center"/>
          </w:tcPr>
          <w:p>
            <w:pPr>
              <w:jc w:val="center"/>
              <w:rPr>
                <w:rFonts w:ascii="仿宋_GB2312" w:eastAsia="仿宋_GB2312"/>
                <w:color w:val="000000"/>
                <w:sz w:val="24"/>
              </w:rPr>
            </w:pPr>
          </w:p>
        </w:tc>
        <w:tc>
          <w:tcPr>
            <w:tcW w:w="510" w:type="dxa"/>
            <w:noWrap w:val="0"/>
            <w:vAlign w:val="center"/>
          </w:tcPr>
          <w:p>
            <w:pPr>
              <w:jc w:val="center"/>
              <w:rPr>
                <w:rFonts w:ascii="仿宋_GB2312" w:eastAsia="仿宋_GB2312"/>
                <w:color w:val="000000"/>
                <w:sz w:val="24"/>
              </w:rPr>
            </w:pPr>
          </w:p>
        </w:tc>
        <w:tc>
          <w:tcPr>
            <w:tcW w:w="705" w:type="dxa"/>
            <w:noWrap w:val="0"/>
            <w:vAlign w:val="center"/>
          </w:tcPr>
          <w:p>
            <w:pPr>
              <w:jc w:val="center"/>
              <w:rPr>
                <w:rFonts w:ascii="仿宋_GB2312" w:eastAsia="仿宋_GB2312"/>
                <w:color w:val="000000"/>
                <w:sz w:val="24"/>
              </w:rPr>
            </w:pPr>
          </w:p>
        </w:tc>
        <w:tc>
          <w:tcPr>
            <w:tcW w:w="1530" w:type="dxa"/>
            <w:noWrap w:val="0"/>
            <w:vAlign w:val="center"/>
          </w:tcPr>
          <w:p>
            <w:pPr>
              <w:jc w:val="center"/>
              <w:rPr>
                <w:rFonts w:ascii="仿宋_GB2312" w:eastAsia="仿宋_GB2312"/>
                <w:color w:val="000000"/>
                <w:sz w:val="24"/>
              </w:rPr>
            </w:pPr>
          </w:p>
        </w:tc>
        <w:tc>
          <w:tcPr>
            <w:tcW w:w="1650" w:type="dxa"/>
            <w:noWrap w:val="0"/>
            <w:vAlign w:val="center"/>
          </w:tcPr>
          <w:p>
            <w:pPr>
              <w:jc w:val="center"/>
              <w:rPr>
                <w:rFonts w:ascii="仿宋_GB2312" w:eastAsia="仿宋_GB2312"/>
                <w:color w:val="000000"/>
                <w:sz w:val="24"/>
              </w:rPr>
            </w:pPr>
          </w:p>
        </w:tc>
        <w:tc>
          <w:tcPr>
            <w:tcW w:w="1200" w:type="dxa"/>
            <w:noWrap w:val="0"/>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70" w:type="dxa"/>
            <w:noWrap w:val="0"/>
            <w:vAlign w:val="center"/>
          </w:tcPr>
          <w:p>
            <w:pPr>
              <w:jc w:val="center"/>
              <w:rPr>
                <w:rFonts w:ascii="仿宋_GB2312" w:eastAsia="仿宋_GB2312"/>
                <w:color w:val="000000"/>
                <w:sz w:val="24"/>
              </w:rPr>
            </w:pPr>
          </w:p>
        </w:tc>
        <w:tc>
          <w:tcPr>
            <w:tcW w:w="1500" w:type="dxa"/>
            <w:noWrap w:val="0"/>
            <w:vAlign w:val="center"/>
          </w:tcPr>
          <w:p>
            <w:pPr>
              <w:jc w:val="center"/>
              <w:rPr>
                <w:rFonts w:ascii="仿宋_GB2312" w:eastAsia="仿宋_GB2312"/>
                <w:color w:val="000000"/>
                <w:sz w:val="24"/>
              </w:rPr>
            </w:pPr>
          </w:p>
        </w:tc>
        <w:tc>
          <w:tcPr>
            <w:tcW w:w="1185" w:type="dxa"/>
            <w:noWrap w:val="0"/>
            <w:vAlign w:val="center"/>
          </w:tcPr>
          <w:p>
            <w:pPr>
              <w:jc w:val="center"/>
              <w:rPr>
                <w:rFonts w:ascii="仿宋_GB2312" w:eastAsia="仿宋_GB2312"/>
                <w:color w:val="000000"/>
                <w:sz w:val="24"/>
              </w:rPr>
            </w:pPr>
          </w:p>
        </w:tc>
        <w:tc>
          <w:tcPr>
            <w:tcW w:w="510" w:type="dxa"/>
            <w:noWrap w:val="0"/>
            <w:vAlign w:val="center"/>
          </w:tcPr>
          <w:p>
            <w:pPr>
              <w:jc w:val="center"/>
              <w:rPr>
                <w:rFonts w:ascii="仿宋_GB2312" w:eastAsia="仿宋_GB2312"/>
                <w:color w:val="000000"/>
                <w:sz w:val="24"/>
              </w:rPr>
            </w:pPr>
          </w:p>
        </w:tc>
        <w:tc>
          <w:tcPr>
            <w:tcW w:w="705" w:type="dxa"/>
            <w:noWrap w:val="0"/>
            <w:vAlign w:val="center"/>
          </w:tcPr>
          <w:p>
            <w:pPr>
              <w:jc w:val="center"/>
              <w:rPr>
                <w:rFonts w:ascii="仿宋_GB2312" w:eastAsia="仿宋_GB2312"/>
                <w:color w:val="000000"/>
                <w:sz w:val="24"/>
              </w:rPr>
            </w:pPr>
          </w:p>
        </w:tc>
        <w:tc>
          <w:tcPr>
            <w:tcW w:w="1530" w:type="dxa"/>
            <w:noWrap w:val="0"/>
            <w:vAlign w:val="center"/>
          </w:tcPr>
          <w:p>
            <w:pPr>
              <w:jc w:val="center"/>
              <w:rPr>
                <w:rFonts w:ascii="仿宋_GB2312" w:eastAsia="仿宋_GB2312"/>
                <w:color w:val="000000"/>
                <w:sz w:val="24"/>
              </w:rPr>
            </w:pPr>
          </w:p>
        </w:tc>
        <w:tc>
          <w:tcPr>
            <w:tcW w:w="1650" w:type="dxa"/>
            <w:noWrap w:val="0"/>
            <w:vAlign w:val="center"/>
          </w:tcPr>
          <w:p>
            <w:pPr>
              <w:jc w:val="center"/>
              <w:rPr>
                <w:rFonts w:ascii="仿宋_GB2312" w:eastAsia="仿宋_GB2312"/>
                <w:color w:val="000000"/>
                <w:sz w:val="24"/>
              </w:rPr>
            </w:pPr>
          </w:p>
        </w:tc>
        <w:tc>
          <w:tcPr>
            <w:tcW w:w="1200" w:type="dxa"/>
            <w:noWrap w:val="0"/>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70" w:type="dxa"/>
            <w:noWrap w:val="0"/>
            <w:vAlign w:val="center"/>
          </w:tcPr>
          <w:p>
            <w:pPr>
              <w:jc w:val="center"/>
              <w:rPr>
                <w:rFonts w:ascii="仿宋_GB2312" w:eastAsia="仿宋_GB2312"/>
                <w:color w:val="000000"/>
                <w:sz w:val="24"/>
              </w:rPr>
            </w:pPr>
          </w:p>
        </w:tc>
        <w:tc>
          <w:tcPr>
            <w:tcW w:w="1500" w:type="dxa"/>
            <w:noWrap w:val="0"/>
            <w:vAlign w:val="center"/>
          </w:tcPr>
          <w:p>
            <w:pPr>
              <w:jc w:val="center"/>
              <w:rPr>
                <w:rFonts w:ascii="仿宋_GB2312" w:eastAsia="仿宋_GB2312"/>
                <w:color w:val="000000"/>
                <w:sz w:val="24"/>
              </w:rPr>
            </w:pPr>
          </w:p>
        </w:tc>
        <w:tc>
          <w:tcPr>
            <w:tcW w:w="1185" w:type="dxa"/>
            <w:noWrap w:val="0"/>
            <w:vAlign w:val="center"/>
          </w:tcPr>
          <w:p>
            <w:pPr>
              <w:jc w:val="center"/>
              <w:rPr>
                <w:rFonts w:ascii="仿宋_GB2312" w:eastAsia="仿宋_GB2312"/>
                <w:color w:val="000000"/>
                <w:sz w:val="24"/>
              </w:rPr>
            </w:pPr>
          </w:p>
        </w:tc>
        <w:tc>
          <w:tcPr>
            <w:tcW w:w="510" w:type="dxa"/>
            <w:noWrap w:val="0"/>
            <w:vAlign w:val="center"/>
          </w:tcPr>
          <w:p>
            <w:pPr>
              <w:jc w:val="center"/>
              <w:rPr>
                <w:rFonts w:ascii="仿宋_GB2312" w:eastAsia="仿宋_GB2312"/>
                <w:color w:val="000000"/>
                <w:sz w:val="24"/>
              </w:rPr>
            </w:pPr>
          </w:p>
        </w:tc>
        <w:tc>
          <w:tcPr>
            <w:tcW w:w="705" w:type="dxa"/>
            <w:noWrap w:val="0"/>
            <w:vAlign w:val="center"/>
          </w:tcPr>
          <w:p>
            <w:pPr>
              <w:jc w:val="center"/>
              <w:rPr>
                <w:rFonts w:ascii="仿宋_GB2312" w:eastAsia="仿宋_GB2312"/>
                <w:color w:val="000000"/>
                <w:sz w:val="24"/>
              </w:rPr>
            </w:pPr>
          </w:p>
        </w:tc>
        <w:tc>
          <w:tcPr>
            <w:tcW w:w="1530" w:type="dxa"/>
            <w:noWrap w:val="0"/>
            <w:vAlign w:val="center"/>
          </w:tcPr>
          <w:p>
            <w:pPr>
              <w:jc w:val="center"/>
              <w:rPr>
                <w:rFonts w:ascii="仿宋_GB2312" w:eastAsia="仿宋_GB2312"/>
                <w:color w:val="000000"/>
                <w:sz w:val="24"/>
              </w:rPr>
            </w:pPr>
          </w:p>
        </w:tc>
        <w:tc>
          <w:tcPr>
            <w:tcW w:w="1650" w:type="dxa"/>
            <w:noWrap w:val="0"/>
            <w:vAlign w:val="center"/>
          </w:tcPr>
          <w:p>
            <w:pPr>
              <w:jc w:val="center"/>
              <w:rPr>
                <w:rFonts w:ascii="仿宋_GB2312" w:eastAsia="仿宋_GB2312"/>
                <w:color w:val="000000"/>
                <w:sz w:val="24"/>
              </w:rPr>
            </w:pPr>
          </w:p>
        </w:tc>
        <w:tc>
          <w:tcPr>
            <w:tcW w:w="1200" w:type="dxa"/>
            <w:noWrap w:val="0"/>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70" w:type="dxa"/>
            <w:noWrap w:val="0"/>
            <w:vAlign w:val="center"/>
          </w:tcPr>
          <w:p>
            <w:pPr>
              <w:jc w:val="center"/>
              <w:rPr>
                <w:rFonts w:ascii="仿宋_GB2312" w:eastAsia="仿宋_GB2312"/>
                <w:color w:val="000000"/>
                <w:sz w:val="24"/>
              </w:rPr>
            </w:pPr>
          </w:p>
        </w:tc>
        <w:tc>
          <w:tcPr>
            <w:tcW w:w="1500" w:type="dxa"/>
            <w:noWrap w:val="0"/>
            <w:vAlign w:val="center"/>
          </w:tcPr>
          <w:p>
            <w:pPr>
              <w:jc w:val="center"/>
              <w:rPr>
                <w:rFonts w:ascii="仿宋_GB2312" w:eastAsia="仿宋_GB2312"/>
                <w:color w:val="000000"/>
                <w:sz w:val="24"/>
              </w:rPr>
            </w:pPr>
          </w:p>
        </w:tc>
        <w:tc>
          <w:tcPr>
            <w:tcW w:w="1185" w:type="dxa"/>
            <w:noWrap w:val="0"/>
            <w:vAlign w:val="center"/>
          </w:tcPr>
          <w:p>
            <w:pPr>
              <w:jc w:val="center"/>
              <w:rPr>
                <w:rFonts w:ascii="仿宋_GB2312" w:eastAsia="仿宋_GB2312"/>
                <w:color w:val="000000"/>
                <w:sz w:val="24"/>
              </w:rPr>
            </w:pPr>
          </w:p>
        </w:tc>
        <w:tc>
          <w:tcPr>
            <w:tcW w:w="510" w:type="dxa"/>
            <w:noWrap w:val="0"/>
            <w:vAlign w:val="center"/>
          </w:tcPr>
          <w:p>
            <w:pPr>
              <w:jc w:val="center"/>
              <w:rPr>
                <w:rFonts w:ascii="仿宋_GB2312" w:eastAsia="仿宋_GB2312"/>
                <w:color w:val="000000"/>
                <w:sz w:val="24"/>
              </w:rPr>
            </w:pPr>
          </w:p>
        </w:tc>
        <w:tc>
          <w:tcPr>
            <w:tcW w:w="705" w:type="dxa"/>
            <w:noWrap w:val="0"/>
            <w:vAlign w:val="center"/>
          </w:tcPr>
          <w:p>
            <w:pPr>
              <w:jc w:val="center"/>
              <w:rPr>
                <w:rFonts w:ascii="仿宋_GB2312" w:eastAsia="仿宋_GB2312"/>
                <w:color w:val="000000"/>
                <w:sz w:val="24"/>
              </w:rPr>
            </w:pPr>
          </w:p>
        </w:tc>
        <w:tc>
          <w:tcPr>
            <w:tcW w:w="1530" w:type="dxa"/>
            <w:noWrap w:val="0"/>
            <w:vAlign w:val="center"/>
          </w:tcPr>
          <w:p>
            <w:pPr>
              <w:jc w:val="center"/>
              <w:rPr>
                <w:rFonts w:ascii="仿宋_GB2312" w:eastAsia="仿宋_GB2312"/>
                <w:color w:val="000000"/>
                <w:sz w:val="24"/>
              </w:rPr>
            </w:pPr>
          </w:p>
        </w:tc>
        <w:tc>
          <w:tcPr>
            <w:tcW w:w="1650" w:type="dxa"/>
            <w:noWrap w:val="0"/>
            <w:vAlign w:val="center"/>
          </w:tcPr>
          <w:p>
            <w:pPr>
              <w:jc w:val="center"/>
              <w:rPr>
                <w:rFonts w:ascii="仿宋_GB2312" w:eastAsia="仿宋_GB2312"/>
                <w:color w:val="000000"/>
                <w:sz w:val="24"/>
              </w:rPr>
            </w:pPr>
          </w:p>
        </w:tc>
        <w:tc>
          <w:tcPr>
            <w:tcW w:w="1200" w:type="dxa"/>
            <w:noWrap w:val="0"/>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70" w:type="dxa"/>
            <w:noWrap w:val="0"/>
            <w:vAlign w:val="center"/>
          </w:tcPr>
          <w:p>
            <w:pPr>
              <w:jc w:val="center"/>
              <w:rPr>
                <w:rFonts w:ascii="仿宋_GB2312" w:eastAsia="仿宋_GB2312"/>
                <w:color w:val="000000"/>
                <w:sz w:val="24"/>
              </w:rPr>
            </w:pPr>
          </w:p>
        </w:tc>
        <w:tc>
          <w:tcPr>
            <w:tcW w:w="1500" w:type="dxa"/>
            <w:noWrap w:val="0"/>
            <w:vAlign w:val="center"/>
          </w:tcPr>
          <w:p>
            <w:pPr>
              <w:jc w:val="center"/>
              <w:rPr>
                <w:rFonts w:ascii="仿宋_GB2312" w:eastAsia="仿宋_GB2312"/>
                <w:color w:val="000000"/>
                <w:sz w:val="24"/>
              </w:rPr>
            </w:pPr>
          </w:p>
        </w:tc>
        <w:tc>
          <w:tcPr>
            <w:tcW w:w="1185" w:type="dxa"/>
            <w:noWrap w:val="0"/>
            <w:vAlign w:val="center"/>
          </w:tcPr>
          <w:p>
            <w:pPr>
              <w:jc w:val="center"/>
              <w:rPr>
                <w:rFonts w:ascii="仿宋_GB2312" w:eastAsia="仿宋_GB2312"/>
                <w:color w:val="000000"/>
                <w:sz w:val="24"/>
              </w:rPr>
            </w:pPr>
          </w:p>
        </w:tc>
        <w:tc>
          <w:tcPr>
            <w:tcW w:w="510" w:type="dxa"/>
            <w:noWrap w:val="0"/>
            <w:vAlign w:val="center"/>
          </w:tcPr>
          <w:p>
            <w:pPr>
              <w:jc w:val="center"/>
              <w:rPr>
                <w:rFonts w:ascii="仿宋_GB2312" w:eastAsia="仿宋_GB2312"/>
                <w:color w:val="000000"/>
                <w:sz w:val="24"/>
              </w:rPr>
            </w:pPr>
          </w:p>
        </w:tc>
        <w:tc>
          <w:tcPr>
            <w:tcW w:w="705" w:type="dxa"/>
            <w:noWrap w:val="0"/>
            <w:vAlign w:val="center"/>
          </w:tcPr>
          <w:p>
            <w:pPr>
              <w:jc w:val="center"/>
              <w:rPr>
                <w:rFonts w:ascii="仿宋_GB2312" w:eastAsia="仿宋_GB2312"/>
                <w:color w:val="000000"/>
                <w:sz w:val="24"/>
              </w:rPr>
            </w:pPr>
          </w:p>
        </w:tc>
        <w:tc>
          <w:tcPr>
            <w:tcW w:w="1530" w:type="dxa"/>
            <w:noWrap w:val="0"/>
            <w:vAlign w:val="center"/>
          </w:tcPr>
          <w:p>
            <w:pPr>
              <w:jc w:val="center"/>
              <w:rPr>
                <w:rFonts w:ascii="仿宋_GB2312" w:eastAsia="仿宋_GB2312"/>
                <w:color w:val="000000"/>
                <w:sz w:val="24"/>
              </w:rPr>
            </w:pPr>
          </w:p>
        </w:tc>
        <w:tc>
          <w:tcPr>
            <w:tcW w:w="1650" w:type="dxa"/>
            <w:noWrap w:val="0"/>
            <w:vAlign w:val="center"/>
          </w:tcPr>
          <w:p>
            <w:pPr>
              <w:jc w:val="center"/>
              <w:rPr>
                <w:rFonts w:ascii="仿宋_GB2312" w:eastAsia="仿宋_GB2312"/>
                <w:color w:val="000000"/>
                <w:sz w:val="24"/>
              </w:rPr>
            </w:pPr>
          </w:p>
        </w:tc>
        <w:tc>
          <w:tcPr>
            <w:tcW w:w="1200" w:type="dxa"/>
            <w:noWrap w:val="0"/>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70" w:type="dxa"/>
            <w:noWrap w:val="0"/>
            <w:vAlign w:val="center"/>
          </w:tcPr>
          <w:p>
            <w:pPr>
              <w:jc w:val="center"/>
              <w:rPr>
                <w:rFonts w:ascii="仿宋_GB2312" w:eastAsia="仿宋_GB2312"/>
                <w:color w:val="000000"/>
                <w:sz w:val="24"/>
              </w:rPr>
            </w:pPr>
          </w:p>
        </w:tc>
        <w:tc>
          <w:tcPr>
            <w:tcW w:w="1500" w:type="dxa"/>
            <w:noWrap w:val="0"/>
            <w:vAlign w:val="center"/>
          </w:tcPr>
          <w:p>
            <w:pPr>
              <w:jc w:val="center"/>
              <w:rPr>
                <w:rFonts w:ascii="仿宋_GB2312" w:eastAsia="仿宋_GB2312"/>
                <w:color w:val="000000"/>
                <w:sz w:val="24"/>
              </w:rPr>
            </w:pPr>
          </w:p>
        </w:tc>
        <w:tc>
          <w:tcPr>
            <w:tcW w:w="1185" w:type="dxa"/>
            <w:noWrap w:val="0"/>
            <w:vAlign w:val="center"/>
          </w:tcPr>
          <w:p>
            <w:pPr>
              <w:jc w:val="center"/>
              <w:rPr>
                <w:rFonts w:ascii="仿宋_GB2312" w:eastAsia="仿宋_GB2312"/>
                <w:color w:val="000000"/>
                <w:sz w:val="24"/>
              </w:rPr>
            </w:pPr>
          </w:p>
        </w:tc>
        <w:tc>
          <w:tcPr>
            <w:tcW w:w="510" w:type="dxa"/>
            <w:noWrap w:val="0"/>
            <w:vAlign w:val="center"/>
          </w:tcPr>
          <w:p>
            <w:pPr>
              <w:jc w:val="center"/>
              <w:rPr>
                <w:rFonts w:ascii="仿宋_GB2312" w:eastAsia="仿宋_GB2312"/>
                <w:color w:val="000000"/>
                <w:sz w:val="24"/>
              </w:rPr>
            </w:pPr>
          </w:p>
        </w:tc>
        <w:tc>
          <w:tcPr>
            <w:tcW w:w="705" w:type="dxa"/>
            <w:noWrap w:val="0"/>
            <w:vAlign w:val="center"/>
          </w:tcPr>
          <w:p>
            <w:pPr>
              <w:jc w:val="center"/>
              <w:rPr>
                <w:rFonts w:ascii="仿宋_GB2312" w:eastAsia="仿宋_GB2312"/>
                <w:color w:val="000000"/>
                <w:sz w:val="24"/>
              </w:rPr>
            </w:pPr>
          </w:p>
        </w:tc>
        <w:tc>
          <w:tcPr>
            <w:tcW w:w="1530" w:type="dxa"/>
            <w:noWrap w:val="0"/>
            <w:vAlign w:val="center"/>
          </w:tcPr>
          <w:p>
            <w:pPr>
              <w:jc w:val="center"/>
              <w:rPr>
                <w:rFonts w:ascii="仿宋_GB2312" w:eastAsia="仿宋_GB2312"/>
                <w:color w:val="000000"/>
                <w:sz w:val="24"/>
              </w:rPr>
            </w:pPr>
          </w:p>
        </w:tc>
        <w:tc>
          <w:tcPr>
            <w:tcW w:w="1650" w:type="dxa"/>
            <w:noWrap w:val="0"/>
            <w:vAlign w:val="center"/>
          </w:tcPr>
          <w:p>
            <w:pPr>
              <w:jc w:val="center"/>
              <w:rPr>
                <w:rFonts w:ascii="仿宋_GB2312" w:eastAsia="仿宋_GB2312"/>
                <w:color w:val="000000"/>
                <w:sz w:val="24"/>
              </w:rPr>
            </w:pPr>
          </w:p>
        </w:tc>
        <w:tc>
          <w:tcPr>
            <w:tcW w:w="1200" w:type="dxa"/>
            <w:noWrap w:val="0"/>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70" w:type="dxa"/>
            <w:noWrap w:val="0"/>
            <w:vAlign w:val="center"/>
          </w:tcPr>
          <w:p>
            <w:pPr>
              <w:jc w:val="center"/>
              <w:rPr>
                <w:rFonts w:ascii="仿宋_GB2312" w:eastAsia="仿宋_GB2312"/>
                <w:color w:val="000000"/>
                <w:sz w:val="24"/>
              </w:rPr>
            </w:pPr>
          </w:p>
        </w:tc>
        <w:tc>
          <w:tcPr>
            <w:tcW w:w="1500" w:type="dxa"/>
            <w:noWrap w:val="0"/>
            <w:vAlign w:val="center"/>
          </w:tcPr>
          <w:p>
            <w:pPr>
              <w:jc w:val="center"/>
              <w:rPr>
                <w:rFonts w:ascii="仿宋_GB2312" w:eastAsia="仿宋_GB2312"/>
                <w:color w:val="000000"/>
                <w:sz w:val="24"/>
              </w:rPr>
            </w:pPr>
          </w:p>
        </w:tc>
        <w:tc>
          <w:tcPr>
            <w:tcW w:w="1185" w:type="dxa"/>
            <w:noWrap w:val="0"/>
            <w:vAlign w:val="center"/>
          </w:tcPr>
          <w:p>
            <w:pPr>
              <w:jc w:val="center"/>
              <w:rPr>
                <w:rFonts w:ascii="仿宋_GB2312" w:eastAsia="仿宋_GB2312"/>
                <w:color w:val="000000"/>
                <w:sz w:val="24"/>
              </w:rPr>
            </w:pPr>
          </w:p>
        </w:tc>
        <w:tc>
          <w:tcPr>
            <w:tcW w:w="510" w:type="dxa"/>
            <w:noWrap w:val="0"/>
            <w:vAlign w:val="center"/>
          </w:tcPr>
          <w:p>
            <w:pPr>
              <w:jc w:val="center"/>
              <w:rPr>
                <w:rFonts w:ascii="仿宋_GB2312" w:eastAsia="仿宋_GB2312"/>
                <w:color w:val="000000"/>
                <w:sz w:val="24"/>
              </w:rPr>
            </w:pPr>
          </w:p>
        </w:tc>
        <w:tc>
          <w:tcPr>
            <w:tcW w:w="705" w:type="dxa"/>
            <w:noWrap w:val="0"/>
            <w:vAlign w:val="center"/>
          </w:tcPr>
          <w:p>
            <w:pPr>
              <w:jc w:val="center"/>
              <w:rPr>
                <w:rFonts w:ascii="仿宋_GB2312" w:eastAsia="仿宋_GB2312"/>
                <w:color w:val="000000"/>
                <w:sz w:val="24"/>
              </w:rPr>
            </w:pPr>
          </w:p>
        </w:tc>
        <w:tc>
          <w:tcPr>
            <w:tcW w:w="1530" w:type="dxa"/>
            <w:noWrap w:val="0"/>
            <w:vAlign w:val="center"/>
          </w:tcPr>
          <w:p>
            <w:pPr>
              <w:jc w:val="center"/>
              <w:rPr>
                <w:rFonts w:ascii="仿宋_GB2312" w:eastAsia="仿宋_GB2312"/>
                <w:color w:val="000000"/>
                <w:sz w:val="24"/>
              </w:rPr>
            </w:pPr>
          </w:p>
        </w:tc>
        <w:tc>
          <w:tcPr>
            <w:tcW w:w="1650" w:type="dxa"/>
            <w:noWrap w:val="0"/>
            <w:vAlign w:val="center"/>
          </w:tcPr>
          <w:p>
            <w:pPr>
              <w:jc w:val="center"/>
              <w:rPr>
                <w:rFonts w:ascii="仿宋_GB2312" w:eastAsia="仿宋_GB2312"/>
                <w:color w:val="000000"/>
                <w:sz w:val="24"/>
              </w:rPr>
            </w:pPr>
          </w:p>
        </w:tc>
        <w:tc>
          <w:tcPr>
            <w:tcW w:w="1200" w:type="dxa"/>
            <w:noWrap w:val="0"/>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70" w:type="dxa"/>
            <w:noWrap w:val="0"/>
            <w:vAlign w:val="center"/>
          </w:tcPr>
          <w:p>
            <w:pPr>
              <w:jc w:val="center"/>
              <w:rPr>
                <w:rFonts w:ascii="仿宋_GB2312" w:eastAsia="仿宋_GB2312"/>
                <w:color w:val="000000"/>
                <w:sz w:val="24"/>
              </w:rPr>
            </w:pPr>
          </w:p>
        </w:tc>
        <w:tc>
          <w:tcPr>
            <w:tcW w:w="1500" w:type="dxa"/>
            <w:noWrap w:val="0"/>
            <w:vAlign w:val="center"/>
          </w:tcPr>
          <w:p>
            <w:pPr>
              <w:jc w:val="center"/>
              <w:rPr>
                <w:rFonts w:ascii="仿宋_GB2312" w:eastAsia="仿宋_GB2312"/>
                <w:color w:val="000000"/>
                <w:sz w:val="24"/>
              </w:rPr>
            </w:pPr>
          </w:p>
        </w:tc>
        <w:tc>
          <w:tcPr>
            <w:tcW w:w="1185" w:type="dxa"/>
            <w:noWrap w:val="0"/>
            <w:vAlign w:val="center"/>
          </w:tcPr>
          <w:p>
            <w:pPr>
              <w:jc w:val="center"/>
              <w:rPr>
                <w:rFonts w:ascii="仿宋_GB2312" w:eastAsia="仿宋_GB2312"/>
                <w:color w:val="000000"/>
                <w:sz w:val="24"/>
              </w:rPr>
            </w:pPr>
          </w:p>
        </w:tc>
        <w:tc>
          <w:tcPr>
            <w:tcW w:w="510" w:type="dxa"/>
            <w:noWrap w:val="0"/>
            <w:vAlign w:val="center"/>
          </w:tcPr>
          <w:p>
            <w:pPr>
              <w:jc w:val="center"/>
              <w:rPr>
                <w:rFonts w:ascii="仿宋_GB2312" w:eastAsia="仿宋_GB2312"/>
                <w:color w:val="000000"/>
                <w:sz w:val="24"/>
              </w:rPr>
            </w:pPr>
          </w:p>
        </w:tc>
        <w:tc>
          <w:tcPr>
            <w:tcW w:w="705" w:type="dxa"/>
            <w:noWrap w:val="0"/>
            <w:vAlign w:val="center"/>
          </w:tcPr>
          <w:p>
            <w:pPr>
              <w:jc w:val="center"/>
              <w:rPr>
                <w:rFonts w:ascii="仿宋_GB2312" w:eastAsia="仿宋_GB2312"/>
                <w:color w:val="000000"/>
                <w:sz w:val="24"/>
              </w:rPr>
            </w:pPr>
          </w:p>
        </w:tc>
        <w:tc>
          <w:tcPr>
            <w:tcW w:w="1530" w:type="dxa"/>
            <w:noWrap w:val="0"/>
            <w:vAlign w:val="center"/>
          </w:tcPr>
          <w:p>
            <w:pPr>
              <w:jc w:val="center"/>
              <w:rPr>
                <w:rFonts w:ascii="仿宋_GB2312" w:eastAsia="仿宋_GB2312"/>
                <w:color w:val="000000"/>
                <w:sz w:val="24"/>
              </w:rPr>
            </w:pPr>
          </w:p>
        </w:tc>
        <w:tc>
          <w:tcPr>
            <w:tcW w:w="1650" w:type="dxa"/>
            <w:noWrap w:val="0"/>
            <w:vAlign w:val="center"/>
          </w:tcPr>
          <w:p>
            <w:pPr>
              <w:jc w:val="center"/>
              <w:rPr>
                <w:rFonts w:ascii="仿宋_GB2312" w:eastAsia="仿宋_GB2312"/>
                <w:color w:val="000000"/>
                <w:sz w:val="24"/>
              </w:rPr>
            </w:pPr>
          </w:p>
        </w:tc>
        <w:tc>
          <w:tcPr>
            <w:tcW w:w="1200" w:type="dxa"/>
            <w:noWrap w:val="0"/>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70" w:type="dxa"/>
            <w:noWrap w:val="0"/>
            <w:vAlign w:val="center"/>
          </w:tcPr>
          <w:p>
            <w:pPr>
              <w:jc w:val="center"/>
              <w:rPr>
                <w:rFonts w:ascii="仿宋_GB2312" w:eastAsia="仿宋_GB2312"/>
                <w:color w:val="000000"/>
                <w:sz w:val="24"/>
              </w:rPr>
            </w:pPr>
          </w:p>
        </w:tc>
        <w:tc>
          <w:tcPr>
            <w:tcW w:w="1500" w:type="dxa"/>
            <w:noWrap w:val="0"/>
            <w:vAlign w:val="center"/>
          </w:tcPr>
          <w:p>
            <w:pPr>
              <w:jc w:val="center"/>
              <w:rPr>
                <w:rFonts w:ascii="仿宋_GB2312" w:eastAsia="仿宋_GB2312"/>
                <w:color w:val="000000"/>
                <w:sz w:val="24"/>
              </w:rPr>
            </w:pPr>
          </w:p>
        </w:tc>
        <w:tc>
          <w:tcPr>
            <w:tcW w:w="1185" w:type="dxa"/>
            <w:noWrap w:val="0"/>
            <w:vAlign w:val="center"/>
          </w:tcPr>
          <w:p>
            <w:pPr>
              <w:jc w:val="center"/>
              <w:rPr>
                <w:rFonts w:ascii="仿宋_GB2312" w:eastAsia="仿宋_GB2312"/>
                <w:color w:val="000000"/>
                <w:sz w:val="24"/>
              </w:rPr>
            </w:pPr>
          </w:p>
        </w:tc>
        <w:tc>
          <w:tcPr>
            <w:tcW w:w="510" w:type="dxa"/>
            <w:noWrap w:val="0"/>
            <w:vAlign w:val="center"/>
          </w:tcPr>
          <w:p>
            <w:pPr>
              <w:jc w:val="center"/>
              <w:rPr>
                <w:rFonts w:ascii="仿宋_GB2312" w:eastAsia="仿宋_GB2312"/>
                <w:color w:val="000000"/>
                <w:sz w:val="24"/>
              </w:rPr>
            </w:pPr>
          </w:p>
        </w:tc>
        <w:tc>
          <w:tcPr>
            <w:tcW w:w="705" w:type="dxa"/>
            <w:noWrap w:val="0"/>
            <w:vAlign w:val="center"/>
          </w:tcPr>
          <w:p>
            <w:pPr>
              <w:jc w:val="center"/>
              <w:rPr>
                <w:rFonts w:ascii="仿宋_GB2312" w:eastAsia="仿宋_GB2312"/>
                <w:color w:val="000000"/>
                <w:sz w:val="24"/>
              </w:rPr>
            </w:pPr>
          </w:p>
        </w:tc>
        <w:tc>
          <w:tcPr>
            <w:tcW w:w="1530" w:type="dxa"/>
            <w:noWrap w:val="0"/>
            <w:vAlign w:val="center"/>
          </w:tcPr>
          <w:p>
            <w:pPr>
              <w:jc w:val="center"/>
              <w:rPr>
                <w:rFonts w:ascii="仿宋_GB2312" w:eastAsia="仿宋_GB2312"/>
                <w:color w:val="000000"/>
                <w:sz w:val="24"/>
              </w:rPr>
            </w:pPr>
          </w:p>
        </w:tc>
        <w:tc>
          <w:tcPr>
            <w:tcW w:w="1650" w:type="dxa"/>
            <w:noWrap w:val="0"/>
            <w:vAlign w:val="center"/>
          </w:tcPr>
          <w:p>
            <w:pPr>
              <w:jc w:val="center"/>
              <w:rPr>
                <w:rFonts w:ascii="仿宋_GB2312" w:eastAsia="仿宋_GB2312"/>
                <w:color w:val="000000"/>
                <w:sz w:val="24"/>
              </w:rPr>
            </w:pPr>
          </w:p>
        </w:tc>
        <w:tc>
          <w:tcPr>
            <w:tcW w:w="1200" w:type="dxa"/>
            <w:noWrap w:val="0"/>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70" w:type="dxa"/>
            <w:noWrap w:val="0"/>
            <w:vAlign w:val="center"/>
          </w:tcPr>
          <w:p>
            <w:pPr>
              <w:jc w:val="center"/>
              <w:rPr>
                <w:rFonts w:ascii="仿宋_GB2312" w:eastAsia="仿宋_GB2312"/>
                <w:color w:val="000000"/>
                <w:sz w:val="24"/>
              </w:rPr>
            </w:pPr>
          </w:p>
        </w:tc>
        <w:tc>
          <w:tcPr>
            <w:tcW w:w="1500" w:type="dxa"/>
            <w:noWrap w:val="0"/>
            <w:vAlign w:val="center"/>
          </w:tcPr>
          <w:p>
            <w:pPr>
              <w:jc w:val="center"/>
              <w:rPr>
                <w:rFonts w:ascii="仿宋_GB2312" w:eastAsia="仿宋_GB2312"/>
                <w:color w:val="000000"/>
                <w:sz w:val="24"/>
              </w:rPr>
            </w:pPr>
          </w:p>
        </w:tc>
        <w:tc>
          <w:tcPr>
            <w:tcW w:w="1185" w:type="dxa"/>
            <w:noWrap w:val="0"/>
            <w:vAlign w:val="center"/>
          </w:tcPr>
          <w:p>
            <w:pPr>
              <w:jc w:val="center"/>
              <w:rPr>
                <w:rFonts w:ascii="仿宋_GB2312" w:eastAsia="仿宋_GB2312"/>
                <w:color w:val="000000"/>
                <w:sz w:val="24"/>
              </w:rPr>
            </w:pPr>
          </w:p>
        </w:tc>
        <w:tc>
          <w:tcPr>
            <w:tcW w:w="510" w:type="dxa"/>
            <w:noWrap w:val="0"/>
            <w:vAlign w:val="center"/>
          </w:tcPr>
          <w:p>
            <w:pPr>
              <w:jc w:val="center"/>
              <w:rPr>
                <w:rFonts w:ascii="仿宋_GB2312" w:eastAsia="仿宋_GB2312"/>
                <w:color w:val="000000"/>
                <w:sz w:val="24"/>
              </w:rPr>
            </w:pPr>
          </w:p>
        </w:tc>
        <w:tc>
          <w:tcPr>
            <w:tcW w:w="705" w:type="dxa"/>
            <w:noWrap w:val="0"/>
            <w:vAlign w:val="center"/>
          </w:tcPr>
          <w:p>
            <w:pPr>
              <w:jc w:val="center"/>
              <w:rPr>
                <w:rFonts w:ascii="仿宋_GB2312" w:eastAsia="仿宋_GB2312"/>
                <w:color w:val="000000"/>
                <w:sz w:val="24"/>
              </w:rPr>
            </w:pPr>
          </w:p>
        </w:tc>
        <w:tc>
          <w:tcPr>
            <w:tcW w:w="1530" w:type="dxa"/>
            <w:noWrap w:val="0"/>
            <w:vAlign w:val="center"/>
          </w:tcPr>
          <w:p>
            <w:pPr>
              <w:jc w:val="center"/>
              <w:rPr>
                <w:rFonts w:ascii="仿宋_GB2312" w:eastAsia="仿宋_GB2312"/>
                <w:color w:val="000000"/>
                <w:sz w:val="24"/>
              </w:rPr>
            </w:pPr>
          </w:p>
        </w:tc>
        <w:tc>
          <w:tcPr>
            <w:tcW w:w="1650" w:type="dxa"/>
            <w:noWrap w:val="0"/>
            <w:vAlign w:val="center"/>
          </w:tcPr>
          <w:p>
            <w:pPr>
              <w:jc w:val="center"/>
              <w:rPr>
                <w:rFonts w:ascii="仿宋_GB2312" w:eastAsia="仿宋_GB2312"/>
                <w:color w:val="000000"/>
                <w:sz w:val="24"/>
              </w:rPr>
            </w:pPr>
          </w:p>
        </w:tc>
        <w:tc>
          <w:tcPr>
            <w:tcW w:w="1200" w:type="dxa"/>
            <w:noWrap w:val="0"/>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70" w:type="dxa"/>
            <w:noWrap w:val="0"/>
            <w:vAlign w:val="center"/>
          </w:tcPr>
          <w:p>
            <w:pPr>
              <w:jc w:val="center"/>
              <w:rPr>
                <w:rFonts w:ascii="仿宋_GB2312" w:eastAsia="仿宋_GB2312"/>
                <w:color w:val="000000"/>
                <w:sz w:val="24"/>
              </w:rPr>
            </w:pPr>
          </w:p>
        </w:tc>
        <w:tc>
          <w:tcPr>
            <w:tcW w:w="1500" w:type="dxa"/>
            <w:noWrap w:val="0"/>
            <w:vAlign w:val="center"/>
          </w:tcPr>
          <w:p>
            <w:pPr>
              <w:jc w:val="center"/>
              <w:rPr>
                <w:rFonts w:ascii="仿宋_GB2312" w:eastAsia="仿宋_GB2312"/>
                <w:color w:val="000000"/>
                <w:sz w:val="24"/>
              </w:rPr>
            </w:pPr>
          </w:p>
        </w:tc>
        <w:tc>
          <w:tcPr>
            <w:tcW w:w="1185" w:type="dxa"/>
            <w:noWrap w:val="0"/>
            <w:vAlign w:val="center"/>
          </w:tcPr>
          <w:p>
            <w:pPr>
              <w:jc w:val="center"/>
              <w:rPr>
                <w:rFonts w:ascii="仿宋_GB2312" w:eastAsia="仿宋_GB2312"/>
                <w:color w:val="000000"/>
                <w:sz w:val="24"/>
              </w:rPr>
            </w:pPr>
          </w:p>
        </w:tc>
        <w:tc>
          <w:tcPr>
            <w:tcW w:w="510" w:type="dxa"/>
            <w:noWrap w:val="0"/>
            <w:vAlign w:val="center"/>
          </w:tcPr>
          <w:p>
            <w:pPr>
              <w:jc w:val="center"/>
              <w:rPr>
                <w:rFonts w:ascii="仿宋_GB2312" w:eastAsia="仿宋_GB2312"/>
                <w:color w:val="000000"/>
                <w:sz w:val="24"/>
              </w:rPr>
            </w:pPr>
          </w:p>
        </w:tc>
        <w:tc>
          <w:tcPr>
            <w:tcW w:w="705" w:type="dxa"/>
            <w:noWrap w:val="0"/>
            <w:vAlign w:val="center"/>
          </w:tcPr>
          <w:p>
            <w:pPr>
              <w:jc w:val="center"/>
              <w:rPr>
                <w:rFonts w:ascii="仿宋_GB2312" w:eastAsia="仿宋_GB2312"/>
                <w:color w:val="000000"/>
                <w:sz w:val="24"/>
              </w:rPr>
            </w:pPr>
          </w:p>
        </w:tc>
        <w:tc>
          <w:tcPr>
            <w:tcW w:w="1530" w:type="dxa"/>
            <w:noWrap w:val="0"/>
            <w:vAlign w:val="center"/>
          </w:tcPr>
          <w:p>
            <w:pPr>
              <w:jc w:val="center"/>
              <w:rPr>
                <w:rFonts w:ascii="仿宋_GB2312" w:eastAsia="仿宋_GB2312"/>
                <w:color w:val="000000"/>
                <w:sz w:val="24"/>
              </w:rPr>
            </w:pPr>
          </w:p>
        </w:tc>
        <w:tc>
          <w:tcPr>
            <w:tcW w:w="1650" w:type="dxa"/>
            <w:noWrap w:val="0"/>
            <w:vAlign w:val="center"/>
          </w:tcPr>
          <w:p>
            <w:pPr>
              <w:jc w:val="center"/>
              <w:rPr>
                <w:rFonts w:ascii="仿宋_GB2312" w:eastAsia="仿宋_GB2312"/>
                <w:color w:val="000000"/>
                <w:sz w:val="24"/>
              </w:rPr>
            </w:pPr>
          </w:p>
        </w:tc>
        <w:tc>
          <w:tcPr>
            <w:tcW w:w="1200" w:type="dxa"/>
            <w:noWrap w:val="0"/>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70" w:type="dxa"/>
            <w:noWrap w:val="0"/>
            <w:vAlign w:val="center"/>
          </w:tcPr>
          <w:p>
            <w:pPr>
              <w:jc w:val="center"/>
              <w:rPr>
                <w:rFonts w:ascii="仿宋_GB2312" w:eastAsia="仿宋_GB2312"/>
                <w:color w:val="000000"/>
                <w:sz w:val="24"/>
              </w:rPr>
            </w:pPr>
          </w:p>
        </w:tc>
        <w:tc>
          <w:tcPr>
            <w:tcW w:w="1500" w:type="dxa"/>
            <w:noWrap w:val="0"/>
            <w:vAlign w:val="center"/>
          </w:tcPr>
          <w:p>
            <w:pPr>
              <w:jc w:val="center"/>
              <w:rPr>
                <w:rFonts w:ascii="仿宋_GB2312" w:eastAsia="仿宋_GB2312"/>
                <w:color w:val="000000"/>
                <w:sz w:val="24"/>
              </w:rPr>
            </w:pPr>
          </w:p>
        </w:tc>
        <w:tc>
          <w:tcPr>
            <w:tcW w:w="1185" w:type="dxa"/>
            <w:noWrap w:val="0"/>
            <w:vAlign w:val="center"/>
          </w:tcPr>
          <w:p>
            <w:pPr>
              <w:jc w:val="center"/>
              <w:rPr>
                <w:rFonts w:ascii="仿宋_GB2312" w:eastAsia="仿宋_GB2312"/>
                <w:color w:val="000000"/>
                <w:sz w:val="24"/>
              </w:rPr>
            </w:pPr>
          </w:p>
        </w:tc>
        <w:tc>
          <w:tcPr>
            <w:tcW w:w="510" w:type="dxa"/>
            <w:noWrap w:val="0"/>
            <w:vAlign w:val="center"/>
          </w:tcPr>
          <w:p>
            <w:pPr>
              <w:jc w:val="center"/>
              <w:rPr>
                <w:rFonts w:ascii="仿宋_GB2312" w:eastAsia="仿宋_GB2312"/>
                <w:color w:val="000000"/>
                <w:sz w:val="24"/>
              </w:rPr>
            </w:pPr>
          </w:p>
        </w:tc>
        <w:tc>
          <w:tcPr>
            <w:tcW w:w="705" w:type="dxa"/>
            <w:noWrap w:val="0"/>
            <w:vAlign w:val="center"/>
          </w:tcPr>
          <w:p>
            <w:pPr>
              <w:jc w:val="center"/>
              <w:rPr>
                <w:rFonts w:ascii="仿宋_GB2312" w:eastAsia="仿宋_GB2312"/>
                <w:color w:val="000000"/>
                <w:sz w:val="24"/>
              </w:rPr>
            </w:pPr>
          </w:p>
        </w:tc>
        <w:tc>
          <w:tcPr>
            <w:tcW w:w="1530" w:type="dxa"/>
            <w:noWrap w:val="0"/>
            <w:vAlign w:val="center"/>
          </w:tcPr>
          <w:p>
            <w:pPr>
              <w:jc w:val="center"/>
              <w:rPr>
                <w:rFonts w:ascii="仿宋_GB2312" w:eastAsia="仿宋_GB2312"/>
                <w:color w:val="000000"/>
                <w:sz w:val="24"/>
              </w:rPr>
            </w:pPr>
          </w:p>
        </w:tc>
        <w:tc>
          <w:tcPr>
            <w:tcW w:w="1650" w:type="dxa"/>
            <w:noWrap w:val="0"/>
            <w:vAlign w:val="center"/>
          </w:tcPr>
          <w:p>
            <w:pPr>
              <w:jc w:val="center"/>
              <w:rPr>
                <w:rFonts w:ascii="仿宋_GB2312" w:eastAsia="仿宋_GB2312"/>
                <w:color w:val="000000"/>
                <w:sz w:val="24"/>
              </w:rPr>
            </w:pPr>
          </w:p>
        </w:tc>
        <w:tc>
          <w:tcPr>
            <w:tcW w:w="1200" w:type="dxa"/>
            <w:noWrap w:val="0"/>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70" w:type="dxa"/>
            <w:noWrap w:val="0"/>
            <w:vAlign w:val="center"/>
          </w:tcPr>
          <w:p>
            <w:pPr>
              <w:jc w:val="center"/>
              <w:rPr>
                <w:rFonts w:ascii="仿宋_GB2312" w:eastAsia="仿宋_GB2312"/>
                <w:color w:val="000000"/>
                <w:sz w:val="24"/>
              </w:rPr>
            </w:pPr>
          </w:p>
        </w:tc>
        <w:tc>
          <w:tcPr>
            <w:tcW w:w="1500" w:type="dxa"/>
            <w:noWrap w:val="0"/>
            <w:vAlign w:val="center"/>
          </w:tcPr>
          <w:p>
            <w:pPr>
              <w:jc w:val="center"/>
              <w:rPr>
                <w:rFonts w:ascii="仿宋_GB2312" w:eastAsia="仿宋_GB2312"/>
                <w:color w:val="000000"/>
                <w:sz w:val="24"/>
              </w:rPr>
            </w:pPr>
          </w:p>
        </w:tc>
        <w:tc>
          <w:tcPr>
            <w:tcW w:w="1185" w:type="dxa"/>
            <w:noWrap w:val="0"/>
            <w:vAlign w:val="center"/>
          </w:tcPr>
          <w:p>
            <w:pPr>
              <w:jc w:val="center"/>
              <w:rPr>
                <w:rFonts w:ascii="仿宋_GB2312" w:eastAsia="仿宋_GB2312"/>
                <w:color w:val="000000"/>
                <w:sz w:val="24"/>
              </w:rPr>
            </w:pPr>
          </w:p>
        </w:tc>
        <w:tc>
          <w:tcPr>
            <w:tcW w:w="510" w:type="dxa"/>
            <w:noWrap w:val="0"/>
            <w:vAlign w:val="center"/>
          </w:tcPr>
          <w:p>
            <w:pPr>
              <w:jc w:val="center"/>
              <w:rPr>
                <w:rFonts w:ascii="仿宋_GB2312" w:eastAsia="仿宋_GB2312"/>
                <w:color w:val="000000"/>
                <w:sz w:val="24"/>
              </w:rPr>
            </w:pPr>
          </w:p>
        </w:tc>
        <w:tc>
          <w:tcPr>
            <w:tcW w:w="705" w:type="dxa"/>
            <w:noWrap w:val="0"/>
            <w:vAlign w:val="center"/>
          </w:tcPr>
          <w:p>
            <w:pPr>
              <w:jc w:val="center"/>
              <w:rPr>
                <w:rFonts w:ascii="仿宋_GB2312" w:eastAsia="仿宋_GB2312"/>
                <w:color w:val="000000"/>
                <w:sz w:val="24"/>
              </w:rPr>
            </w:pPr>
          </w:p>
        </w:tc>
        <w:tc>
          <w:tcPr>
            <w:tcW w:w="1530" w:type="dxa"/>
            <w:noWrap w:val="0"/>
            <w:vAlign w:val="center"/>
          </w:tcPr>
          <w:p>
            <w:pPr>
              <w:jc w:val="center"/>
              <w:rPr>
                <w:rFonts w:ascii="仿宋_GB2312" w:eastAsia="仿宋_GB2312"/>
                <w:color w:val="000000"/>
                <w:sz w:val="24"/>
              </w:rPr>
            </w:pPr>
          </w:p>
        </w:tc>
        <w:tc>
          <w:tcPr>
            <w:tcW w:w="1650" w:type="dxa"/>
            <w:noWrap w:val="0"/>
            <w:vAlign w:val="center"/>
          </w:tcPr>
          <w:p>
            <w:pPr>
              <w:jc w:val="center"/>
              <w:rPr>
                <w:rFonts w:ascii="仿宋_GB2312" w:eastAsia="仿宋_GB2312"/>
                <w:color w:val="000000"/>
                <w:sz w:val="24"/>
              </w:rPr>
            </w:pPr>
          </w:p>
        </w:tc>
        <w:tc>
          <w:tcPr>
            <w:tcW w:w="1200" w:type="dxa"/>
            <w:noWrap w:val="0"/>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70" w:type="dxa"/>
            <w:noWrap w:val="0"/>
            <w:vAlign w:val="center"/>
          </w:tcPr>
          <w:p>
            <w:pPr>
              <w:jc w:val="center"/>
              <w:rPr>
                <w:rFonts w:ascii="仿宋_GB2312" w:eastAsia="仿宋_GB2312"/>
                <w:color w:val="000000"/>
                <w:sz w:val="24"/>
              </w:rPr>
            </w:pPr>
          </w:p>
        </w:tc>
        <w:tc>
          <w:tcPr>
            <w:tcW w:w="1500" w:type="dxa"/>
            <w:noWrap w:val="0"/>
            <w:vAlign w:val="center"/>
          </w:tcPr>
          <w:p>
            <w:pPr>
              <w:jc w:val="center"/>
              <w:rPr>
                <w:rFonts w:ascii="仿宋_GB2312" w:eastAsia="仿宋_GB2312"/>
                <w:color w:val="000000"/>
                <w:sz w:val="24"/>
              </w:rPr>
            </w:pPr>
          </w:p>
        </w:tc>
        <w:tc>
          <w:tcPr>
            <w:tcW w:w="1185" w:type="dxa"/>
            <w:noWrap w:val="0"/>
            <w:vAlign w:val="center"/>
          </w:tcPr>
          <w:p>
            <w:pPr>
              <w:jc w:val="center"/>
              <w:rPr>
                <w:rFonts w:ascii="仿宋_GB2312" w:eastAsia="仿宋_GB2312"/>
                <w:color w:val="000000"/>
                <w:sz w:val="24"/>
              </w:rPr>
            </w:pPr>
          </w:p>
        </w:tc>
        <w:tc>
          <w:tcPr>
            <w:tcW w:w="510" w:type="dxa"/>
            <w:noWrap w:val="0"/>
            <w:vAlign w:val="center"/>
          </w:tcPr>
          <w:p>
            <w:pPr>
              <w:jc w:val="center"/>
              <w:rPr>
                <w:rFonts w:ascii="仿宋_GB2312" w:eastAsia="仿宋_GB2312"/>
                <w:color w:val="000000"/>
                <w:sz w:val="24"/>
              </w:rPr>
            </w:pPr>
          </w:p>
        </w:tc>
        <w:tc>
          <w:tcPr>
            <w:tcW w:w="705" w:type="dxa"/>
            <w:noWrap w:val="0"/>
            <w:vAlign w:val="center"/>
          </w:tcPr>
          <w:p>
            <w:pPr>
              <w:jc w:val="center"/>
              <w:rPr>
                <w:rFonts w:ascii="仿宋_GB2312" w:eastAsia="仿宋_GB2312"/>
                <w:color w:val="000000"/>
                <w:sz w:val="24"/>
              </w:rPr>
            </w:pPr>
          </w:p>
        </w:tc>
        <w:tc>
          <w:tcPr>
            <w:tcW w:w="1530" w:type="dxa"/>
            <w:noWrap w:val="0"/>
            <w:vAlign w:val="center"/>
          </w:tcPr>
          <w:p>
            <w:pPr>
              <w:jc w:val="center"/>
              <w:rPr>
                <w:rFonts w:ascii="仿宋_GB2312" w:eastAsia="仿宋_GB2312"/>
                <w:color w:val="000000"/>
                <w:sz w:val="24"/>
              </w:rPr>
            </w:pPr>
          </w:p>
        </w:tc>
        <w:tc>
          <w:tcPr>
            <w:tcW w:w="1650" w:type="dxa"/>
            <w:noWrap w:val="0"/>
            <w:vAlign w:val="center"/>
          </w:tcPr>
          <w:p>
            <w:pPr>
              <w:jc w:val="center"/>
              <w:rPr>
                <w:rFonts w:ascii="仿宋_GB2312" w:eastAsia="仿宋_GB2312"/>
                <w:color w:val="000000"/>
                <w:sz w:val="24"/>
              </w:rPr>
            </w:pPr>
          </w:p>
        </w:tc>
        <w:tc>
          <w:tcPr>
            <w:tcW w:w="1200" w:type="dxa"/>
            <w:noWrap w:val="0"/>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70" w:type="dxa"/>
            <w:noWrap w:val="0"/>
            <w:vAlign w:val="center"/>
          </w:tcPr>
          <w:p>
            <w:pPr>
              <w:jc w:val="center"/>
              <w:rPr>
                <w:rFonts w:ascii="仿宋_GB2312" w:eastAsia="仿宋_GB2312"/>
                <w:color w:val="000000"/>
                <w:sz w:val="24"/>
              </w:rPr>
            </w:pPr>
          </w:p>
        </w:tc>
        <w:tc>
          <w:tcPr>
            <w:tcW w:w="1500" w:type="dxa"/>
            <w:noWrap w:val="0"/>
            <w:vAlign w:val="center"/>
          </w:tcPr>
          <w:p>
            <w:pPr>
              <w:jc w:val="center"/>
              <w:rPr>
                <w:rFonts w:ascii="仿宋_GB2312" w:eastAsia="仿宋_GB2312"/>
                <w:color w:val="000000"/>
                <w:sz w:val="24"/>
              </w:rPr>
            </w:pPr>
          </w:p>
        </w:tc>
        <w:tc>
          <w:tcPr>
            <w:tcW w:w="1185" w:type="dxa"/>
            <w:noWrap w:val="0"/>
            <w:vAlign w:val="center"/>
          </w:tcPr>
          <w:p>
            <w:pPr>
              <w:jc w:val="center"/>
              <w:rPr>
                <w:rFonts w:ascii="仿宋_GB2312" w:eastAsia="仿宋_GB2312"/>
                <w:color w:val="000000"/>
                <w:sz w:val="24"/>
              </w:rPr>
            </w:pPr>
          </w:p>
        </w:tc>
        <w:tc>
          <w:tcPr>
            <w:tcW w:w="510" w:type="dxa"/>
            <w:noWrap w:val="0"/>
            <w:vAlign w:val="center"/>
          </w:tcPr>
          <w:p>
            <w:pPr>
              <w:jc w:val="center"/>
              <w:rPr>
                <w:rFonts w:ascii="仿宋_GB2312" w:eastAsia="仿宋_GB2312"/>
                <w:color w:val="000000"/>
                <w:sz w:val="24"/>
              </w:rPr>
            </w:pPr>
          </w:p>
        </w:tc>
        <w:tc>
          <w:tcPr>
            <w:tcW w:w="705" w:type="dxa"/>
            <w:noWrap w:val="0"/>
            <w:vAlign w:val="center"/>
          </w:tcPr>
          <w:p>
            <w:pPr>
              <w:jc w:val="center"/>
              <w:rPr>
                <w:rFonts w:ascii="仿宋_GB2312" w:eastAsia="仿宋_GB2312"/>
                <w:color w:val="000000"/>
                <w:sz w:val="24"/>
              </w:rPr>
            </w:pPr>
          </w:p>
        </w:tc>
        <w:tc>
          <w:tcPr>
            <w:tcW w:w="1530" w:type="dxa"/>
            <w:noWrap w:val="0"/>
            <w:vAlign w:val="center"/>
          </w:tcPr>
          <w:p>
            <w:pPr>
              <w:jc w:val="center"/>
              <w:rPr>
                <w:rFonts w:ascii="仿宋_GB2312" w:eastAsia="仿宋_GB2312"/>
                <w:color w:val="000000"/>
                <w:sz w:val="24"/>
              </w:rPr>
            </w:pPr>
          </w:p>
        </w:tc>
        <w:tc>
          <w:tcPr>
            <w:tcW w:w="1650" w:type="dxa"/>
            <w:noWrap w:val="0"/>
            <w:vAlign w:val="center"/>
          </w:tcPr>
          <w:p>
            <w:pPr>
              <w:jc w:val="center"/>
              <w:rPr>
                <w:rFonts w:ascii="仿宋_GB2312" w:eastAsia="仿宋_GB2312"/>
                <w:color w:val="000000"/>
                <w:sz w:val="24"/>
              </w:rPr>
            </w:pPr>
          </w:p>
        </w:tc>
        <w:tc>
          <w:tcPr>
            <w:tcW w:w="1200" w:type="dxa"/>
            <w:noWrap w:val="0"/>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70" w:type="dxa"/>
            <w:noWrap w:val="0"/>
            <w:vAlign w:val="center"/>
          </w:tcPr>
          <w:p>
            <w:pPr>
              <w:jc w:val="center"/>
              <w:rPr>
                <w:rFonts w:ascii="仿宋_GB2312" w:eastAsia="仿宋_GB2312"/>
                <w:color w:val="000000"/>
                <w:sz w:val="24"/>
              </w:rPr>
            </w:pPr>
          </w:p>
        </w:tc>
        <w:tc>
          <w:tcPr>
            <w:tcW w:w="1500" w:type="dxa"/>
            <w:noWrap w:val="0"/>
            <w:vAlign w:val="center"/>
          </w:tcPr>
          <w:p>
            <w:pPr>
              <w:jc w:val="center"/>
              <w:rPr>
                <w:rFonts w:ascii="仿宋_GB2312" w:eastAsia="仿宋_GB2312"/>
                <w:color w:val="000000"/>
                <w:sz w:val="24"/>
              </w:rPr>
            </w:pPr>
          </w:p>
        </w:tc>
        <w:tc>
          <w:tcPr>
            <w:tcW w:w="1185" w:type="dxa"/>
            <w:noWrap w:val="0"/>
            <w:vAlign w:val="center"/>
          </w:tcPr>
          <w:p>
            <w:pPr>
              <w:jc w:val="center"/>
              <w:rPr>
                <w:rFonts w:ascii="仿宋_GB2312" w:eastAsia="仿宋_GB2312"/>
                <w:color w:val="000000"/>
                <w:sz w:val="24"/>
              </w:rPr>
            </w:pPr>
          </w:p>
        </w:tc>
        <w:tc>
          <w:tcPr>
            <w:tcW w:w="510" w:type="dxa"/>
            <w:noWrap w:val="0"/>
            <w:vAlign w:val="center"/>
          </w:tcPr>
          <w:p>
            <w:pPr>
              <w:jc w:val="center"/>
              <w:rPr>
                <w:rFonts w:ascii="仿宋_GB2312" w:eastAsia="仿宋_GB2312"/>
                <w:color w:val="000000"/>
                <w:sz w:val="24"/>
              </w:rPr>
            </w:pPr>
          </w:p>
        </w:tc>
        <w:tc>
          <w:tcPr>
            <w:tcW w:w="705" w:type="dxa"/>
            <w:noWrap w:val="0"/>
            <w:vAlign w:val="center"/>
          </w:tcPr>
          <w:p>
            <w:pPr>
              <w:jc w:val="center"/>
              <w:rPr>
                <w:rFonts w:ascii="仿宋_GB2312" w:eastAsia="仿宋_GB2312"/>
                <w:color w:val="000000"/>
                <w:sz w:val="24"/>
              </w:rPr>
            </w:pPr>
          </w:p>
        </w:tc>
        <w:tc>
          <w:tcPr>
            <w:tcW w:w="1530" w:type="dxa"/>
            <w:noWrap w:val="0"/>
            <w:vAlign w:val="center"/>
          </w:tcPr>
          <w:p>
            <w:pPr>
              <w:jc w:val="center"/>
              <w:rPr>
                <w:rFonts w:ascii="仿宋_GB2312" w:eastAsia="仿宋_GB2312"/>
                <w:color w:val="000000"/>
                <w:sz w:val="24"/>
              </w:rPr>
            </w:pPr>
          </w:p>
        </w:tc>
        <w:tc>
          <w:tcPr>
            <w:tcW w:w="1650" w:type="dxa"/>
            <w:noWrap w:val="0"/>
            <w:vAlign w:val="center"/>
          </w:tcPr>
          <w:p>
            <w:pPr>
              <w:jc w:val="center"/>
              <w:rPr>
                <w:rFonts w:ascii="仿宋_GB2312" w:eastAsia="仿宋_GB2312"/>
                <w:color w:val="000000"/>
                <w:sz w:val="24"/>
              </w:rPr>
            </w:pPr>
          </w:p>
        </w:tc>
        <w:tc>
          <w:tcPr>
            <w:tcW w:w="1200" w:type="dxa"/>
            <w:noWrap w:val="0"/>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70" w:type="dxa"/>
            <w:noWrap w:val="0"/>
            <w:vAlign w:val="center"/>
          </w:tcPr>
          <w:p>
            <w:pPr>
              <w:jc w:val="center"/>
              <w:rPr>
                <w:rFonts w:ascii="仿宋_GB2312" w:eastAsia="仿宋_GB2312"/>
                <w:color w:val="000000"/>
                <w:sz w:val="24"/>
              </w:rPr>
            </w:pPr>
          </w:p>
        </w:tc>
        <w:tc>
          <w:tcPr>
            <w:tcW w:w="1500" w:type="dxa"/>
            <w:noWrap w:val="0"/>
            <w:vAlign w:val="center"/>
          </w:tcPr>
          <w:p>
            <w:pPr>
              <w:jc w:val="center"/>
              <w:rPr>
                <w:rFonts w:ascii="仿宋_GB2312" w:eastAsia="仿宋_GB2312"/>
                <w:color w:val="000000"/>
                <w:sz w:val="24"/>
              </w:rPr>
            </w:pPr>
          </w:p>
        </w:tc>
        <w:tc>
          <w:tcPr>
            <w:tcW w:w="1185" w:type="dxa"/>
            <w:noWrap w:val="0"/>
            <w:vAlign w:val="center"/>
          </w:tcPr>
          <w:p>
            <w:pPr>
              <w:jc w:val="center"/>
              <w:rPr>
                <w:rFonts w:ascii="仿宋_GB2312" w:eastAsia="仿宋_GB2312"/>
                <w:color w:val="000000"/>
                <w:sz w:val="24"/>
              </w:rPr>
            </w:pPr>
          </w:p>
        </w:tc>
        <w:tc>
          <w:tcPr>
            <w:tcW w:w="510" w:type="dxa"/>
            <w:noWrap w:val="0"/>
            <w:vAlign w:val="center"/>
          </w:tcPr>
          <w:p>
            <w:pPr>
              <w:jc w:val="center"/>
              <w:rPr>
                <w:rFonts w:ascii="仿宋_GB2312" w:eastAsia="仿宋_GB2312"/>
                <w:color w:val="000000"/>
                <w:sz w:val="24"/>
              </w:rPr>
            </w:pPr>
          </w:p>
        </w:tc>
        <w:tc>
          <w:tcPr>
            <w:tcW w:w="705" w:type="dxa"/>
            <w:noWrap w:val="0"/>
            <w:vAlign w:val="center"/>
          </w:tcPr>
          <w:p>
            <w:pPr>
              <w:jc w:val="center"/>
              <w:rPr>
                <w:rFonts w:ascii="仿宋_GB2312" w:eastAsia="仿宋_GB2312"/>
                <w:color w:val="000000"/>
                <w:sz w:val="24"/>
              </w:rPr>
            </w:pPr>
          </w:p>
        </w:tc>
        <w:tc>
          <w:tcPr>
            <w:tcW w:w="1530" w:type="dxa"/>
            <w:noWrap w:val="0"/>
            <w:vAlign w:val="center"/>
          </w:tcPr>
          <w:p>
            <w:pPr>
              <w:jc w:val="center"/>
              <w:rPr>
                <w:rFonts w:ascii="仿宋_GB2312" w:eastAsia="仿宋_GB2312"/>
                <w:color w:val="000000"/>
                <w:sz w:val="24"/>
              </w:rPr>
            </w:pPr>
          </w:p>
        </w:tc>
        <w:tc>
          <w:tcPr>
            <w:tcW w:w="1650" w:type="dxa"/>
            <w:noWrap w:val="0"/>
            <w:vAlign w:val="center"/>
          </w:tcPr>
          <w:p>
            <w:pPr>
              <w:jc w:val="center"/>
              <w:rPr>
                <w:rFonts w:ascii="仿宋_GB2312" w:eastAsia="仿宋_GB2312"/>
                <w:color w:val="000000"/>
                <w:sz w:val="24"/>
              </w:rPr>
            </w:pPr>
          </w:p>
        </w:tc>
        <w:tc>
          <w:tcPr>
            <w:tcW w:w="1200" w:type="dxa"/>
            <w:noWrap w:val="0"/>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70" w:type="dxa"/>
            <w:noWrap w:val="0"/>
            <w:vAlign w:val="center"/>
          </w:tcPr>
          <w:p>
            <w:pPr>
              <w:jc w:val="center"/>
              <w:rPr>
                <w:rFonts w:ascii="仿宋_GB2312" w:eastAsia="仿宋_GB2312"/>
                <w:color w:val="000000"/>
                <w:sz w:val="24"/>
              </w:rPr>
            </w:pPr>
          </w:p>
        </w:tc>
        <w:tc>
          <w:tcPr>
            <w:tcW w:w="1500" w:type="dxa"/>
            <w:noWrap w:val="0"/>
            <w:vAlign w:val="center"/>
          </w:tcPr>
          <w:p>
            <w:pPr>
              <w:jc w:val="center"/>
              <w:rPr>
                <w:rFonts w:ascii="仿宋_GB2312" w:eastAsia="仿宋_GB2312"/>
                <w:color w:val="000000"/>
                <w:sz w:val="24"/>
              </w:rPr>
            </w:pPr>
          </w:p>
        </w:tc>
        <w:tc>
          <w:tcPr>
            <w:tcW w:w="1185" w:type="dxa"/>
            <w:noWrap w:val="0"/>
            <w:vAlign w:val="center"/>
          </w:tcPr>
          <w:p>
            <w:pPr>
              <w:jc w:val="center"/>
              <w:rPr>
                <w:rFonts w:ascii="仿宋_GB2312" w:eastAsia="仿宋_GB2312"/>
                <w:color w:val="000000"/>
                <w:sz w:val="24"/>
              </w:rPr>
            </w:pPr>
          </w:p>
        </w:tc>
        <w:tc>
          <w:tcPr>
            <w:tcW w:w="510" w:type="dxa"/>
            <w:noWrap w:val="0"/>
            <w:vAlign w:val="center"/>
          </w:tcPr>
          <w:p>
            <w:pPr>
              <w:jc w:val="center"/>
              <w:rPr>
                <w:rFonts w:ascii="仿宋_GB2312" w:eastAsia="仿宋_GB2312"/>
                <w:color w:val="000000"/>
                <w:sz w:val="24"/>
              </w:rPr>
            </w:pPr>
          </w:p>
        </w:tc>
        <w:tc>
          <w:tcPr>
            <w:tcW w:w="705" w:type="dxa"/>
            <w:noWrap w:val="0"/>
            <w:vAlign w:val="center"/>
          </w:tcPr>
          <w:p>
            <w:pPr>
              <w:jc w:val="center"/>
              <w:rPr>
                <w:rFonts w:ascii="仿宋_GB2312" w:eastAsia="仿宋_GB2312"/>
                <w:color w:val="000000"/>
                <w:sz w:val="24"/>
              </w:rPr>
            </w:pPr>
          </w:p>
        </w:tc>
        <w:tc>
          <w:tcPr>
            <w:tcW w:w="1530" w:type="dxa"/>
            <w:noWrap w:val="0"/>
            <w:vAlign w:val="center"/>
          </w:tcPr>
          <w:p>
            <w:pPr>
              <w:jc w:val="center"/>
              <w:rPr>
                <w:rFonts w:ascii="仿宋_GB2312" w:eastAsia="仿宋_GB2312"/>
                <w:color w:val="000000"/>
                <w:sz w:val="24"/>
              </w:rPr>
            </w:pPr>
          </w:p>
        </w:tc>
        <w:tc>
          <w:tcPr>
            <w:tcW w:w="1650" w:type="dxa"/>
            <w:noWrap w:val="0"/>
            <w:vAlign w:val="center"/>
          </w:tcPr>
          <w:p>
            <w:pPr>
              <w:jc w:val="center"/>
              <w:rPr>
                <w:rFonts w:ascii="仿宋_GB2312" w:eastAsia="仿宋_GB2312"/>
                <w:color w:val="000000"/>
                <w:sz w:val="24"/>
              </w:rPr>
            </w:pPr>
          </w:p>
        </w:tc>
        <w:tc>
          <w:tcPr>
            <w:tcW w:w="1200" w:type="dxa"/>
            <w:noWrap w:val="0"/>
            <w:vAlign w:val="center"/>
          </w:tcPr>
          <w:p>
            <w:pPr>
              <w:jc w:val="center"/>
              <w:rPr>
                <w:rFonts w:ascii="仿宋_GB2312" w:eastAsia="仿宋_GB2312"/>
                <w:color w:val="000000"/>
                <w:sz w:val="24"/>
              </w:rPr>
            </w:pPr>
          </w:p>
        </w:tc>
      </w:tr>
    </w:tbl>
    <w:p>
      <w:pPr>
        <w:rPr>
          <w:rFonts w:ascii="仿宋_GB2312" w:eastAsia="仿宋_GB2312"/>
          <w:color w:val="000000"/>
          <w:sz w:val="24"/>
        </w:rPr>
      </w:pPr>
      <w:r>
        <w:rPr>
          <w:rFonts w:hint="eastAsia" w:ascii="仿宋_GB2312" w:eastAsia="仿宋_GB2312"/>
          <w:color w:val="000000"/>
          <w:sz w:val="24"/>
        </w:rPr>
        <w:t>(此为样表,请用EXCEL制表)</w:t>
      </w:r>
    </w:p>
    <w:p>
      <w:pPr>
        <w:pStyle w:val="3"/>
        <w:shd w:val="clear" w:color="auto" w:fill="F7F7F7"/>
        <w:spacing w:before="225" w:beforeAutospacing="0" w:after="225" w:afterAutospacing="0" w:line="320" w:lineRule="exact"/>
        <w:jc w:val="both"/>
        <w:rPr>
          <w:rFonts w:ascii="仿宋_GB2312" w:eastAsia="仿宋_GB2312"/>
          <w:bCs/>
          <w:color w:val="000000"/>
          <w:kern w:val="2"/>
          <w:shd w:val="clear" w:color="auto" w:fill="F7F7F7"/>
          <w:lang w:bidi="ar"/>
        </w:rPr>
      </w:pPr>
      <w:r>
        <w:rPr>
          <w:rStyle w:val="6"/>
          <w:rFonts w:hint="eastAsia" w:ascii="仿宋_GB2312" w:hAnsi="微软雅黑" w:eastAsia="仿宋_GB2312" w:cs="微软雅黑"/>
          <w:color w:val="000000"/>
          <w:shd w:val="clear" w:color="auto" w:fill="F7F7F7"/>
          <w:lang w:bidi="ar"/>
        </w:rPr>
        <w:t>说明： 本表由拟转入学院填写，并公示一周。</w:t>
      </w:r>
    </w:p>
    <w:p>
      <w:pPr>
        <w:rPr>
          <w:rFonts w:ascii="仿宋_GB2312" w:eastAsia="仿宋_GB2312"/>
          <w:color w:val="000000"/>
          <w:sz w:val="24"/>
        </w:rPr>
      </w:pPr>
      <w:r>
        <w:rPr>
          <w:rFonts w:hint="eastAsia" w:ascii="仿宋_GB2312" w:eastAsia="仿宋_GB2312"/>
          <w:color w:val="000000"/>
          <w:sz w:val="24"/>
        </w:rPr>
        <w:t xml:space="preserve">                                                        年  月  日</w:t>
      </w:r>
    </w:p>
    <w:p/>
    <w:p>
      <w:pPr>
        <w:rPr>
          <w:rFonts w:hint="eastAsia"/>
        </w:rPr>
      </w:pPr>
    </w:p>
    <w:p>
      <w:pPr>
        <w:shd w:val="clear" w:color="auto" w:fill="F7F7F7"/>
        <w:spacing w:line="375" w:lineRule="atLeast"/>
        <w:jc w:val="left"/>
        <w:rPr>
          <w:rFonts w:hint="eastAsia" w:ascii="宋体" w:hAnsi="宋体" w:eastAsia="宋体" w:cs="宋体"/>
          <w:color w:val="000000"/>
          <w:sz w:val="30"/>
          <w:szCs w:val="30"/>
        </w:rPr>
      </w:pPr>
      <w:r>
        <w:rPr>
          <w:rFonts w:hint="eastAsia" w:ascii="仿宋_GB2312" w:eastAsia="仿宋_GB2312"/>
          <w:color w:val="000000"/>
          <w:sz w:val="30"/>
          <w:szCs w:val="30"/>
        </w:rPr>
        <w:t>附件3：</w:t>
      </w:r>
    </w:p>
    <w:p>
      <w:pPr>
        <w:shd w:val="clear" w:color="auto" w:fill="F7F7F7"/>
        <w:spacing w:line="375" w:lineRule="atLeast"/>
        <w:jc w:val="center"/>
        <w:rPr>
          <w:rFonts w:hint="eastAsia" w:ascii="宋体" w:hAnsi="宋体" w:eastAsia="宋体" w:cs="宋体"/>
          <w:b/>
          <w:color w:val="000000"/>
          <w:sz w:val="32"/>
          <w:szCs w:val="32"/>
          <w:shd w:val="clear" w:color="auto" w:fill="F7F7F7"/>
        </w:rPr>
      </w:pPr>
      <w:r>
        <w:rPr>
          <w:rFonts w:hint="eastAsia" w:ascii="宋体" w:hAnsi="宋体" w:eastAsia="宋体" w:cs="宋体"/>
          <w:b/>
          <w:color w:val="000000"/>
          <w:sz w:val="32"/>
          <w:szCs w:val="32"/>
          <w:shd w:val="clear" w:color="auto" w:fill="F7F7F7"/>
          <w:lang w:bidi="ar"/>
        </w:rPr>
        <w:t>湖南财政经济学院集中转专业控制数统计表</w:t>
      </w:r>
    </w:p>
    <w:p>
      <w:pPr>
        <w:shd w:val="clear" w:color="auto" w:fill="F7F7F7"/>
        <w:spacing w:before="150" w:after="75" w:line="375" w:lineRule="atLeast"/>
        <w:ind w:firstLine="480"/>
        <w:jc w:val="left"/>
        <w:rPr>
          <w:rFonts w:ascii="仿宋_GB2312" w:hAnsi="微软雅黑" w:eastAsia="仿宋_GB2312" w:cs="仿宋_GB2312"/>
          <w:color w:val="515151"/>
          <w:sz w:val="28"/>
          <w:szCs w:val="28"/>
          <w:shd w:val="clear" w:color="auto" w:fill="F7F7F7"/>
        </w:rPr>
      </w:pPr>
      <w:r>
        <w:rPr>
          <w:rFonts w:hint="eastAsia" w:ascii="仿宋_GB2312" w:hAnsi="微软雅黑" w:eastAsia="仿宋_GB2312" w:cs="仿宋_GB2312"/>
          <w:color w:val="000000"/>
          <w:sz w:val="28"/>
          <w:szCs w:val="28"/>
          <w:shd w:val="clear" w:color="auto" w:fill="F7F7F7"/>
          <w:lang w:bidi="ar"/>
        </w:rPr>
        <w:t xml:space="preserve">学院名称（盖章）： </w:t>
      </w:r>
      <w:r>
        <w:rPr>
          <w:rFonts w:hint="eastAsia" w:ascii="仿宋_GB2312" w:hAnsi="微软雅黑" w:eastAsia="仿宋_GB2312" w:cs="微软雅黑"/>
          <w:color w:val="000000"/>
          <w:sz w:val="28"/>
          <w:szCs w:val="28"/>
          <w:shd w:val="clear" w:color="auto" w:fill="F7F7F7"/>
          <w:lang w:bidi="ar"/>
        </w:rPr>
        <w:t>  </w:t>
      </w:r>
      <w:r>
        <w:rPr>
          <w:rFonts w:hint="eastAsia" w:ascii="仿宋_GB2312" w:hAnsi="微软雅黑" w:eastAsia="仿宋_GB2312" w:cs="仿宋_GB2312"/>
          <w:color w:val="000000"/>
          <w:sz w:val="28"/>
          <w:szCs w:val="28"/>
          <w:shd w:val="clear" w:color="auto" w:fill="F7F7F7"/>
          <w:lang w:bidi="ar"/>
        </w:rPr>
        <w:t xml:space="preserve">经办人： </w:t>
      </w:r>
      <w:r>
        <w:rPr>
          <w:rFonts w:hint="eastAsia" w:ascii="仿宋_GB2312" w:hAnsi="微软雅黑" w:eastAsia="仿宋_GB2312" w:cs="微软雅黑"/>
          <w:color w:val="000000"/>
          <w:sz w:val="28"/>
          <w:szCs w:val="28"/>
          <w:shd w:val="clear" w:color="auto" w:fill="F7F7F7"/>
          <w:lang w:bidi="ar"/>
        </w:rPr>
        <w:t>   </w:t>
      </w:r>
      <w:r>
        <w:rPr>
          <w:rFonts w:hint="eastAsia" w:ascii="仿宋_GB2312" w:hAnsi="微软雅黑" w:eastAsia="仿宋_GB2312" w:cs="仿宋_GB2312"/>
          <w:color w:val="000000"/>
          <w:sz w:val="28"/>
          <w:szCs w:val="28"/>
          <w:shd w:val="clear" w:color="auto" w:fill="F7F7F7"/>
          <w:lang w:bidi="ar"/>
        </w:rPr>
        <w:t xml:space="preserve"> 院长签字：</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800"/>
        <w:gridCol w:w="747"/>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shd w:val="clear" w:color="auto" w:fill="F7F7F7"/>
              <w:spacing w:line="280" w:lineRule="exact"/>
              <w:jc w:val="center"/>
              <w:rPr>
                <w:rFonts w:ascii="仿宋_GB2312" w:hAnsi="微软雅黑" w:eastAsia="仿宋_GB2312" w:cs="宋体"/>
                <w:b/>
                <w:color w:val="000000"/>
                <w:sz w:val="24"/>
                <w:shd w:val="clear" w:color="auto" w:fill="F7F7F7"/>
              </w:rPr>
            </w:pPr>
            <w:r>
              <w:rPr>
                <w:rStyle w:val="6"/>
                <w:rFonts w:hint="eastAsia" w:ascii="仿宋_GB2312" w:hAnsi="微软雅黑" w:eastAsia="仿宋_GB2312" w:cs="微软雅黑"/>
                <w:color w:val="000000"/>
                <w:shd w:val="clear" w:color="auto" w:fill="F7F7F7"/>
                <w:lang w:bidi="ar"/>
              </w:rPr>
              <w:t>序号</w:t>
            </w:r>
          </w:p>
        </w:tc>
        <w:tc>
          <w:tcPr>
            <w:tcW w:w="1800" w:type="dxa"/>
            <w:noWrap w:val="0"/>
            <w:vAlign w:val="center"/>
          </w:tcPr>
          <w:p>
            <w:pPr>
              <w:shd w:val="clear" w:color="auto" w:fill="F7F7F7"/>
              <w:spacing w:line="280" w:lineRule="exact"/>
              <w:jc w:val="center"/>
              <w:rPr>
                <w:rFonts w:ascii="仿宋_GB2312" w:hAnsi="微软雅黑" w:eastAsia="仿宋_GB2312" w:cs="宋体"/>
                <w:b/>
                <w:color w:val="000000"/>
                <w:sz w:val="24"/>
                <w:shd w:val="clear" w:color="auto" w:fill="F7F7F7"/>
              </w:rPr>
            </w:pPr>
            <w:r>
              <w:rPr>
                <w:rStyle w:val="6"/>
                <w:rFonts w:hint="eastAsia" w:ascii="仿宋_GB2312" w:hAnsi="微软雅黑" w:eastAsia="仿宋_GB2312" w:cs="微软雅黑"/>
                <w:color w:val="000000"/>
                <w:shd w:val="clear" w:color="auto" w:fill="F7F7F7"/>
                <w:lang w:bidi="ar"/>
              </w:rPr>
              <w:t>专业名称</w:t>
            </w:r>
          </w:p>
        </w:tc>
        <w:tc>
          <w:tcPr>
            <w:tcW w:w="747" w:type="dxa"/>
            <w:noWrap w:val="0"/>
            <w:vAlign w:val="center"/>
          </w:tcPr>
          <w:p>
            <w:pPr>
              <w:shd w:val="clear" w:color="auto" w:fill="F7F7F7"/>
              <w:spacing w:line="280" w:lineRule="exact"/>
              <w:jc w:val="center"/>
              <w:rPr>
                <w:rFonts w:ascii="仿宋_GB2312" w:hAnsi="微软雅黑" w:eastAsia="仿宋_GB2312" w:cs="宋体"/>
                <w:b/>
                <w:color w:val="000000"/>
                <w:sz w:val="24"/>
                <w:shd w:val="clear" w:color="auto" w:fill="F7F7F7"/>
              </w:rPr>
            </w:pPr>
            <w:r>
              <w:rPr>
                <w:rStyle w:val="6"/>
                <w:rFonts w:hint="eastAsia" w:ascii="仿宋_GB2312" w:hAnsi="微软雅黑" w:eastAsia="仿宋_GB2312" w:cs="微软雅黑"/>
                <w:color w:val="000000"/>
                <w:shd w:val="clear" w:color="auto" w:fill="F7F7F7"/>
                <w:lang w:bidi="ar"/>
              </w:rPr>
              <w:t>年级</w:t>
            </w:r>
          </w:p>
        </w:tc>
        <w:tc>
          <w:tcPr>
            <w:tcW w:w="1065" w:type="dxa"/>
            <w:noWrap w:val="0"/>
            <w:vAlign w:val="center"/>
          </w:tcPr>
          <w:p>
            <w:pPr>
              <w:shd w:val="clear" w:color="auto" w:fill="F7F7F7"/>
              <w:spacing w:line="280" w:lineRule="exact"/>
              <w:jc w:val="center"/>
              <w:rPr>
                <w:rFonts w:ascii="仿宋_GB2312" w:hAnsi="微软雅黑" w:eastAsia="仿宋_GB2312" w:cs="宋体"/>
                <w:b/>
                <w:color w:val="000000"/>
                <w:sz w:val="24"/>
                <w:shd w:val="clear" w:color="auto" w:fill="F7F7F7"/>
              </w:rPr>
            </w:pPr>
            <w:r>
              <w:rPr>
                <w:rStyle w:val="6"/>
                <w:rFonts w:hint="eastAsia" w:ascii="仿宋_GB2312" w:hAnsi="微软雅黑" w:eastAsia="仿宋_GB2312" w:cs="微软雅黑"/>
                <w:color w:val="000000"/>
                <w:shd w:val="clear" w:color="auto" w:fill="F7F7F7"/>
                <w:lang w:bidi="ar"/>
              </w:rPr>
              <w:t>现有在籍学生人数</w:t>
            </w:r>
          </w:p>
        </w:tc>
        <w:tc>
          <w:tcPr>
            <w:tcW w:w="1065" w:type="dxa"/>
            <w:noWrap w:val="0"/>
            <w:vAlign w:val="center"/>
          </w:tcPr>
          <w:p>
            <w:pPr>
              <w:shd w:val="clear" w:color="auto" w:fill="F7F7F7"/>
              <w:spacing w:line="280" w:lineRule="exact"/>
              <w:jc w:val="center"/>
              <w:rPr>
                <w:rFonts w:ascii="仿宋_GB2312" w:hAnsi="微软雅黑" w:eastAsia="仿宋_GB2312" w:cs="宋体"/>
                <w:b/>
                <w:color w:val="000000"/>
                <w:sz w:val="24"/>
                <w:shd w:val="clear" w:color="auto" w:fill="F7F7F7"/>
              </w:rPr>
            </w:pPr>
            <w:r>
              <w:rPr>
                <w:rStyle w:val="6"/>
                <w:rFonts w:hint="eastAsia" w:ascii="仿宋_GB2312" w:hAnsi="微软雅黑" w:eastAsia="仿宋_GB2312" w:cs="微软雅黑"/>
                <w:color w:val="000000"/>
                <w:shd w:val="clear" w:color="auto" w:fill="F7F7F7"/>
                <w:lang w:bidi="ar"/>
              </w:rPr>
              <w:t>班级数</w:t>
            </w:r>
          </w:p>
        </w:tc>
        <w:tc>
          <w:tcPr>
            <w:tcW w:w="1065" w:type="dxa"/>
            <w:noWrap w:val="0"/>
            <w:vAlign w:val="center"/>
          </w:tcPr>
          <w:p>
            <w:pPr>
              <w:shd w:val="clear" w:color="auto" w:fill="F7F7F7"/>
              <w:spacing w:line="280" w:lineRule="exact"/>
              <w:jc w:val="center"/>
              <w:rPr>
                <w:rFonts w:ascii="仿宋_GB2312" w:hAnsi="微软雅黑" w:eastAsia="仿宋_GB2312" w:cs="宋体"/>
                <w:b/>
                <w:color w:val="000000"/>
                <w:sz w:val="24"/>
                <w:shd w:val="clear" w:color="auto" w:fill="F7F7F7"/>
              </w:rPr>
            </w:pPr>
            <w:r>
              <w:rPr>
                <w:rStyle w:val="6"/>
                <w:rFonts w:hint="eastAsia" w:ascii="仿宋_GB2312" w:hAnsi="微软雅黑" w:eastAsia="仿宋_GB2312" w:cs="微软雅黑"/>
                <w:color w:val="000000"/>
                <w:shd w:val="clear" w:color="auto" w:fill="F7F7F7"/>
                <w:lang w:bidi="ar"/>
              </w:rPr>
              <w:t>转入控制人数</w:t>
            </w:r>
          </w:p>
        </w:tc>
        <w:tc>
          <w:tcPr>
            <w:tcW w:w="1066" w:type="dxa"/>
            <w:noWrap w:val="0"/>
            <w:vAlign w:val="center"/>
          </w:tcPr>
          <w:p>
            <w:pPr>
              <w:shd w:val="clear" w:color="auto" w:fill="F7F7F7"/>
              <w:spacing w:line="280" w:lineRule="exact"/>
              <w:jc w:val="center"/>
              <w:rPr>
                <w:rFonts w:ascii="仿宋_GB2312" w:hAnsi="微软雅黑" w:eastAsia="仿宋_GB2312" w:cs="宋体"/>
                <w:b/>
                <w:color w:val="000000"/>
                <w:sz w:val="24"/>
                <w:shd w:val="clear" w:color="auto" w:fill="F7F7F7"/>
              </w:rPr>
            </w:pPr>
            <w:r>
              <w:rPr>
                <w:rStyle w:val="6"/>
                <w:rFonts w:hint="eastAsia" w:ascii="仿宋_GB2312" w:hAnsi="微软雅黑" w:eastAsia="仿宋_GB2312" w:cs="微软雅黑"/>
                <w:color w:val="000000"/>
                <w:shd w:val="clear" w:color="auto" w:fill="F7F7F7"/>
                <w:lang w:bidi="ar"/>
              </w:rPr>
              <w:t>转出控制人数</w:t>
            </w:r>
          </w:p>
        </w:tc>
        <w:tc>
          <w:tcPr>
            <w:tcW w:w="1066" w:type="dxa"/>
            <w:noWrap w:val="0"/>
            <w:vAlign w:val="center"/>
          </w:tcPr>
          <w:p>
            <w:pPr>
              <w:shd w:val="clear" w:color="auto" w:fill="F7F7F7"/>
              <w:spacing w:line="280" w:lineRule="exact"/>
              <w:jc w:val="center"/>
              <w:rPr>
                <w:rFonts w:ascii="仿宋_GB2312" w:hAnsi="微软雅黑" w:eastAsia="仿宋_GB2312" w:cs="宋体"/>
                <w:b/>
                <w:color w:val="000000"/>
                <w:sz w:val="24"/>
                <w:shd w:val="clear" w:color="auto" w:fill="F7F7F7"/>
              </w:rPr>
            </w:pPr>
            <w:r>
              <w:rPr>
                <w:rStyle w:val="6"/>
                <w:rFonts w:hint="eastAsia" w:ascii="仿宋_GB2312" w:hAnsi="微软雅黑" w:eastAsia="仿宋_GB2312" w:cs="微软雅黑"/>
                <w:color w:val="000000"/>
                <w:shd w:val="clear" w:color="auto" w:fill="F7F7F7"/>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0"/>
            <w:vAlign w:val="center"/>
          </w:tcPr>
          <w:p>
            <w:pPr>
              <w:jc w:val="center"/>
              <w:rPr>
                <w:rFonts w:ascii="仿宋_GB2312" w:hAnsi="微软雅黑" w:eastAsia="仿宋_GB2312" w:cs="微软雅黑"/>
                <w:color w:val="515151"/>
              </w:rPr>
            </w:pPr>
            <w:r>
              <w:rPr>
                <w:rFonts w:hint="eastAsia" w:ascii="仿宋_GB2312" w:hAnsi="微软雅黑" w:eastAsia="仿宋_GB2312" w:cs="微软雅黑"/>
                <w:color w:val="515151"/>
              </w:rPr>
              <w:t>1</w:t>
            </w:r>
          </w:p>
        </w:tc>
        <w:tc>
          <w:tcPr>
            <w:tcW w:w="1800" w:type="dxa"/>
            <w:noWrap w:val="0"/>
            <w:vAlign w:val="center"/>
          </w:tcPr>
          <w:p>
            <w:pPr>
              <w:jc w:val="center"/>
              <w:rPr>
                <w:rFonts w:ascii="仿宋_GB2312" w:hAnsi="微软雅黑" w:eastAsia="仿宋_GB2312" w:cs="微软雅黑"/>
                <w:color w:val="515151"/>
              </w:rPr>
            </w:pPr>
          </w:p>
        </w:tc>
        <w:tc>
          <w:tcPr>
            <w:tcW w:w="747"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6" w:type="dxa"/>
            <w:noWrap w:val="0"/>
            <w:vAlign w:val="center"/>
          </w:tcPr>
          <w:p>
            <w:pPr>
              <w:jc w:val="center"/>
              <w:rPr>
                <w:rFonts w:ascii="仿宋_GB2312" w:hAnsi="微软雅黑" w:eastAsia="仿宋_GB2312" w:cs="微软雅黑"/>
                <w:color w:val="515151"/>
              </w:rPr>
            </w:pPr>
          </w:p>
        </w:tc>
        <w:tc>
          <w:tcPr>
            <w:tcW w:w="1066" w:type="dxa"/>
            <w:noWrap w:val="0"/>
            <w:vAlign w:val="center"/>
          </w:tcPr>
          <w:p>
            <w:pPr>
              <w:jc w:val="center"/>
              <w:rPr>
                <w:rFonts w:ascii="仿宋_GB2312" w:hAnsi="微软雅黑" w:eastAsia="仿宋_GB2312" w:cs="微软雅黑"/>
                <w:color w:val="51515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0"/>
            <w:vAlign w:val="center"/>
          </w:tcPr>
          <w:p>
            <w:pPr>
              <w:jc w:val="center"/>
              <w:rPr>
                <w:rFonts w:ascii="仿宋_GB2312" w:hAnsi="微软雅黑" w:eastAsia="仿宋_GB2312" w:cs="微软雅黑"/>
                <w:color w:val="515151"/>
              </w:rPr>
            </w:pPr>
            <w:r>
              <w:rPr>
                <w:rFonts w:hint="eastAsia" w:ascii="仿宋_GB2312" w:hAnsi="微软雅黑" w:eastAsia="仿宋_GB2312" w:cs="微软雅黑"/>
                <w:color w:val="515151"/>
              </w:rPr>
              <w:t>2</w:t>
            </w:r>
          </w:p>
        </w:tc>
        <w:tc>
          <w:tcPr>
            <w:tcW w:w="1800" w:type="dxa"/>
            <w:noWrap w:val="0"/>
            <w:vAlign w:val="center"/>
          </w:tcPr>
          <w:p>
            <w:pPr>
              <w:jc w:val="center"/>
              <w:rPr>
                <w:rFonts w:ascii="仿宋_GB2312" w:hAnsi="微软雅黑" w:eastAsia="仿宋_GB2312" w:cs="微软雅黑"/>
                <w:color w:val="515151"/>
              </w:rPr>
            </w:pPr>
          </w:p>
        </w:tc>
        <w:tc>
          <w:tcPr>
            <w:tcW w:w="747"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6" w:type="dxa"/>
            <w:noWrap w:val="0"/>
            <w:vAlign w:val="center"/>
          </w:tcPr>
          <w:p>
            <w:pPr>
              <w:jc w:val="center"/>
              <w:rPr>
                <w:rFonts w:ascii="仿宋_GB2312" w:hAnsi="微软雅黑" w:eastAsia="仿宋_GB2312" w:cs="微软雅黑"/>
                <w:color w:val="515151"/>
              </w:rPr>
            </w:pPr>
          </w:p>
        </w:tc>
        <w:tc>
          <w:tcPr>
            <w:tcW w:w="1066" w:type="dxa"/>
            <w:noWrap w:val="0"/>
            <w:vAlign w:val="center"/>
          </w:tcPr>
          <w:p>
            <w:pPr>
              <w:jc w:val="center"/>
              <w:rPr>
                <w:rFonts w:ascii="仿宋_GB2312" w:hAnsi="微软雅黑" w:eastAsia="仿宋_GB2312" w:cs="微软雅黑"/>
                <w:color w:val="51515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0"/>
            <w:vAlign w:val="center"/>
          </w:tcPr>
          <w:p>
            <w:pPr>
              <w:jc w:val="center"/>
              <w:rPr>
                <w:rFonts w:ascii="仿宋_GB2312" w:hAnsi="微软雅黑" w:eastAsia="仿宋_GB2312" w:cs="微软雅黑"/>
                <w:color w:val="515151"/>
              </w:rPr>
            </w:pPr>
            <w:r>
              <w:rPr>
                <w:rFonts w:hint="eastAsia" w:ascii="仿宋_GB2312" w:hAnsi="微软雅黑" w:eastAsia="仿宋_GB2312" w:cs="微软雅黑"/>
                <w:color w:val="515151"/>
              </w:rPr>
              <w:t>3</w:t>
            </w:r>
          </w:p>
        </w:tc>
        <w:tc>
          <w:tcPr>
            <w:tcW w:w="1800" w:type="dxa"/>
            <w:noWrap w:val="0"/>
            <w:vAlign w:val="center"/>
          </w:tcPr>
          <w:p>
            <w:pPr>
              <w:jc w:val="center"/>
              <w:rPr>
                <w:rFonts w:ascii="仿宋_GB2312" w:hAnsi="微软雅黑" w:eastAsia="仿宋_GB2312" w:cs="微软雅黑"/>
                <w:color w:val="515151"/>
              </w:rPr>
            </w:pPr>
          </w:p>
        </w:tc>
        <w:tc>
          <w:tcPr>
            <w:tcW w:w="747"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6" w:type="dxa"/>
            <w:noWrap w:val="0"/>
            <w:vAlign w:val="center"/>
          </w:tcPr>
          <w:p>
            <w:pPr>
              <w:jc w:val="center"/>
              <w:rPr>
                <w:rFonts w:ascii="仿宋_GB2312" w:hAnsi="微软雅黑" w:eastAsia="仿宋_GB2312" w:cs="微软雅黑"/>
                <w:color w:val="515151"/>
              </w:rPr>
            </w:pPr>
          </w:p>
        </w:tc>
        <w:tc>
          <w:tcPr>
            <w:tcW w:w="1066" w:type="dxa"/>
            <w:noWrap w:val="0"/>
            <w:vAlign w:val="center"/>
          </w:tcPr>
          <w:p>
            <w:pPr>
              <w:jc w:val="center"/>
              <w:rPr>
                <w:rFonts w:ascii="仿宋_GB2312" w:hAnsi="微软雅黑" w:eastAsia="仿宋_GB2312" w:cs="微软雅黑"/>
                <w:color w:val="51515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0"/>
            <w:vAlign w:val="center"/>
          </w:tcPr>
          <w:p>
            <w:pPr>
              <w:jc w:val="center"/>
              <w:rPr>
                <w:rFonts w:ascii="仿宋_GB2312" w:hAnsi="微软雅黑" w:eastAsia="仿宋_GB2312" w:cs="微软雅黑"/>
                <w:color w:val="515151"/>
              </w:rPr>
            </w:pPr>
            <w:r>
              <w:rPr>
                <w:rFonts w:hint="eastAsia" w:ascii="仿宋_GB2312" w:hAnsi="微软雅黑" w:eastAsia="仿宋_GB2312" w:cs="微软雅黑"/>
                <w:color w:val="515151"/>
              </w:rPr>
              <w:t>4</w:t>
            </w:r>
          </w:p>
        </w:tc>
        <w:tc>
          <w:tcPr>
            <w:tcW w:w="1800" w:type="dxa"/>
            <w:noWrap w:val="0"/>
            <w:vAlign w:val="center"/>
          </w:tcPr>
          <w:p>
            <w:pPr>
              <w:jc w:val="center"/>
              <w:rPr>
                <w:rFonts w:ascii="仿宋_GB2312" w:hAnsi="微软雅黑" w:eastAsia="仿宋_GB2312" w:cs="微软雅黑"/>
                <w:color w:val="515151"/>
              </w:rPr>
            </w:pPr>
          </w:p>
        </w:tc>
        <w:tc>
          <w:tcPr>
            <w:tcW w:w="747"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6" w:type="dxa"/>
            <w:noWrap w:val="0"/>
            <w:vAlign w:val="center"/>
          </w:tcPr>
          <w:p>
            <w:pPr>
              <w:jc w:val="center"/>
              <w:rPr>
                <w:rFonts w:ascii="仿宋_GB2312" w:hAnsi="微软雅黑" w:eastAsia="仿宋_GB2312" w:cs="微软雅黑"/>
                <w:color w:val="515151"/>
              </w:rPr>
            </w:pPr>
          </w:p>
        </w:tc>
        <w:tc>
          <w:tcPr>
            <w:tcW w:w="1066" w:type="dxa"/>
            <w:noWrap w:val="0"/>
            <w:vAlign w:val="center"/>
          </w:tcPr>
          <w:p>
            <w:pPr>
              <w:jc w:val="center"/>
              <w:rPr>
                <w:rFonts w:ascii="仿宋_GB2312" w:hAnsi="微软雅黑" w:eastAsia="仿宋_GB2312" w:cs="微软雅黑"/>
                <w:color w:val="51515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648" w:type="dxa"/>
            <w:noWrap w:val="0"/>
            <w:vAlign w:val="center"/>
          </w:tcPr>
          <w:p>
            <w:pPr>
              <w:jc w:val="center"/>
              <w:rPr>
                <w:rFonts w:ascii="仿宋_GB2312" w:hAnsi="微软雅黑" w:eastAsia="仿宋_GB2312" w:cs="微软雅黑"/>
                <w:color w:val="515151"/>
              </w:rPr>
            </w:pPr>
            <w:r>
              <w:rPr>
                <w:rFonts w:hint="eastAsia" w:ascii="仿宋_GB2312" w:hAnsi="微软雅黑" w:eastAsia="仿宋_GB2312" w:cs="微软雅黑"/>
                <w:color w:val="515151"/>
              </w:rPr>
              <w:t>5</w:t>
            </w:r>
          </w:p>
        </w:tc>
        <w:tc>
          <w:tcPr>
            <w:tcW w:w="1800" w:type="dxa"/>
            <w:noWrap w:val="0"/>
            <w:vAlign w:val="center"/>
          </w:tcPr>
          <w:p>
            <w:pPr>
              <w:jc w:val="center"/>
              <w:rPr>
                <w:rFonts w:ascii="仿宋_GB2312" w:hAnsi="微软雅黑" w:eastAsia="仿宋_GB2312" w:cs="微软雅黑"/>
                <w:color w:val="515151"/>
              </w:rPr>
            </w:pPr>
          </w:p>
        </w:tc>
        <w:tc>
          <w:tcPr>
            <w:tcW w:w="747"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6" w:type="dxa"/>
            <w:noWrap w:val="0"/>
            <w:vAlign w:val="center"/>
          </w:tcPr>
          <w:p>
            <w:pPr>
              <w:jc w:val="center"/>
              <w:rPr>
                <w:rFonts w:ascii="仿宋_GB2312" w:hAnsi="微软雅黑" w:eastAsia="仿宋_GB2312" w:cs="微软雅黑"/>
                <w:color w:val="515151"/>
              </w:rPr>
            </w:pPr>
          </w:p>
        </w:tc>
        <w:tc>
          <w:tcPr>
            <w:tcW w:w="1066" w:type="dxa"/>
            <w:noWrap w:val="0"/>
            <w:vAlign w:val="center"/>
          </w:tcPr>
          <w:p>
            <w:pPr>
              <w:jc w:val="center"/>
              <w:rPr>
                <w:rFonts w:ascii="仿宋_GB2312" w:hAnsi="微软雅黑" w:eastAsia="仿宋_GB2312" w:cs="微软雅黑"/>
                <w:color w:val="51515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0"/>
            <w:vAlign w:val="center"/>
          </w:tcPr>
          <w:p>
            <w:pPr>
              <w:jc w:val="center"/>
              <w:rPr>
                <w:rFonts w:ascii="仿宋_GB2312" w:hAnsi="微软雅黑" w:eastAsia="仿宋_GB2312" w:cs="微软雅黑"/>
                <w:color w:val="515151"/>
              </w:rPr>
            </w:pPr>
            <w:r>
              <w:rPr>
                <w:rFonts w:hint="eastAsia" w:ascii="仿宋_GB2312" w:hAnsi="微软雅黑" w:eastAsia="仿宋_GB2312" w:cs="微软雅黑"/>
                <w:color w:val="515151"/>
              </w:rPr>
              <w:t>6</w:t>
            </w:r>
          </w:p>
        </w:tc>
        <w:tc>
          <w:tcPr>
            <w:tcW w:w="1800" w:type="dxa"/>
            <w:noWrap w:val="0"/>
            <w:vAlign w:val="center"/>
          </w:tcPr>
          <w:p>
            <w:pPr>
              <w:jc w:val="center"/>
              <w:rPr>
                <w:rFonts w:ascii="仿宋_GB2312" w:hAnsi="微软雅黑" w:eastAsia="仿宋_GB2312" w:cs="微软雅黑"/>
                <w:color w:val="515151"/>
              </w:rPr>
            </w:pPr>
          </w:p>
        </w:tc>
        <w:tc>
          <w:tcPr>
            <w:tcW w:w="747"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6" w:type="dxa"/>
            <w:noWrap w:val="0"/>
            <w:vAlign w:val="center"/>
          </w:tcPr>
          <w:p>
            <w:pPr>
              <w:jc w:val="center"/>
              <w:rPr>
                <w:rFonts w:ascii="仿宋_GB2312" w:hAnsi="微软雅黑" w:eastAsia="仿宋_GB2312" w:cs="微软雅黑"/>
                <w:color w:val="515151"/>
              </w:rPr>
            </w:pPr>
          </w:p>
        </w:tc>
        <w:tc>
          <w:tcPr>
            <w:tcW w:w="1066" w:type="dxa"/>
            <w:noWrap w:val="0"/>
            <w:vAlign w:val="center"/>
          </w:tcPr>
          <w:p>
            <w:pPr>
              <w:jc w:val="center"/>
              <w:rPr>
                <w:rFonts w:ascii="仿宋_GB2312" w:hAnsi="微软雅黑" w:eastAsia="仿宋_GB2312" w:cs="微软雅黑"/>
                <w:color w:val="51515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0"/>
            <w:vAlign w:val="center"/>
          </w:tcPr>
          <w:p>
            <w:pPr>
              <w:jc w:val="center"/>
              <w:rPr>
                <w:rFonts w:ascii="仿宋_GB2312" w:hAnsi="微软雅黑" w:eastAsia="仿宋_GB2312" w:cs="微软雅黑"/>
                <w:color w:val="515151"/>
              </w:rPr>
            </w:pPr>
            <w:r>
              <w:rPr>
                <w:rFonts w:hint="eastAsia" w:ascii="仿宋_GB2312" w:hAnsi="微软雅黑" w:eastAsia="仿宋_GB2312" w:cs="微软雅黑"/>
                <w:color w:val="515151"/>
              </w:rPr>
              <w:t>7</w:t>
            </w:r>
          </w:p>
        </w:tc>
        <w:tc>
          <w:tcPr>
            <w:tcW w:w="1800" w:type="dxa"/>
            <w:noWrap w:val="0"/>
            <w:vAlign w:val="center"/>
          </w:tcPr>
          <w:p>
            <w:pPr>
              <w:jc w:val="center"/>
              <w:rPr>
                <w:rFonts w:ascii="仿宋_GB2312" w:hAnsi="微软雅黑" w:eastAsia="仿宋_GB2312" w:cs="微软雅黑"/>
                <w:color w:val="515151"/>
              </w:rPr>
            </w:pPr>
          </w:p>
        </w:tc>
        <w:tc>
          <w:tcPr>
            <w:tcW w:w="747"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6" w:type="dxa"/>
            <w:noWrap w:val="0"/>
            <w:vAlign w:val="center"/>
          </w:tcPr>
          <w:p>
            <w:pPr>
              <w:jc w:val="center"/>
              <w:rPr>
                <w:rFonts w:ascii="仿宋_GB2312" w:hAnsi="微软雅黑" w:eastAsia="仿宋_GB2312" w:cs="微软雅黑"/>
                <w:color w:val="515151"/>
              </w:rPr>
            </w:pPr>
          </w:p>
        </w:tc>
        <w:tc>
          <w:tcPr>
            <w:tcW w:w="1066" w:type="dxa"/>
            <w:noWrap w:val="0"/>
            <w:vAlign w:val="center"/>
          </w:tcPr>
          <w:p>
            <w:pPr>
              <w:jc w:val="center"/>
              <w:rPr>
                <w:rFonts w:ascii="仿宋_GB2312" w:hAnsi="微软雅黑" w:eastAsia="仿宋_GB2312" w:cs="微软雅黑"/>
                <w:color w:val="51515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0"/>
            <w:vAlign w:val="center"/>
          </w:tcPr>
          <w:p>
            <w:pPr>
              <w:jc w:val="center"/>
              <w:rPr>
                <w:rFonts w:ascii="仿宋_GB2312" w:hAnsi="微软雅黑" w:eastAsia="仿宋_GB2312" w:cs="微软雅黑"/>
                <w:color w:val="515151"/>
              </w:rPr>
            </w:pPr>
            <w:r>
              <w:rPr>
                <w:rFonts w:hint="eastAsia" w:ascii="仿宋_GB2312" w:hAnsi="微软雅黑" w:eastAsia="仿宋_GB2312" w:cs="微软雅黑"/>
                <w:color w:val="515151"/>
              </w:rPr>
              <w:t>8</w:t>
            </w:r>
          </w:p>
        </w:tc>
        <w:tc>
          <w:tcPr>
            <w:tcW w:w="1800" w:type="dxa"/>
            <w:noWrap w:val="0"/>
            <w:vAlign w:val="center"/>
          </w:tcPr>
          <w:p>
            <w:pPr>
              <w:jc w:val="center"/>
              <w:rPr>
                <w:rFonts w:ascii="仿宋_GB2312" w:hAnsi="微软雅黑" w:eastAsia="仿宋_GB2312" w:cs="微软雅黑"/>
                <w:color w:val="515151"/>
              </w:rPr>
            </w:pPr>
          </w:p>
        </w:tc>
        <w:tc>
          <w:tcPr>
            <w:tcW w:w="747"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6" w:type="dxa"/>
            <w:noWrap w:val="0"/>
            <w:vAlign w:val="center"/>
          </w:tcPr>
          <w:p>
            <w:pPr>
              <w:jc w:val="center"/>
              <w:rPr>
                <w:rFonts w:ascii="仿宋_GB2312" w:hAnsi="微软雅黑" w:eastAsia="仿宋_GB2312" w:cs="微软雅黑"/>
                <w:color w:val="515151"/>
              </w:rPr>
            </w:pPr>
          </w:p>
        </w:tc>
        <w:tc>
          <w:tcPr>
            <w:tcW w:w="1066" w:type="dxa"/>
            <w:noWrap w:val="0"/>
            <w:vAlign w:val="center"/>
          </w:tcPr>
          <w:p>
            <w:pPr>
              <w:jc w:val="center"/>
              <w:rPr>
                <w:rFonts w:ascii="仿宋_GB2312" w:hAnsi="微软雅黑" w:eastAsia="仿宋_GB2312" w:cs="微软雅黑"/>
                <w:color w:val="51515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0"/>
            <w:vAlign w:val="center"/>
          </w:tcPr>
          <w:p>
            <w:pPr>
              <w:jc w:val="center"/>
              <w:rPr>
                <w:rFonts w:ascii="仿宋_GB2312" w:hAnsi="微软雅黑" w:eastAsia="仿宋_GB2312" w:cs="微软雅黑"/>
                <w:color w:val="515151"/>
              </w:rPr>
            </w:pPr>
            <w:r>
              <w:rPr>
                <w:rFonts w:hint="eastAsia" w:ascii="仿宋_GB2312" w:hAnsi="微软雅黑" w:eastAsia="仿宋_GB2312" w:cs="微软雅黑"/>
                <w:color w:val="515151"/>
              </w:rPr>
              <w:t>9</w:t>
            </w:r>
          </w:p>
        </w:tc>
        <w:tc>
          <w:tcPr>
            <w:tcW w:w="1800" w:type="dxa"/>
            <w:noWrap w:val="0"/>
            <w:vAlign w:val="center"/>
          </w:tcPr>
          <w:p>
            <w:pPr>
              <w:jc w:val="center"/>
              <w:rPr>
                <w:rFonts w:ascii="仿宋_GB2312" w:hAnsi="微软雅黑" w:eastAsia="仿宋_GB2312" w:cs="微软雅黑"/>
                <w:color w:val="515151"/>
              </w:rPr>
            </w:pPr>
          </w:p>
        </w:tc>
        <w:tc>
          <w:tcPr>
            <w:tcW w:w="747"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6" w:type="dxa"/>
            <w:noWrap w:val="0"/>
            <w:vAlign w:val="center"/>
          </w:tcPr>
          <w:p>
            <w:pPr>
              <w:jc w:val="center"/>
              <w:rPr>
                <w:rFonts w:ascii="仿宋_GB2312" w:hAnsi="微软雅黑" w:eastAsia="仿宋_GB2312" w:cs="微软雅黑"/>
                <w:color w:val="515151"/>
              </w:rPr>
            </w:pPr>
          </w:p>
        </w:tc>
        <w:tc>
          <w:tcPr>
            <w:tcW w:w="1066" w:type="dxa"/>
            <w:noWrap w:val="0"/>
            <w:vAlign w:val="center"/>
          </w:tcPr>
          <w:p>
            <w:pPr>
              <w:jc w:val="center"/>
              <w:rPr>
                <w:rFonts w:ascii="仿宋_GB2312" w:hAnsi="微软雅黑" w:eastAsia="仿宋_GB2312" w:cs="微软雅黑"/>
                <w:color w:val="51515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0"/>
            <w:vAlign w:val="center"/>
          </w:tcPr>
          <w:p>
            <w:pPr>
              <w:jc w:val="center"/>
              <w:rPr>
                <w:rFonts w:ascii="仿宋_GB2312" w:hAnsi="微软雅黑" w:eastAsia="仿宋_GB2312" w:cs="微软雅黑"/>
                <w:color w:val="515151"/>
              </w:rPr>
            </w:pPr>
            <w:r>
              <w:rPr>
                <w:rFonts w:hint="eastAsia" w:ascii="仿宋_GB2312" w:hAnsi="微软雅黑" w:eastAsia="仿宋_GB2312" w:cs="微软雅黑"/>
                <w:color w:val="515151"/>
              </w:rPr>
              <w:t>10</w:t>
            </w:r>
          </w:p>
        </w:tc>
        <w:tc>
          <w:tcPr>
            <w:tcW w:w="1800" w:type="dxa"/>
            <w:noWrap w:val="0"/>
            <w:vAlign w:val="center"/>
          </w:tcPr>
          <w:p>
            <w:pPr>
              <w:jc w:val="center"/>
              <w:rPr>
                <w:rFonts w:ascii="仿宋_GB2312" w:hAnsi="微软雅黑" w:eastAsia="仿宋_GB2312" w:cs="微软雅黑"/>
                <w:color w:val="515151"/>
              </w:rPr>
            </w:pPr>
          </w:p>
        </w:tc>
        <w:tc>
          <w:tcPr>
            <w:tcW w:w="747"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6" w:type="dxa"/>
            <w:noWrap w:val="0"/>
            <w:vAlign w:val="center"/>
          </w:tcPr>
          <w:p>
            <w:pPr>
              <w:jc w:val="center"/>
              <w:rPr>
                <w:rFonts w:ascii="仿宋_GB2312" w:hAnsi="微软雅黑" w:eastAsia="仿宋_GB2312" w:cs="微软雅黑"/>
                <w:color w:val="515151"/>
              </w:rPr>
            </w:pPr>
          </w:p>
        </w:tc>
        <w:tc>
          <w:tcPr>
            <w:tcW w:w="1066" w:type="dxa"/>
            <w:noWrap w:val="0"/>
            <w:vAlign w:val="center"/>
          </w:tcPr>
          <w:p>
            <w:pPr>
              <w:jc w:val="center"/>
              <w:rPr>
                <w:rFonts w:ascii="仿宋_GB2312" w:hAnsi="微软雅黑" w:eastAsia="仿宋_GB2312" w:cs="微软雅黑"/>
                <w:color w:val="51515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0"/>
            <w:vAlign w:val="center"/>
          </w:tcPr>
          <w:p>
            <w:pPr>
              <w:jc w:val="center"/>
              <w:rPr>
                <w:rFonts w:ascii="仿宋_GB2312" w:hAnsi="微软雅黑" w:eastAsia="仿宋_GB2312" w:cs="微软雅黑"/>
                <w:color w:val="515151"/>
              </w:rPr>
            </w:pPr>
            <w:r>
              <w:rPr>
                <w:rFonts w:hint="eastAsia" w:ascii="仿宋_GB2312" w:hAnsi="微软雅黑" w:eastAsia="仿宋_GB2312" w:cs="微软雅黑"/>
                <w:color w:val="515151"/>
              </w:rPr>
              <w:t>11</w:t>
            </w:r>
          </w:p>
        </w:tc>
        <w:tc>
          <w:tcPr>
            <w:tcW w:w="1800" w:type="dxa"/>
            <w:noWrap w:val="0"/>
            <w:vAlign w:val="center"/>
          </w:tcPr>
          <w:p>
            <w:pPr>
              <w:jc w:val="center"/>
              <w:rPr>
                <w:rFonts w:ascii="仿宋_GB2312" w:hAnsi="微软雅黑" w:eastAsia="仿宋_GB2312" w:cs="微软雅黑"/>
                <w:color w:val="515151"/>
              </w:rPr>
            </w:pPr>
          </w:p>
        </w:tc>
        <w:tc>
          <w:tcPr>
            <w:tcW w:w="747"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6" w:type="dxa"/>
            <w:noWrap w:val="0"/>
            <w:vAlign w:val="center"/>
          </w:tcPr>
          <w:p>
            <w:pPr>
              <w:jc w:val="center"/>
              <w:rPr>
                <w:rFonts w:ascii="仿宋_GB2312" w:hAnsi="微软雅黑" w:eastAsia="仿宋_GB2312" w:cs="微软雅黑"/>
                <w:color w:val="515151"/>
              </w:rPr>
            </w:pPr>
          </w:p>
        </w:tc>
        <w:tc>
          <w:tcPr>
            <w:tcW w:w="1066" w:type="dxa"/>
            <w:noWrap w:val="0"/>
            <w:vAlign w:val="center"/>
          </w:tcPr>
          <w:p>
            <w:pPr>
              <w:jc w:val="center"/>
              <w:rPr>
                <w:rFonts w:ascii="仿宋_GB2312" w:hAnsi="微软雅黑" w:eastAsia="仿宋_GB2312" w:cs="微软雅黑"/>
                <w:color w:val="51515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0"/>
            <w:vAlign w:val="center"/>
          </w:tcPr>
          <w:p>
            <w:pPr>
              <w:jc w:val="center"/>
              <w:rPr>
                <w:rFonts w:ascii="仿宋_GB2312" w:hAnsi="微软雅黑" w:eastAsia="仿宋_GB2312" w:cs="微软雅黑"/>
                <w:color w:val="515151"/>
              </w:rPr>
            </w:pPr>
            <w:r>
              <w:rPr>
                <w:rFonts w:hint="eastAsia" w:ascii="仿宋_GB2312" w:hAnsi="微软雅黑" w:eastAsia="仿宋_GB2312" w:cs="微软雅黑"/>
                <w:color w:val="515151"/>
              </w:rPr>
              <w:t>12</w:t>
            </w:r>
          </w:p>
        </w:tc>
        <w:tc>
          <w:tcPr>
            <w:tcW w:w="1800" w:type="dxa"/>
            <w:noWrap w:val="0"/>
            <w:vAlign w:val="center"/>
          </w:tcPr>
          <w:p>
            <w:pPr>
              <w:jc w:val="center"/>
              <w:rPr>
                <w:rFonts w:ascii="仿宋_GB2312" w:hAnsi="微软雅黑" w:eastAsia="仿宋_GB2312" w:cs="微软雅黑"/>
                <w:color w:val="515151"/>
              </w:rPr>
            </w:pPr>
          </w:p>
        </w:tc>
        <w:tc>
          <w:tcPr>
            <w:tcW w:w="747"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6" w:type="dxa"/>
            <w:noWrap w:val="0"/>
            <w:vAlign w:val="center"/>
          </w:tcPr>
          <w:p>
            <w:pPr>
              <w:jc w:val="center"/>
              <w:rPr>
                <w:rFonts w:ascii="仿宋_GB2312" w:hAnsi="微软雅黑" w:eastAsia="仿宋_GB2312" w:cs="微软雅黑"/>
                <w:color w:val="515151"/>
              </w:rPr>
            </w:pPr>
          </w:p>
        </w:tc>
        <w:tc>
          <w:tcPr>
            <w:tcW w:w="1066" w:type="dxa"/>
            <w:noWrap w:val="0"/>
            <w:vAlign w:val="center"/>
          </w:tcPr>
          <w:p>
            <w:pPr>
              <w:jc w:val="center"/>
              <w:rPr>
                <w:rFonts w:ascii="仿宋_GB2312" w:hAnsi="微软雅黑" w:eastAsia="仿宋_GB2312" w:cs="微软雅黑"/>
                <w:color w:val="51515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0"/>
            <w:vAlign w:val="center"/>
          </w:tcPr>
          <w:p>
            <w:pPr>
              <w:jc w:val="center"/>
              <w:rPr>
                <w:rFonts w:ascii="仿宋_GB2312" w:hAnsi="微软雅黑" w:eastAsia="仿宋_GB2312" w:cs="微软雅黑"/>
                <w:color w:val="515151"/>
              </w:rPr>
            </w:pPr>
            <w:r>
              <w:rPr>
                <w:rFonts w:hint="eastAsia" w:ascii="仿宋_GB2312" w:hAnsi="微软雅黑" w:eastAsia="仿宋_GB2312" w:cs="微软雅黑"/>
                <w:color w:val="515151"/>
              </w:rPr>
              <w:t>13</w:t>
            </w:r>
          </w:p>
        </w:tc>
        <w:tc>
          <w:tcPr>
            <w:tcW w:w="1800" w:type="dxa"/>
            <w:noWrap w:val="0"/>
            <w:vAlign w:val="center"/>
          </w:tcPr>
          <w:p>
            <w:pPr>
              <w:jc w:val="center"/>
              <w:rPr>
                <w:rFonts w:ascii="仿宋_GB2312" w:hAnsi="微软雅黑" w:eastAsia="仿宋_GB2312" w:cs="微软雅黑"/>
                <w:color w:val="515151"/>
              </w:rPr>
            </w:pPr>
          </w:p>
        </w:tc>
        <w:tc>
          <w:tcPr>
            <w:tcW w:w="747"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6" w:type="dxa"/>
            <w:noWrap w:val="0"/>
            <w:vAlign w:val="center"/>
          </w:tcPr>
          <w:p>
            <w:pPr>
              <w:jc w:val="center"/>
              <w:rPr>
                <w:rFonts w:ascii="仿宋_GB2312" w:hAnsi="微软雅黑" w:eastAsia="仿宋_GB2312" w:cs="微软雅黑"/>
                <w:color w:val="515151"/>
              </w:rPr>
            </w:pPr>
          </w:p>
        </w:tc>
        <w:tc>
          <w:tcPr>
            <w:tcW w:w="1066" w:type="dxa"/>
            <w:noWrap w:val="0"/>
            <w:vAlign w:val="center"/>
          </w:tcPr>
          <w:p>
            <w:pPr>
              <w:jc w:val="center"/>
              <w:rPr>
                <w:rFonts w:ascii="仿宋_GB2312" w:hAnsi="微软雅黑" w:eastAsia="仿宋_GB2312" w:cs="微软雅黑"/>
                <w:color w:val="51515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0"/>
            <w:vAlign w:val="center"/>
          </w:tcPr>
          <w:p>
            <w:pPr>
              <w:jc w:val="center"/>
              <w:rPr>
                <w:rFonts w:ascii="仿宋_GB2312" w:hAnsi="微软雅黑" w:eastAsia="仿宋_GB2312" w:cs="微软雅黑"/>
                <w:color w:val="515151"/>
              </w:rPr>
            </w:pPr>
            <w:r>
              <w:rPr>
                <w:rFonts w:hint="eastAsia" w:ascii="仿宋_GB2312" w:hAnsi="微软雅黑" w:eastAsia="仿宋_GB2312" w:cs="微软雅黑"/>
                <w:color w:val="515151"/>
              </w:rPr>
              <w:t>14</w:t>
            </w:r>
          </w:p>
        </w:tc>
        <w:tc>
          <w:tcPr>
            <w:tcW w:w="1800" w:type="dxa"/>
            <w:noWrap w:val="0"/>
            <w:vAlign w:val="center"/>
          </w:tcPr>
          <w:p>
            <w:pPr>
              <w:jc w:val="center"/>
              <w:rPr>
                <w:rFonts w:ascii="仿宋_GB2312" w:hAnsi="微软雅黑" w:eastAsia="仿宋_GB2312" w:cs="微软雅黑"/>
                <w:color w:val="515151"/>
              </w:rPr>
            </w:pPr>
          </w:p>
        </w:tc>
        <w:tc>
          <w:tcPr>
            <w:tcW w:w="747"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6" w:type="dxa"/>
            <w:noWrap w:val="0"/>
            <w:vAlign w:val="center"/>
          </w:tcPr>
          <w:p>
            <w:pPr>
              <w:jc w:val="center"/>
              <w:rPr>
                <w:rFonts w:ascii="仿宋_GB2312" w:hAnsi="微软雅黑" w:eastAsia="仿宋_GB2312" w:cs="微软雅黑"/>
                <w:color w:val="515151"/>
              </w:rPr>
            </w:pPr>
          </w:p>
        </w:tc>
        <w:tc>
          <w:tcPr>
            <w:tcW w:w="1066" w:type="dxa"/>
            <w:noWrap w:val="0"/>
            <w:vAlign w:val="center"/>
          </w:tcPr>
          <w:p>
            <w:pPr>
              <w:jc w:val="center"/>
              <w:rPr>
                <w:rFonts w:ascii="仿宋_GB2312" w:hAnsi="微软雅黑" w:eastAsia="仿宋_GB2312" w:cs="微软雅黑"/>
                <w:color w:val="51515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0"/>
            <w:vAlign w:val="center"/>
          </w:tcPr>
          <w:p>
            <w:pPr>
              <w:jc w:val="center"/>
              <w:rPr>
                <w:rFonts w:ascii="仿宋_GB2312" w:hAnsi="微软雅黑" w:eastAsia="仿宋_GB2312" w:cs="微软雅黑"/>
                <w:color w:val="515151"/>
              </w:rPr>
            </w:pPr>
            <w:r>
              <w:rPr>
                <w:rFonts w:hint="eastAsia" w:ascii="仿宋_GB2312" w:hAnsi="微软雅黑" w:eastAsia="仿宋_GB2312" w:cs="微软雅黑"/>
                <w:color w:val="515151"/>
              </w:rPr>
              <w:t>15</w:t>
            </w:r>
          </w:p>
        </w:tc>
        <w:tc>
          <w:tcPr>
            <w:tcW w:w="1800" w:type="dxa"/>
            <w:noWrap w:val="0"/>
            <w:vAlign w:val="center"/>
          </w:tcPr>
          <w:p>
            <w:pPr>
              <w:jc w:val="center"/>
              <w:rPr>
                <w:rFonts w:ascii="仿宋_GB2312" w:hAnsi="微软雅黑" w:eastAsia="仿宋_GB2312" w:cs="微软雅黑"/>
                <w:color w:val="515151"/>
              </w:rPr>
            </w:pPr>
          </w:p>
        </w:tc>
        <w:tc>
          <w:tcPr>
            <w:tcW w:w="747"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6" w:type="dxa"/>
            <w:noWrap w:val="0"/>
            <w:vAlign w:val="center"/>
          </w:tcPr>
          <w:p>
            <w:pPr>
              <w:jc w:val="center"/>
              <w:rPr>
                <w:rFonts w:ascii="仿宋_GB2312" w:hAnsi="微软雅黑" w:eastAsia="仿宋_GB2312" w:cs="微软雅黑"/>
                <w:color w:val="515151"/>
              </w:rPr>
            </w:pPr>
          </w:p>
        </w:tc>
        <w:tc>
          <w:tcPr>
            <w:tcW w:w="1066" w:type="dxa"/>
            <w:noWrap w:val="0"/>
            <w:vAlign w:val="center"/>
          </w:tcPr>
          <w:p>
            <w:pPr>
              <w:jc w:val="center"/>
              <w:rPr>
                <w:rFonts w:ascii="仿宋_GB2312" w:hAnsi="微软雅黑" w:eastAsia="仿宋_GB2312" w:cs="微软雅黑"/>
                <w:color w:val="51515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0"/>
            <w:vAlign w:val="center"/>
          </w:tcPr>
          <w:p>
            <w:pPr>
              <w:jc w:val="center"/>
              <w:rPr>
                <w:rFonts w:ascii="仿宋_GB2312" w:hAnsi="微软雅黑" w:eastAsia="仿宋_GB2312" w:cs="微软雅黑"/>
                <w:color w:val="515151"/>
              </w:rPr>
            </w:pPr>
            <w:r>
              <w:rPr>
                <w:rFonts w:hint="eastAsia" w:ascii="仿宋_GB2312" w:hAnsi="微软雅黑" w:eastAsia="仿宋_GB2312" w:cs="微软雅黑"/>
                <w:color w:val="515151"/>
              </w:rPr>
              <w:t>16</w:t>
            </w:r>
          </w:p>
        </w:tc>
        <w:tc>
          <w:tcPr>
            <w:tcW w:w="1800" w:type="dxa"/>
            <w:noWrap w:val="0"/>
            <w:vAlign w:val="center"/>
          </w:tcPr>
          <w:p>
            <w:pPr>
              <w:jc w:val="center"/>
              <w:rPr>
                <w:rFonts w:ascii="仿宋_GB2312" w:hAnsi="微软雅黑" w:eastAsia="仿宋_GB2312" w:cs="微软雅黑"/>
                <w:color w:val="515151"/>
              </w:rPr>
            </w:pPr>
          </w:p>
        </w:tc>
        <w:tc>
          <w:tcPr>
            <w:tcW w:w="747"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6" w:type="dxa"/>
            <w:noWrap w:val="0"/>
            <w:vAlign w:val="center"/>
          </w:tcPr>
          <w:p>
            <w:pPr>
              <w:jc w:val="center"/>
              <w:rPr>
                <w:rFonts w:ascii="仿宋_GB2312" w:hAnsi="微软雅黑" w:eastAsia="仿宋_GB2312" w:cs="微软雅黑"/>
                <w:color w:val="515151"/>
              </w:rPr>
            </w:pPr>
          </w:p>
        </w:tc>
        <w:tc>
          <w:tcPr>
            <w:tcW w:w="1066" w:type="dxa"/>
            <w:noWrap w:val="0"/>
            <w:vAlign w:val="center"/>
          </w:tcPr>
          <w:p>
            <w:pPr>
              <w:jc w:val="center"/>
              <w:rPr>
                <w:rFonts w:ascii="仿宋_GB2312" w:hAnsi="微软雅黑" w:eastAsia="仿宋_GB2312" w:cs="微软雅黑"/>
                <w:color w:val="51515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0"/>
            <w:vAlign w:val="center"/>
          </w:tcPr>
          <w:p>
            <w:pPr>
              <w:jc w:val="center"/>
              <w:rPr>
                <w:rFonts w:ascii="仿宋_GB2312" w:hAnsi="微软雅黑" w:eastAsia="仿宋_GB2312" w:cs="微软雅黑"/>
                <w:color w:val="515151"/>
              </w:rPr>
            </w:pPr>
            <w:r>
              <w:rPr>
                <w:rFonts w:hint="eastAsia" w:ascii="仿宋_GB2312" w:hAnsi="微软雅黑" w:eastAsia="仿宋_GB2312" w:cs="微软雅黑"/>
                <w:color w:val="515151"/>
              </w:rPr>
              <w:t>17</w:t>
            </w:r>
          </w:p>
        </w:tc>
        <w:tc>
          <w:tcPr>
            <w:tcW w:w="1800" w:type="dxa"/>
            <w:noWrap w:val="0"/>
            <w:vAlign w:val="center"/>
          </w:tcPr>
          <w:p>
            <w:pPr>
              <w:jc w:val="center"/>
              <w:rPr>
                <w:rFonts w:ascii="仿宋_GB2312" w:hAnsi="微软雅黑" w:eastAsia="仿宋_GB2312" w:cs="微软雅黑"/>
                <w:color w:val="515151"/>
              </w:rPr>
            </w:pPr>
          </w:p>
        </w:tc>
        <w:tc>
          <w:tcPr>
            <w:tcW w:w="747"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6" w:type="dxa"/>
            <w:noWrap w:val="0"/>
            <w:vAlign w:val="center"/>
          </w:tcPr>
          <w:p>
            <w:pPr>
              <w:jc w:val="center"/>
              <w:rPr>
                <w:rFonts w:ascii="仿宋_GB2312" w:hAnsi="微软雅黑" w:eastAsia="仿宋_GB2312" w:cs="微软雅黑"/>
                <w:color w:val="515151"/>
              </w:rPr>
            </w:pPr>
          </w:p>
        </w:tc>
        <w:tc>
          <w:tcPr>
            <w:tcW w:w="1066" w:type="dxa"/>
            <w:noWrap w:val="0"/>
            <w:vAlign w:val="center"/>
          </w:tcPr>
          <w:p>
            <w:pPr>
              <w:jc w:val="center"/>
              <w:rPr>
                <w:rFonts w:ascii="仿宋_GB2312" w:hAnsi="微软雅黑" w:eastAsia="仿宋_GB2312" w:cs="微软雅黑"/>
                <w:color w:val="51515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0"/>
            <w:vAlign w:val="center"/>
          </w:tcPr>
          <w:p>
            <w:pPr>
              <w:jc w:val="center"/>
              <w:rPr>
                <w:rFonts w:ascii="仿宋_GB2312" w:hAnsi="微软雅黑" w:eastAsia="仿宋_GB2312" w:cs="微软雅黑"/>
                <w:color w:val="515151"/>
              </w:rPr>
            </w:pPr>
            <w:r>
              <w:rPr>
                <w:rFonts w:hint="eastAsia" w:ascii="仿宋_GB2312" w:hAnsi="微软雅黑" w:eastAsia="仿宋_GB2312" w:cs="微软雅黑"/>
                <w:color w:val="515151"/>
              </w:rPr>
              <w:t>18</w:t>
            </w:r>
          </w:p>
        </w:tc>
        <w:tc>
          <w:tcPr>
            <w:tcW w:w="1800" w:type="dxa"/>
            <w:noWrap w:val="0"/>
            <w:vAlign w:val="center"/>
          </w:tcPr>
          <w:p>
            <w:pPr>
              <w:jc w:val="center"/>
              <w:rPr>
                <w:rFonts w:ascii="仿宋_GB2312" w:hAnsi="微软雅黑" w:eastAsia="仿宋_GB2312" w:cs="微软雅黑"/>
                <w:color w:val="515151"/>
              </w:rPr>
            </w:pPr>
          </w:p>
        </w:tc>
        <w:tc>
          <w:tcPr>
            <w:tcW w:w="747"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6" w:type="dxa"/>
            <w:noWrap w:val="0"/>
            <w:vAlign w:val="center"/>
          </w:tcPr>
          <w:p>
            <w:pPr>
              <w:jc w:val="center"/>
              <w:rPr>
                <w:rFonts w:ascii="仿宋_GB2312" w:hAnsi="微软雅黑" w:eastAsia="仿宋_GB2312" w:cs="微软雅黑"/>
                <w:color w:val="515151"/>
              </w:rPr>
            </w:pPr>
          </w:p>
        </w:tc>
        <w:tc>
          <w:tcPr>
            <w:tcW w:w="1066" w:type="dxa"/>
            <w:noWrap w:val="0"/>
            <w:vAlign w:val="center"/>
          </w:tcPr>
          <w:p>
            <w:pPr>
              <w:jc w:val="center"/>
              <w:rPr>
                <w:rFonts w:ascii="仿宋_GB2312" w:hAnsi="微软雅黑" w:eastAsia="仿宋_GB2312" w:cs="微软雅黑"/>
                <w:color w:val="51515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0"/>
            <w:vAlign w:val="center"/>
          </w:tcPr>
          <w:p>
            <w:pPr>
              <w:jc w:val="center"/>
              <w:rPr>
                <w:rFonts w:ascii="仿宋_GB2312" w:hAnsi="微软雅黑" w:eastAsia="仿宋_GB2312" w:cs="微软雅黑"/>
                <w:color w:val="515151"/>
              </w:rPr>
            </w:pPr>
            <w:r>
              <w:rPr>
                <w:rFonts w:hint="eastAsia" w:ascii="仿宋_GB2312" w:hAnsi="微软雅黑" w:eastAsia="仿宋_GB2312" w:cs="微软雅黑"/>
                <w:color w:val="515151"/>
              </w:rPr>
              <w:t>19</w:t>
            </w:r>
          </w:p>
        </w:tc>
        <w:tc>
          <w:tcPr>
            <w:tcW w:w="1800" w:type="dxa"/>
            <w:noWrap w:val="0"/>
            <w:vAlign w:val="center"/>
          </w:tcPr>
          <w:p>
            <w:pPr>
              <w:jc w:val="center"/>
              <w:rPr>
                <w:rFonts w:ascii="仿宋_GB2312" w:hAnsi="微软雅黑" w:eastAsia="仿宋_GB2312" w:cs="微软雅黑"/>
                <w:color w:val="515151"/>
              </w:rPr>
            </w:pPr>
          </w:p>
        </w:tc>
        <w:tc>
          <w:tcPr>
            <w:tcW w:w="747"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6" w:type="dxa"/>
            <w:noWrap w:val="0"/>
            <w:vAlign w:val="center"/>
          </w:tcPr>
          <w:p>
            <w:pPr>
              <w:jc w:val="center"/>
              <w:rPr>
                <w:rFonts w:ascii="仿宋_GB2312" w:hAnsi="微软雅黑" w:eastAsia="仿宋_GB2312" w:cs="微软雅黑"/>
                <w:color w:val="515151"/>
              </w:rPr>
            </w:pPr>
          </w:p>
        </w:tc>
        <w:tc>
          <w:tcPr>
            <w:tcW w:w="1066" w:type="dxa"/>
            <w:noWrap w:val="0"/>
            <w:vAlign w:val="center"/>
          </w:tcPr>
          <w:p>
            <w:pPr>
              <w:jc w:val="center"/>
              <w:rPr>
                <w:rFonts w:ascii="仿宋_GB2312" w:hAnsi="微软雅黑" w:eastAsia="仿宋_GB2312" w:cs="微软雅黑"/>
                <w:color w:val="51515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0"/>
            <w:vAlign w:val="center"/>
          </w:tcPr>
          <w:p>
            <w:pPr>
              <w:jc w:val="center"/>
              <w:rPr>
                <w:rFonts w:ascii="仿宋_GB2312" w:hAnsi="微软雅黑" w:eastAsia="仿宋_GB2312" w:cs="微软雅黑"/>
                <w:color w:val="515151"/>
              </w:rPr>
            </w:pPr>
            <w:r>
              <w:rPr>
                <w:rFonts w:hint="eastAsia" w:ascii="仿宋_GB2312" w:hAnsi="微软雅黑" w:eastAsia="仿宋_GB2312" w:cs="微软雅黑"/>
                <w:color w:val="515151"/>
              </w:rPr>
              <w:t>20</w:t>
            </w:r>
          </w:p>
        </w:tc>
        <w:tc>
          <w:tcPr>
            <w:tcW w:w="1800" w:type="dxa"/>
            <w:noWrap w:val="0"/>
            <w:vAlign w:val="center"/>
          </w:tcPr>
          <w:p>
            <w:pPr>
              <w:jc w:val="center"/>
              <w:rPr>
                <w:rFonts w:ascii="仿宋_GB2312" w:hAnsi="微软雅黑" w:eastAsia="仿宋_GB2312" w:cs="微软雅黑"/>
                <w:color w:val="515151"/>
              </w:rPr>
            </w:pPr>
          </w:p>
        </w:tc>
        <w:tc>
          <w:tcPr>
            <w:tcW w:w="747"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5" w:type="dxa"/>
            <w:noWrap w:val="0"/>
            <w:vAlign w:val="center"/>
          </w:tcPr>
          <w:p>
            <w:pPr>
              <w:jc w:val="center"/>
              <w:rPr>
                <w:rFonts w:ascii="仿宋_GB2312" w:hAnsi="微软雅黑" w:eastAsia="仿宋_GB2312" w:cs="微软雅黑"/>
                <w:color w:val="515151"/>
              </w:rPr>
            </w:pPr>
          </w:p>
        </w:tc>
        <w:tc>
          <w:tcPr>
            <w:tcW w:w="1066" w:type="dxa"/>
            <w:noWrap w:val="0"/>
            <w:vAlign w:val="center"/>
          </w:tcPr>
          <w:p>
            <w:pPr>
              <w:jc w:val="center"/>
              <w:rPr>
                <w:rFonts w:ascii="仿宋_GB2312" w:hAnsi="微软雅黑" w:eastAsia="仿宋_GB2312" w:cs="微软雅黑"/>
                <w:color w:val="515151"/>
              </w:rPr>
            </w:pPr>
          </w:p>
        </w:tc>
        <w:tc>
          <w:tcPr>
            <w:tcW w:w="1066" w:type="dxa"/>
            <w:noWrap w:val="0"/>
            <w:vAlign w:val="center"/>
          </w:tcPr>
          <w:p>
            <w:pPr>
              <w:jc w:val="center"/>
              <w:rPr>
                <w:rFonts w:ascii="仿宋_GB2312" w:hAnsi="微软雅黑" w:eastAsia="仿宋_GB2312" w:cs="微软雅黑"/>
                <w:color w:val="515151"/>
              </w:rPr>
            </w:pPr>
          </w:p>
        </w:tc>
      </w:tr>
    </w:tbl>
    <w:p>
      <w:pPr>
        <w:rPr>
          <w:rFonts w:ascii="仿宋_GB2312" w:eastAsia="仿宋_GB2312"/>
          <w:color w:val="000000"/>
          <w:sz w:val="24"/>
        </w:rPr>
      </w:pPr>
      <w:r>
        <w:rPr>
          <w:rFonts w:hint="eastAsia" w:ascii="仿宋_GB2312" w:eastAsia="仿宋_GB2312"/>
          <w:color w:val="000000"/>
          <w:sz w:val="24"/>
        </w:rPr>
        <w:t>(此为样表,请用EXCEL制表)</w:t>
      </w:r>
    </w:p>
    <w:p>
      <w:pPr>
        <w:rPr>
          <w:rFonts w:ascii="仿宋_GB2312" w:eastAsia="仿宋_GB2312"/>
          <w:color w:val="000000"/>
          <w:sz w:val="32"/>
          <w:szCs w:val="32"/>
        </w:rPr>
      </w:pPr>
    </w:p>
    <w:p>
      <w:pPr>
        <w:rPr>
          <w:rFonts w:ascii="仿宋_GB2312" w:eastAsia="仿宋_GB2312"/>
          <w:color w:val="000000"/>
          <w:sz w:val="32"/>
          <w:szCs w:val="32"/>
        </w:rPr>
      </w:pPr>
    </w:p>
    <w:p>
      <w:pPr>
        <w:shd w:val="clear" w:color="auto" w:fill="F7F7F7"/>
        <w:spacing w:line="375" w:lineRule="atLeast"/>
        <w:jc w:val="center"/>
        <w:rPr>
          <w:rFonts w:hint="eastAsia" w:ascii="仿宋_GB2312" w:eastAsia="仿宋_GB2312"/>
          <w:color w:val="000000"/>
          <w:sz w:val="30"/>
          <w:szCs w:val="30"/>
        </w:rPr>
        <w:sectPr>
          <w:pgSz w:w="11906" w:h="16838"/>
          <w:pgMar w:top="1418" w:right="1797" w:bottom="1418" w:left="1797" w:header="851" w:footer="992" w:gutter="0"/>
          <w:cols w:space="720" w:num="1"/>
          <w:docGrid w:type="lines" w:linePitch="312" w:charSpace="0"/>
        </w:sectPr>
      </w:pPr>
    </w:p>
    <w:p>
      <w:pPr>
        <w:pStyle w:val="3"/>
        <w:shd w:val="clear" w:color="auto" w:fill="F7F7F7"/>
        <w:spacing w:before="225" w:beforeAutospacing="0" w:after="225" w:afterAutospacing="0" w:line="375" w:lineRule="atLeast"/>
        <w:ind w:firstLine="420"/>
        <w:jc w:val="center"/>
        <w:rPr>
          <w:rFonts w:ascii="方正小标宋简体" w:hAnsi="微软雅黑" w:eastAsia="方正小标宋简体" w:cs="方正小标宋简体"/>
          <w:b/>
          <w:color w:val="000000"/>
          <w:kern w:val="2"/>
          <w:sz w:val="32"/>
          <w:szCs w:val="32"/>
          <w:shd w:val="clear" w:color="auto" w:fill="F7F7F7"/>
          <w:lang w:bidi="ar"/>
        </w:rPr>
      </w:pPr>
      <w:r>
        <w:rPr>
          <w:rFonts w:hint="eastAsia" w:ascii="仿宋_GB2312" w:hAnsi="Times New Roman" w:eastAsia="仿宋_GB2312" w:cs="Times New Roman"/>
          <w:color w:val="000000"/>
          <w:kern w:val="2"/>
          <w:sz w:val="30"/>
          <w:szCs w:val="30"/>
        </w:rPr>
        <w:t>附件4</w:t>
      </w:r>
      <w:r>
        <w:rPr>
          <w:rFonts w:hint="eastAsia" w:ascii="仿宋_GB2312" w:hAnsi="Times New Roman" w:eastAsia="仿宋_GB2312" w:cs="Times New Roman"/>
          <w:color w:val="000000"/>
          <w:kern w:val="2"/>
          <w:sz w:val="30"/>
          <w:szCs w:val="30"/>
          <w:lang w:val="en-US" w:eastAsia="zh-CN"/>
        </w:rPr>
        <w:t xml:space="preserve">   </w:t>
      </w:r>
      <w:r>
        <w:rPr>
          <w:rFonts w:ascii="方正小标宋简体" w:hAnsi="微软雅黑" w:eastAsia="方正小标宋简体" w:cs="方正小标宋简体"/>
          <w:b w:val="0"/>
          <w:bCs/>
          <w:color w:val="000000"/>
          <w:kern w:val="2"/>
          <w:sz w:val="32"/>
          <w:szCs w:val="32"/>
          <w:shd w:val="clear" w:color="auto" w:fill="F7F7F7"/>
          <w:lang w:bidi="ar"/>
        </w:rPr>
        <w:t>湖南</w:t>
      </w:r>
      <w:r>
        <w:rPr>
          <w:rFonts w:hint="eastAsia" w:ascii="方正小标宋简体" w:hAnsi="微软雅黑" w:eastAsia="方正小标宋简体" w:cs="方正小标宋简体"/>
          <w:b w:val="0"/>
          <w:bCs/>
          <w:color w:val="000000"/>
          <w:kern w:val="2"/>
          <w:sz w:val="32"/>
          <w:szCs w:val="32"/>
          <w:shd w:val="clear" w:color="auto" w:fill="F7F7F7"/>
          <w:lang w:bidi="ar"/>
        </w:rPr>
        <w:t>财政经济</w:t>
      </w:r>
      <w:r>
        <w:rPr>
          <w:rFonts w:ascii="方正小标宋简体" w:hAnsi="微软雅黑" w:eastAsia="方正小标宋简体" w:cs="方正小标宋简体"/>
          <w:b w:val="0"/>
          <w:bCs/>
          <w:color w:val="000000"/>
          <w:kern w:val="2"/>
          <w:sz w:val="32"/>
          <w:szCs w:val="32"/>
          <w:shd w:val="clear" w:color="auto" w:fill="F7F7F7"/>
          <w:lang w:bidi="ar"/>
        </w:rPr>
        <w:t>学院本科生转专业</w:t>
      </w:r>
      <w:r>
        <w:rPr>
          <w:rFonts w:hint="eastAsia" w:ascii="方正小标宋简体" w:hAnsi="微软雅黑" w:eastAsia="方正小标宋简体" w:cs="方正小标宋简体"/>
          <w:b w:val="0"/>
          <w:bCs/>
          <w:color w:val="000000"/>
          <w:kern w:val="2"/>
          <w:sz w:val="32"/>
          <w:szCs w:val="32"/>
          <w:shd w:val="clear" w:color="auto" w:fill="F7F7F7"/>
          <w:lang w:bidi="ar"/>
        </w:rPr>
        <w:t>公示</w:t>
      </w:r>
      <w:r>
        <w:rPr>
          <w:rFonts w:ascii="方正小标宋简体" w:hAnsi="微软雅黑" w:eastAsia="方正小标宋简体" w:cs="方正小标宋简体"/>
          <w:b w:val="0"/>
          <w:bCs/>
          <w:color w:val="000000"/>
          <w:kern w:val="2"/>
          <w:sz w:val="32"/>
          <w:szCs w:val="32"/>
          <w:shd w:val="clear" w:color="auto" w:fill="F7F7F7"/>
          <w:lang w:bidi="ar"/>
        </w:rPr>
        <w:t>表</w:t>
      </w:r>
    </w:p>
    <w:p>
      <w:pPr>
        <w:shd w:val="clear" w:color="auto" w:fill="F7F7F7"/>
        <w:spacing w:line="280" w:lineRule="exact"/>
        <w:jc w:val="center"/>
        <w:rPr>
          <w:rStyle w:val="6"/>
          <w:rFonts w:ascii="微软雅黑" w:hAnsi="微软雅黑" w:eastAsia="微软雅黑" w:cs="微软雅黑"/>
          <w:b w:val="0"/>
          <w:bCs w:val="0"/>
          <w:color w:val="000000"/>
          <w:shd w:val="clear" w:color="auto" w:fill="F7F7F7"/>
          <w:lang w:bidi="ar"/>
        </w:rPr>
      </w:pPr>
      <w:r>
        <w:rPr>
          <w:rStyle w:val="6"/>
          <w:rFonts w:hint="eastAsia" w:ascii="微软雅黑" w:hAnsi="微软雅黑" w:eastAsia="微软雅黑" w:cs="微软雅黑"/>
          <w:color w:val="000000"/>
          <w:shd w:val="clear" w:color="auto" w:fill="F7F7F7"/>
          <w:lang w:bidi="ar"/>
        </w:rPr>
        <w:t>转入学院名称（公章）：             经办人签字：                转入院长签字:                                  年   月   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20"/>
        <w:gridCol w:w="2190"/>
        <w:gridCol w:w="2055"/>
        <w:gridCol w:w="2430"/>
        <w:gridCol w:w="1906"/>
        <w:gridCol w:w="840"/>
        <w:gridCol w:w="840"/>
        <w:gridCol w:w="885"/>
        <w:gridCol w:w="78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hd w:val="clear" w:color="auto" w:fill="F7F7F7"/>
              <w:spacing w:line="280" w:lineRule="exact"/>
              <w:jc w:val="center"/>
              <w:rPr>
                <w:rStyle w:val="6"/>
                <w:rFonts w:ascii="仿宋_GB2312" w:hAnsi="微软雅黑" w:eastAsia="仿宋_GB2312" w:cs="微软雅黑"/>
                <w:b w:val="0"/>
                <w:bCs w:val="0"/>
                <w:color w:val="000000"/>
                <w:shd w:val="clear" w:color="auto" w:fill="F7F7F7"/>
                <w:lang w:bidi="ar"/>
              </w:rPr>
            </w:pPr>
            <w:r>
              <w:rPr>
                <w:rStyle w:val="6"/>
                <w:rFonts w:hint="eastAsia" w:ascii="仿宋_GB2312" w:hAnsi="微软雅黑" w:eastAsia="仿宋_GB2312" w:cs="微软雅黑"/>
                <w:color w:val="000000"/>
                <w:shd w:val="clear" w:color="auto" w:fill="F7F7F7"/>
                <w:lang w:bidi="ar"/>
              </w:rPr>
              <w:t>序号</w:t>
            </w:r>
          </w:p>
        </w:tc>
        <w:tc>
          <w:tcPr>
            <w:tcW w:w="1020" w:type="dxa"/>
            <w:noWrap w:val="0"/>
            <w:vAlign w:val="center"/>
          </w:tcPr>
          <w:p>
            <w:pPr>
              <w:shd w:val="clear" w:color="auto" w:fill="F7F7F7"/>
              <w:spacing w:line="280" w:lineRule="exact"/>
              <w:jc w:val="center"/>
              <w:rPr>
                <w:rStyle w:val="6"/>
                <w:rFonts w:ascii="仿宋_GB2312" w:hAnsi="微软雅黑" w:eastAsia="仿宋_GB2312" w:cs="微软雅黑"/>
                <w:b w:val="0"/>
                <w:bCs w:val="0"/>
                <w:color w:val="000000"/>
                <w:shd w:val="clear" w:color="auto" w:fill="F7F7F7"/>
                <w:lang w:bidi="ar"/>
              </w:rPr>
            </w:pPr>
            <w:r>
              <w:rPr>
                <w:rStyle w:val="6"/>
                <w:rFonts w:hint="eastAsia" w:ascii="仿宋_GB2312" w:hAnsi="微软雅黑" w:eastAsia="仿宋_GB2312" w:cs="微软雅黑"/>
                <w:color w:val="000000"/>
                <w:shd w:val="clear" w:color="auto" w:fill="F7F7F7"/>
                <w:lang w:bidi="ar"/>
              </w:rPr>
              <w:t>姓名</w:t>
            </w:r>
          </w:p>
        </w:tc>
        <w:tc>
          <w:tcPr>
            <w:tcW w:w="2190" w:type="dxa"/>
            <w:noWrap w:val="0"/>
            <w:vAlign w:val="center"/>
          </w:tcPr>
          <w:p>
            <w:pPr>
              <w:shd w:val="clear" w:color="auto" w:fill="F7F7F7"/>
              <w:spacing w:line="280" w:lineRule="exact"/>
              <w:jc w:val="center"/>
              <w:rPr>
                <w:rStyle w:val="6"/>
                <w:rFonts w:ascii="仿宋_GB2312" w:hAnsi="微软雅黑" w:eastAsia="仿宋_GB2312" w:cs="微软雅黑"/>
                <w:b w:val="0"/>
                <w:bCs w:val="0"/>
                <w:color w:val="000000"/>
                <w:shd w:val="clear" w:color="auto" w:fill="F7F7F7"/>
                <w:lang w:bidi="ar"/>
              </w:rPr>
            </w:pPr>
            <w:r>
              <w:rPr>
                <w:rStyle w:val="6"/>
                <w:rFonts w:hint="eastAsia" w:ascii="仿宋_GB2312" w:hAnsi="微软雅黑" w:eastAsia="仿宋_GB2312" w:cs="微软雅黑"/>
                <w:color w:val="000000"/>
                <w:shd w:val="clear" w:color="auto" w:fill="F7F7F7"/>
                <w:lang w:bidi="ar"/>
              </w:rPr>
              <w:t>学号</w:t>
            </w:r>
          </w:p>
        </w:tc>
        <w:tc>
          <w:tcPr>
            <w:tcW w:w="2055" w:type="dxa"/>
            <w:noWrap w:val="0"/>
            <w:vAlign w:val="center"/>
          </w:tcPr>
          <w:p>
            <w:pPr>
              <w:shd w:val="clear" w:color="auto" w:fill="F7F7F7"/>
              <w:spacing w:line="280" w:lineRule="exact"/>
              <w:jc w:val="center"/>
              <w:rPr>
                <w:rStyle w:val="6"/>
                <w:rFonts w:ascii="仿宋_GB2312" w:hAnsi="微软雅黑" w:eastAsia="仿宋_GB2312" w:cs="微软雅黑"/>
                <w:b w:val="0"/>
                <w:bCs w:val="0"/>
                <w:color w:val="000000"/>
                <w:shd w:val="clear" w:color="auto" w:fill="F7F7F7"/>
                <w:lang w:bidi="ar"/>
              </w:rPr>
            </w:pPr>
            <w:r>
              <w:rPr>
                <w:rStyle w:val="6"/>
                <w:rFonts w:hint="eastAsia" w:ascii="仿宋_GB2312" w:hAnsi="微软雅黑" w:eastAsia="仿宋_GB2312" w:cs="微软雅黑"/>
                <w:color w:val="000000"/>
                <w:shd w:val="clear" w:color="auto" w:fill="F7F7F7"/>
                <w:lang w:bidi="ar"/>
              </w:rPr>
              <w:t>年级</w:t>
            </w:r>
          </w:p>
        </w:tc>
        <w:tc>
          <w:tcPr>
            <w:tcW w:w="2430" w:type="dxa"/>
            <w:noWrap w:val="0"/>
            <w:vAlign w:val="center"/>
          </w:tcPr>
          <w:p>
            <w:pPr>
              <w:shd w:val="clear" w:color="auto" w:fill="F7F7F7"/>
              <w:spacing w:line="280" w:lineRule="exact"/>
              <w:jc w:val="center"/>
              <w:rPr>
                <w:rStyle w:val="6"/>
                <w:rFonts w:ascii="仿宋_GB2312" w:hAnsi="微软雅黑" w:eastAsia="仿宋_GB2312" w:cs="微软雅黑"/>
                <w:b w:val="0"/>
                <w:bCs w:val="0"/>
                <w:color w:val="000000"/>
                <w:shd w:val="clear" w:color="auto" w:fill="F7F7F7"/>
                <w:lang w:bidi="ar"/>
              </w:rPr>
            </w:pPr>
            <w:r>
              <w:rPr>
                <w:rStyle w:val="6"/>
                <w:rFonts w:hint="eastAsia" w:ascii="仿宋_GB2312" w:hAnsi="微软雅黑" w:eastAsia="仿宋_GB2312" w:cs="微软雅黑"/>
                <w:color w:val="000000"/>
                <w:shd w:val="clear" w:color="auto" w:fill="F7F7F7"/>
                <w:lang w:bidi="ar"/>
              </w:rPr>
              <w:t>转出专业</w:t>
            </w:r>
          </w:p>
        </w:tc>
        <w:tc>
          <w:tcPr>
            <w:tcW w:w="1906" w:type="dxa"/>
            <w:noWrap w:val="0"/>
            <w:vAlign w:val="center"/>
          </w:tcPr>
          <w:p>
            <w:pPr>
              <w:shd w:val="clear" w:color="auto" w:fill="F7F7F7"/>
              <w:spacing w:line="280" w:lineRule="exact"/>
              <w:jc w:val="center"/>
              <w:rPr>
                <w:rStyle w:val="6"/>
                <w:rFonts w:ascii="仿宋_GB2312" w:hAnsi="微软雅黑" w:eastAsia="仿宋_GB2312" w:cs="微软雅黑"/>
                <w:b w:val="0"/>
                <w:bCs w:val="0"/>
                <w:color w:val="000000"/>
                <w:shd w:val="clear" w:color="auto" w:fill="F7F7F7"/>
                <w:lang w:bidi="ar"/>
              </w:rPr>
            </w:pPr>
            <w:r>
              <w:rPr>
                <w:rStyle w:val="6"/>
                <w:rFonts w:hint="eastAsia" w:ascii="仿宋_GB2312" w:hAnsi="微软雅黑" w:eastAsia="仿宋_GB2312" w:cs="微软雅黑"/>
                <w:color w:val="000000"/>
                <w:shd w:val="clear" w:color="auto" w:fill="F7F7F7"/>
                <w:lang w:bidi="ar"/>
              </w:rPr>
              <w:t>转入专业</w:t>
            </w:r>
          </w:p>
        </w:tc>
        <w:tc>
          <w:tcPr>
            <w:tcW w:w="840" w:type="dxa"/>
            <w:noWrap w:val="0"/>
            <w:vAlign w:val="center"/>
          </w:tcPr>
          <w:p>
            <w:pPr>
              <w:shd w:val="clear" w:color="auto" w:fill="F7F7F7"/>
              <w:spacing w:line="280" w:lineRule="exact"/>
              <w:jc w:val="center"/>
              <w:rPr>
                <w:rStyle w:val="6"/>
                <w:rFonts w:ascii="仿宋_GB2312" w:hAnsi="微软雅黑" w:eastAsia="仿宋_GB2312" w:cs="微软雅黑"/>
                <w:b w:val="0"/>
                <w:bCs w:val="0"/>
                <w:color w:val="000000"/>
                <w:shd w:val="clear" w:color="auto" w:fill="F7F7F7"/>
                <w:lang w:bidi="ar"/>
              </w:rPr>
            </w:pPr>
            <w:r>
              <w:rPr>
                <w:rStyle w:val="6"/>
                <w:rFonts w:hint="eastAsia" w:ascii="仿宋_GB2312" w:hAnsi="微软雅黑" w:eastAsia="仿宋_GB2312" w:cs="微软雅黑"/>
                <w:color w:val="000000"/>
                <w:shd w:val="clear" w:color="auto" w:fill="F7F7F7"/>
                <w:lang w:bidi="ar"/>
              </w:rPr>
              <w:t>考核成绩</w:t>
            </w:r>
          </w:p>
        </w:tc>
        <w:tc>
          <w:tcPr>
            <w:tcW w:w="840" w:type="dxa"/>
            <w:noWrap w:val="0"/>
            <w:vAlign w:val="center"/>
          </w:tcPr>
          <w:p>
            <w:pPr>
              <w:shd w:val="clear" w:color="auto" w:fill="F7F7F7"/>
              <w:spacing w:line="280" w:lineRule="exact"/>
              <w:jc w:val="center"/>
              <w:rPr>
                <w:rStyle w:val="6"/>
                <w:rFonts w:ascii="仿宋_GB2312" w:hAnsi="微软雅黑" w:eastAsia="仿宋_GB2312" w:cs="微软雅黑"/>
                <w:b w:val="0"/>
                <w:bCs w:val="0"/>
                <w:color w:val="000000"/>
                <w:shd w:val="clear" w:color="auto" w:fill="F7F7F7"/>
                <w:lang w:bidi="ar"/>
              </w:rPr>
            </w:pPr>
            <w:r>
              <w:rPr>
                <w:rStyle w:val="6"/>
                <w:rFonts w:hint="eastAsia" w:ascii="仿宋_GB2312" w:hAnsi="微软雅黑" w:eastAsia="仿宋_GB2312" w:cs="微软雅黑"/>
                <w:color w:val="000000"/>
                <w:shd w:val="clear" w:color="auto" w:fill="F7F7F7"/>
                <w:lang w:bidi="ar"/>
              </w:rPr>
              <w:t>面试成绩</w:t>
            </w:r>
          </w:p>
        </w:tc>
        <w:tc>
          <w:tcPr>
            <w:tcW w:w="885" w:type="dxa"/>
            <w:noWrap w:val="0"/>
            <w:vAlign w:val="center"/>
          </w:tcPr>
          <w:p>
            <w:pPr>
              <w:shd w:val="clear" w:color="auto" w:fill="F7F7F7"/>
              <w:spacing w:line="280" w:lineRule="exact"/>
              <w:jc w:val="center"/>
              <w:rPr>
                <w:rStyle w:val="6"/>
                <w:rFonts w:ascii="仿宋_GB2312" w:hAnsi="微软雅黑" w:eastAsia="仿宋_GB2312" w:cs="微软雅黑"/>
                <w:b w:val="0"/>
                <w:bCs w:val="0"/>
                <w:color w:val="000000"/>
                <w:shd w:val="clear" w:color="auto" w:fill="F7F7F7"/>
                <w:lang w:bidi="ar"/>
              </w:rPr>
            </w:pPr>
            <w:r>
              <w:rPr>
                <w:rStyle w:val="6"/>
                <w:rFonts w:hint="eastAsia" w:ascii="仿宋_GB2312" w:hAnsi="微软雅黑" w:eastAsia="仿宋_GB2312" w:cs="微软雅黑"/>
                <w:color w:val="000000"/>
                <w:shd w:val="clear" w:color="auto" w:fill="F7F7F7"/>
                <w:lang w:bidi="ar"/>
              </w:rPr>
              <w:t>其他</w:t>
            </w:r>
          </w:p>
        </w:tc>
        <w:tc>
          <w:tcPr>
            <w:tcW w:w="780" w:type="dxa"/>
            <w:noWrap w:val="0"/>
            <w:vAlign w:val="center"/>
          </w:tcPr>
          <w:p>
            <w:pPr>
              <w:shd w:val="clear" w:color="auto" w:fill="F7F7F7"/>
              <w:spacing w:line="280" w:lineRule="exact"/>
              <w:jc w:val="center"/>
              <w:rPr>
                <w:rStyle w:val="6"/>
                <w:rFonts w:ascii="仿宋_GB2312" w:hAnsi="微软雅黑" w:eastAsia="仿宋_GB2312" w:cs="微软雅黑"/>
                <w:b w:val="0"/>
                <w:bCs w:val="0"/>
                <w:color w:val="000000"/>
                <w:shd w:val="clear" w:color="auto" w:fill="F7F7F7"/>
                <w:lang w:bidi="ar"/>
              </w:rPr>
            </w:pPr>
            <w:r>
              <w:rPr>
                <w:rStyle w:val="6"/>
                <w:rFonts w:hint="eastAsia" w:ascii="仿宋_GB2312" w:hAnsi="微软雅黑" w:eastAsia="仿宋_GB2312" w:cs="微软雅黑"/>
                <w:color w:val="000000"/>
                <w:shd w:val="clear" w:color="auto" w:fill="F7F7F7"/>
                <w:lang w:bidi="ar"/>
              </w:rPr>
              <w:t>总成绩</w:t>
            </w:r>
          </w:p>
        </w:tc>
        <w:tc>
          <w:tcPr>
            <w:tcW w:w="1215" w:type="dxa"/>
            <w:noWrap w:val="0"/>
            <w:vAlign w:val="center"/>
          </w:tcPr>
          <w:p>
            <w:pPr>
              <w:shd w:val="clear" w:color="auto" w:fill="F7F7F7"/>
              <w:spacing w:line="280" w:lineRule="exact"/>
              <w:jc w:val="center"/>
              <w:rPr>
                <w:rStyle w:val="6"/>
                <w:rFonts w:ascii="仿宋_GB2312" w:hAnsi="微软雅黑" w:eastAsia="仿宋_GB2312" w:cs="微软雅黑"/>
                <w:b w:val="0"/>
                <w:bCs w:val="0"/>
                <w:color w:val="000000"/>
                <w:shd w:val="clear" w:color="auto" w:fill="F7F7F7"/>
                <w:lang w:bidi="ar"/>
              </w:rPr>
            </w:pPr>
            <w:r>
              <w:rPr>
                <w:rStyle w:val="6"/>
                <w:rFonts w:hint="eastAsia" w:ascii="仿宋_GB2312" w:hAnsi="微软雅黑" w:eastAsia="仿宋_GB2312" w:cs="微软雅黑"/>
                <w:color w:val="000000"/>
                <w:shd w:val="clear" w:color="auto" w:fill="F7F7F7"/>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75"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102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219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2055"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243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1906"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84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84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885"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78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1215"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75"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102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219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2055"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243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1906"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84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84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885"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78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1215"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75"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102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219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2055"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243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1906"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84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84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885"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78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1215"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75"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102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219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2055"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243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1906"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84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84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885"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78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1215"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75"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102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219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2055"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243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1906"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84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84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885"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78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1215"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75"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102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219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2055"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243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1906"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84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84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885"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78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1215"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75"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102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219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2055"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243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1906"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84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84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885"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78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1215"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75"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102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219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2055"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243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1906"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84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84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885"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78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1215"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75"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102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219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2055"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243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1906"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84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84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885"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78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1215"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75"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102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219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2055"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243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1906"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84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84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885"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78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1215"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75"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102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219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2055"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243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1906"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84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84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885"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780"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c>
          <w:tcPr>
            <w:tcW w:w="1215" w:type="dxa"/>
            <w:noWrap w:val="0"/>
            <w:vAlign w:val="center"/>
          </w:tcPr>
          <w:p>
            <w:pPr>
              <w:shd w:val="clear" w:color="auto" w:fill="F7F7F7"/>
              <w:spacing w:line="280" w:lineRule="exact"/>
              <w:jc w:val="center"/>
              <w:rPr>
                <w:rStyle w:val="6"/>
                <w:rFonts w:hAnsi="微软雅黑" w:eastAsia="Times New Roman" w:cs="微软雅黑"/>
                <w:shd w:val="clear" w:color="auto" w:fill="F7F7F7"/>
                <w:lang w:bidi="ar"/>
              </w:rPr>
            </w:pPr>
          </w:p>
        </w:tc>
      </w:tr>
    </w:tbl>
    <w:p>
      <w:pPr>
        <w:pStyle w:val="3"/>
        <w:shd w:val="clear" w:color="auto" w:fill="F7F7F7"/>
        <w:spacing w:before="225" w:beforeAutospacing="0" w:after="225" w:afterAutospacing="0" w:line="375" w:lineRule="atLeast"/>
        <w:ind w:firstLine="420"/>
        <w:jc w:val="both"/>
        <w:rPr>
          <w:rFonts w:ascii="仿宋_GB2312" w:eastAsia="仿宋_GB2312"/>
          <w:color w:val="000000"/>
        </w:rPr>
      </w:pPr>
      <w:r>
        <w:rPr>
          <w:rFonts w:hint="eastAsia" w:ascii="仿宋_GB2312" w:eastAsia="仿宋_GB2312"/>
          <w:color w:val="000000"/>
        </w:rPr>
        <w:t>(此为样表,请用EXCEL制表)</w:t>
      </w:r>
    </w:p>
    <w:p>
      <w:r>
        <w:rPr>
          <w:rFonts w:hint="eastAsia" w:ascii="仿宋_GB2312" w:hAnsi="仿宋" w:eastAsia="仿宋_GB2312" w:cs="仿宋"/>
          <w:color w:val="000000"/>
          <w:shd w:val="clear" w:color="auto" w:fill="F7F7F7"/>
        </w:rPr>
        <w:t>说明： 本表由转入学院填写，按专入专业排序。</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3000509000000000000"/>
    <w:charset w:val="86"/>
    <w:family w:val="roma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ZmYWY4MjYxNzFhMTMwNGZlYzBmY2VmYTQ3MGE2NWEifQ=="/>
  </w:docVars>
  <w:rsids>
    <w:rsidRoot w:val="00AB24C8"/>
    <w:rsid w:val="00446A9E"/>
    <w:rsid w:val="00AB24C8"/>
    <w:rsid w:val="04C3591F"/>
    <w:rsid w:val="15A97111"/>
    <w:rsid w:val="1EAB607A"/>
    <w:rsid w:val="2D732DB0"/>
    <w:rsid w:val="375923CB"/>
    <w:rsid w:val="60297433"/>
    <w:rsid w:val="697558B8"/>
    <w:rsid w:val="7E1F5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lang w:bidi="th-TH"/>
    </w:rPr>
  </w:style>
  <w:style w:type="character" w:styleId="6">
    <w:name w:val="Strong"/>
    <w:qFormat/>
    <w:uiPriority w:val="0"/>
    <w:rPr>
      <w:b/>
      <w:bCs/>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2282</Words>
  <Characters>2471</Characters>
  <Lines>25</Lines>
  <Paragraphs>7</Paragraphs>
  <TotalTime>15</TotalTime>
  <ScaleCrop>false</ScaleCrop>
  <LinksUpToDate>false</LinksUpToDate>
  <CharactersWithSpaces>2922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2022-11-04T08:20:00Z</dcterms:created>
  <dc:creator>Admin</dc:creator>
  <cp:lastModifiedBy>陈雯</cp:lastModifiedBy>
  <dcterms:modified xsi:type="dcterms:W3CDTF">2022-11-23T11:18:55Z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16A9A7C31C7E4E43A01695617E410D08</vt:lpwstr>
  </property>
</Properties>
</file>