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adjustRightInd w:val="0"/>
        <w:snapToGrid w:val="0"/>
        <w:spacing w:line="240" w:lineRule="atLeast"/>
        <w:jc w:val="center"/>
        <w:rPr>
          <w:rFonts w:hAnsi="宋体"/>
          <w:highlight w:val="none"/>
        </w:rPr>
      </w:pPr>
      <w:bookmarkStart w:id="31" w:name="_GoBack"/>
      <w:bookmarkEnd w:id="31"/>
    </w:p>
    <w:p>
      <w:pPr>
        <w:pStyle w:val="20"/>
        <w:adjustRightInd w:val="0"/>
        <w:snapToGrid w:val="0"/>
        <w:spacing w:line="240" w:lineRule="atLeast"/>
        <w:jc w:val="center"/>
        <w:rPr>
          <w:rFonts w:hAnsi="宋体"/>
          <w:highlight w:val="none"/>
        </w:rPr>
      </w:pPr>
    </w:p>
    <w:p>
      <w:pPr>
        <w:pStyle w:val="20"/>
        <w:adjustRightInd w:val="0"/>
        <w:snapToGrid w:val="0"/>
        <w:spacing w:line="240" w:lineRule="atLeast"/>
        <w:jc w:val="center"/>
        <w:rPr>
          <w:rFonts w:hAnsi="宋体"/>
          <w:highlight w:val="none"/>
        </w:rPr>
      </w:pPr>
    </w:p>
    <w:p>
      <w:pPr>
        <w:pStyle w:val="20"/>
        <w:adjustRightInd w:val="0"/>
        <w:snapToGrid w:val="0"/>
        <w:spacing w:line="240" w:lineRule="atLeast"/>
        <w:jc w:val="center"/>
        <w:rPr>
          <w:rFonts w:ascii="华文中宋" w:hAnsi="华文中宋" w:eastAsia="华文中宋"/>
          <w:bCs/>
          <w:sz w:val="72"/>
          <w:szCs w:val="72"/>
          <w:highlight w:val="none"/>
        </w:rPr>
      </w:pPr>
    </w:p>
    <w:p>
      <w:pPr>
        <w:pStyle w:val="20"/>
        <w:adjustRightInd w:val="0"/>
        <w:snapToGrid w:val="0"/>
        <w:spacing w:line="240" w:lineRule="atLeast"/>
        <w:jc w:val="center"/>
        <w:rPr>
          <w:rFonts w:ascii="华文中宋" w:hAnsi="华文中宋" w:eastAsia="华文中宋"/>
          <w:b/>
          <w:bCs/>
          <w:sz w:val="144"/>
          <w:szCs w:val="144"/>
          <w:highlight w:val="none"/>
        </w:rPr>
      </w:pPr>
      <w:r>
        <w:rPr>
          <w:rFonts w:hint="eastAsia" w:ascii="华文中宋" w:hAnsi="华文中宋" w:eastAsia="华文中宋"/>
          <w:b/>
          <w:bCs/>
          <w:sz w:val="144"/>
          <w:szCs w:val="144"/>
          <w:highlight w:val="none"/>
        </w:rPr>
        <w:t>招标文件</w:t>
      </w:r>
    </w:p>
    <w:p>
      <w:pPr>
        <w:pStyle w:val="20"/>
        <w:adjustRightInd w:val="0"/>
        <w:snapToGrid w:val="0"/>
        <w:spacing w:line="240" w:lineRule="atLeast"/>
        <w:jc w:val="center"/>
        <w:rPr>
          <w:rFonts w:ascii="华文中宋" w:hAnsi="华文中宋" w:eastAsia="华文中宋"/>
          <w:b/>
          <w:bCs/>
          <w:color w:val="FF0000"/>
          <w:sz w:val="44"/>
          <w:szCs w:val="44"/>
          <w:highlight w:val="none"/>
        </w:rPr>
      </w:pPr>
    </w:p>
    <w:p>
      <w:pPr>
        <w:pStyle w:val="20"/>
        <w:adjustRightInd w:val="0"/>
        <w:snapToGrid w:val="0"/>
        <w:spacing w:line="240" w:lineRule="atLeast"/>
        <w:jc w:val="center"/>
        <w:rPr>
          <w:rFonts w:ascii="华文中宋" w:hAnsi="华文中宋" w:eastAsia="华文中宋"/>
          <w:b/>
          <w:bCs/>
          <w:color w:val="FF0000"/>
          <w:sz w:val="44"/>
          <w:szCs w:val="44"/>
          <w:highlight w:val="none"/>
        </w:rPr>
      </w:pPr>
    </w:p>
    <w:p>
      <w:pPr>
        <w:pStyle w:val="20"/>
        <w:adjustRightInd w:val="0"/>
        <w:snapToGrid w:val="0"/>
        <w:spacing w:line="240" w:lineRule="atLeast"/>
        <w:jc w:val="center"/>
        <w:rPr>
          <w:rFonts w:ascii="华文中宋" w:hAnsi="华文中宋" w:eastAsia="华文中宋"/>
          <w:bCs/>
          <w:highlight w:val="none"/>
        </w:rPr>
      </w:pPr>
    </w:p>
    <w:p>
      <w:pPr>
        <w:adjustRightInd w:val="0"/>
        <w:snapToGrid w:val="0"/>
        <w:spacing w:line="360" w:lineRule="auto"/>
        <w:ind w:firstLine="1124" w:firstLineChars="350"/>
        <w:rPr>
          <w:rFonts w:hint="eastAsia" w:eastAsia="宋体"/>
          <w:b/>
          <w:szCs w:val="21"/>
          <w:highlight w:val="none"/>
          <w:lang w:eastAsia="zh-CN"/>
        </w:rPr>
      </w:pPr>
      <w:r>
        <w:rPr>
          <w:rFonts w:hint="eastAsia" w:hAnsi="宋体"/>
          <w:b/>
          <w:sz w:val="32"/>
          <w:szCs w:val="32"/>
          <w:highlight w:val="none"/>
        </w:rPr>
        <w:t>采购项目名称：</w:t>
      </w:r>
      <w:r>
        <w:rPr>
          <w:rFonts w:hint="eastAsia" w:hAnsi="宋体"/>
          <w:b/>
          <w:color w:val="auto"/>
          <w:sz w:val="32"/>
          <w:szCs w:val="32"/>
          <w:highlight w:val="none"/>
          <w:u w:val="single"/>
          <w:lang w:eastAsia="zh-CN"/>
        </w:rPr>
        <w:t>图书馆新风系统建设项目监理</w:t>
      </w:r>
    </w:p>
    <w:p>
      <w:pPr>
        <w:adjustRightInd w:val="0"/>
        <w:snapToGrid w:val="0"/>
        <w:spacing w:line="360" w:lineRule="auto"/>
        <w:ind w:firstLine="1124" w:firstLineChars="350"/>
        <w:rPr>
          <w:rFonts w:hAnsi="宋体"/>
          <w:b/>
          <w:sz w:val="32"/>
          <w:szCs w:val="32"/>
          <w:highlight w:val="none"/>
        </w:rPr>
      </w:pPr>
      <w:r>
        <w:rPr>
          <w:rFonts w:hint="eastAsia" w:hAnsi="宋体"/>
          <w:b/>
          <w:sz w:val="32"/>
          <w:szCs w:val="32"/>
          <w:highlight w:val="none"/>
        </w:rPr>
        <w:t>采</w:t>
      </w:r>
      <w:r>
        <w:rPr>
          <w:rFonts w:hAnsi="宋体"/>
          <w:b/>
          <w:sz w:val="32"/>
          <w:szCs w:val="32"/>
          <w:highlight w:val="none"/>
        </w:rPr>
        <w:t xml:space="preserve">   </w:t>
      </w:r>
      <w:r>
        <w:rPr>
          <w:rFonts w:hint="eastAsia" w:hAnsi="宋体"/>
          <w:b/>
          <w:sz w:val="32"/>
          <w:szCs w:val="32"/>
          <w:highlight w:val="none"/>
        </w:rPr>
        <w:t>购</w:t>
      </w:r>
      <w:r>
        <w:rPr>
          <w:rFonts w:hAnsi="宋体"/>
          <w:b/>
          <w:sz w:val="32"/>
          <w:szCs w:val="32"/>
          <w:highlight w:val="none"/>
        </w:rPr>
        <w:t xml:space="preserve">   </w:t>
      </w:r>
      <w:r>
        <w:rPr>
          <w:rFonts w:hint="eastAsia" w:hAnsi="宋体"/>
          <w:b/>
          <w:sz w:val="32"/>
          <w:szCs w:val="32"/>
          <w:highlight w:val="none"/>
        </w:rPr>
        <w:t>人：</w:t>
      </w:r>
      <w:r>
        <w:rPr>
          <w:rFonts w:hint="eastAsia" w:hAnsi="宋体"/>
          <w:b/>
          <w:sz w:val="32"/>
          <w:szCs w:val="32"/>
          <w:highlight w:val="none"/>
          <w:u w:val="single"/>
        </w:rPr>
        <w:t>湖南财政经济学院</w:t>
      </w:r>
    </w:p>
    <w:p>
      <w:pPr>
        <w:pStyle w:val="20"/>
        <w:adjustRightInd w:val="0"/>
        <w:snapToGrid w:val="0"/>
        <w:spacing w:line="360" w:lineRule="auto"/>
        <w:jc w:val="center"/>
        <w:rPr>
          <w:rFonts w:hAnsi="宋体"/>
          <w:bCs/>
          <w:sz w:val="32"/>
          <w:szCs w:val="32"/>
          <w:highlight w:val="none"/>
        </w:rPr>
      </w:pPr>
    </w:p>
    <w:p>
      <w:pPr>
        <w:pStyle w:val="20"/>
        <w:adjustRightInd w:val="0"/>
        <w:snapToGrid w:val="0"/>
        <w:spacing w:line="240" w:lineRule="atLeast"/>
        <w:jc w:val="center"/>
        <w:rPr>
          <w:rFonts w:hAnsi="宋体"/>
          <w:bCs/>
          <w:sz w:val="32"/>
          <w:szCs w:val="32"/>
          <w:highlight w:val="none"/>
        </w:rPr>
      </w:pPr>
    </w:p>
    <w:p>
      <w:pPr>
        <w:pStyle w:val="20"/>
        <w:adjustRightInd w:val="0"/>
        <w:snapToGrid w:val="0"/>
        <w:spacing w:line="240" w:lineRule="atLeast"/>
        <w:jc w:val="center"/>
        <w:rPr>
          <w:rFonts w:hAnsi="宋体"/>
          <w:bCs/>
          <w:sz w:val="32"/>
          <w:szCs w:val="32"/>
          <w:highlight w:val="none"/>
        </w:rPr>
      </w:pPr>
    </w:p>
    <w:p>
      <w:pPr>
        <w:pStyle w:val="20"/>
        <w:adjustRightInd w:val="0"/>
        <w:snapToGrid w:val="0"/>
        <w:spacing w:line="240" w:lineRule="atLeast"/>
        <w:jc w:val="center"/>
        <w:rPr>
          <w:rFonts w:hAnsi="宋体"/>
          <w:bCs/>
          <w:sz w:val="32"/>
          <w:szCs w:val="32"/>
          <w:highlight w:val="none"/>
        </w:rPr>
      </w:pPr>
    </w:p>
    <w:p>
      <w:pPr>
        <w:pStyle w:val="20"/>
        <w:adjustRightInd w:val="0"/>
        <w:snapToGrid w:val="0"/>
        <w:spacing w:line="240" w:lineRule="atLeast"/>
        <w:jc w:val="center"/>
        <w:rPr>
          <w:rFonts w:hAnsi="宋体"/>
          <w:bCs/>
          <w:sz w:val="32"/>
          <w:szCs w:val="32"/>
          <w:highlight w:val="none"/>
        </w:rPr>
      </w:pPr>
    </w:p>
    <w:p>
      <w:pPr>
        <w:pStyle w:val="20"/>
        <w:adjustRightInd w:val="0"/>
        <w:snapToGrid w:val="0"/>
        <w:spacing w:line="240" w:lineRule="atLeast"/>
        <w:jc w:val="center"/>
        <w:rPr>
          <w:rFonts w:hAnsi="宋体"/>
          <w:bCs/>
          <w:sz w:val="32"/>
          <w:szCs w:val="32"/>
          <w:highlight w:val="none"/>
        </w:rPr>
      </w:pPr>
    </w:p>
    <w:p>
      <w:pPr>
        <w:pStyle w:val="20"/>
        <w:adjustRightInd w:val="0"/>
        <w:snapToGrid w:val="0"/>
        <w:spacing w:line="240" w:lineRule="atLeast"/>
        <w:jc w:val="center"/>
        <w:rPr>
          <w:rFonts w:hAnsi="宋体"/>
          <w:bCs/>
          <w:sz w:val="32"/>
          <w:szCs w:val="32"/>
          <w:highlight w:val="none"/>
        </w:rPr>
      </w:pPr>
    </w:p>
    <w:p>
      <w:pPr>
        <w:pStyle w:val="20"/>
        <w:adjustRightInd w:val="0"/>
        <w:snapToGrid w:val="0"/>
        <w:spacing w:line="240" w:lineRule="atLeast"/>
        <w:jc w:val="center"/>
        <w:rPr>
          <w:rFonts w:hAnsi="宋体"/>
          <w:b/>
          <w:bCs/>
          <w:sz w:val="32"/>
          <w:szCs w:val="32"/>
          <w:highlight w:val="none"/>
        </w:rPr>
      </w:pPr>
      <w:r>
        <w:rPr>
          <w:rFonts w:hint="eastAsia" w:hAnsi="宋体"/>
          <w:b/>
          <w:sz w:val="32"/>
          <w:highlight w:val="none"/>
        </w:rPr>
        <w:t xml:space="preserve"> </w:t>
      </w:r>
      <w:r>
        <w:rPr>
          <w:rFonts w:hint="eastAsia" w:hAnsi="宋体"/>
          <w:b/>
          <w:sz w:val="32"/>
          <w:highlight w:val="none"/>
          <w:lang w:val="en-US" w:eastAsia="zh-CN"/>
        </w:rPr>
        <w:t>2022</w:t>
      </w:r>
      <w:r>
        <w:rPr>
          <w:rFonts w:hint="eastAsia" w:hAnsi="宋体"/>
          <w:b/>
          <w:sz w:val="32"/>
          <w:highlight w:val="none"/>
        </w:rPr>
        <w:t>年</w:t>
      </w:r>
      <w:r>
        <w:rPr>
          <w:rFonts w:hint="eastAsia" w:hAnsi="宋体"/>
          <w:b/>
          <w:sz w:val="32"/>
          <w:highlight w:val="none"/>
          <w:lang w:val="en-US" w:eastAsia="zh-CN"/>
        </w:rPr>
        <w:t>10</w:t>
      </w:r>
      <w:r>
        <w:rPr>
          <w:rFonts w:hint="eastAsia" w:hAnsi="宋体"/>
          <w:b/>
          <w:sz w:val="32"/>
          <w:highlight w:val="none"/>
        </w:rPr>
        <w:t>月</w:t>
      </w:r>
    </w:p>
    <w:p>
      <w:pPr>
        <w:pStyle w:val="20"/>
        <w:adjustRightInd w:val="0"/>
        <w:snapToGrid w:val="0"/>
        <w:spacing w:line="240" w:lineRule="atLeast"/>
        <w:jc w:val="center"/>
        <w:rPr>
          <w:rFonts w:hAnsi="宋体"/>
          <w:b/>
          <w:bCs/>
          <w:sz w:val="32"/>
          <w:szCs w:val="32"/>
          <w:highlight w:val="none"/>
        </w:rPr>
      </w:pPr>
    </w:p>
    <w:p>
      <w:pPr>
        <w:pStyle w:val="20"/>
        <w:adjustRightInd w:val="0"/>
        <w:snapToGrid w:val="0"/>
        <w:spacing w:line="240" w:lineRule="atLeast"/>
        <w:jc w:val="center"/>
        <w:rPr>
          <w:rFonts w:hAnsi="宋体"/>
          <w:b/>
          <w:bCs/>
          <w:sz w:val="32"/>
          <w:szCs w:val="32"/>
          <w:highlight w:val="none"/>
        </w:rPr>
        <w:sectPr>
          <w:headerReference r:id="rId3" w:type="default"/>
          <w:pgSz w:w="11906" w:h="16838"/>
          <w:pgMar w:top="1440" w:right="1588" w:bottom="1440" w:left="1588" w:header="851" w:footer="992" w:gutter="0"/>
          <w:cols w:space="720" w:num="1"/>
          <w:docGrid w:type="lines" w:linePitch="312" w:charSpace="0"/>
        </w:sectPr>
      </w:pPr>
    </w:p>
    <w:p>
      <w:pPr>
        <w:pStyle w:val="20"/>
        <w:adjustRightInd w:val="0"/>
        <w:snapToGrid w:val="0"/>
        <w:spacing w:line="360" w:lineRule="auto"/>
        <w:jc w:val="center"/>
        <w:rPr>
          <w:rFonts w:ascii="华文中宋" w:hAnsi="华文中宋" w:eastAsia="华文中宋"/>
          <w:b/>
          <w:spacing w:val="160"/>
          <w:sz w:val="36"/>
          <w:szCs w:val="36"/>
          <w:highlight w:val="none"/>
        </w:rPr>
      </w:pPr>
      <w:r>
        <w:rPr>
          <w:rFonts w:hint="eastAsia" w:ascii="华文中宋" w:hAnsi="华文中宋" w:eastAsia="华文中宋"/>
          <w:b/>
          <w:spacing w:val="160"/>
          <w:sz w:val="36"/>
          <w:szCs w:val="36"/>
          <w:highlight w:val="none"/>
        </w:rPr>
        <w:t>目录</w:t>
      </w:r>
    </w:p>
    <w:p>
      <w:pPr>
        <w:pStyle w:val="30"/>
        <w:tabs>
          <w:tab w:val="right" w:leader="dot" w:pos="8844"/>
        </w:tabs>
        <w:spacing w:line="600" w:lineRule="auto"/>
      </w:pPr>
      <w:r>
        <w:rPr>
          <w:rStyle w:val="44"/>
          <w:b w:val="0"/>
          <w:highlight w:val="none"/>
        </w:rPr>
        <w:fldChar w:fldCharType="begin"/>
      </w:r>
      <w:r>
        <w:rPr>
          <w:rStyle w:val="44"/>
          <w:b w:val="0"/>
          <w:highlight w:val="none"/>
        </w:rPr>
        <w:instrText xml:space="preserve"> TOC \o "1-4" \h \z \u </w:instrText>
      </w:r>
      <w:r>
        <w:rPr>
          <w:rStyle w:val="44"/>
          <w:b w:val="0"/>
          <w:highlight w:val="none"/>
        </w:rPr>
        <w:fldChar w:fldCharType="separate"/>
      </w:r>
      <w:r>
        <w:rPr>
          <w:highlight w:val="none"/>
        </w:rPr>
        <w:fldChar w:fldCharType="begin"/>
      </w:r>
      <w:r>
        <w:rPr>
          <w:highlight w:val="none"/>
        </w:rPr>
        <w:instrText xml:space="preserve"> HYPERLINK \l _Toc28805 </w:instrText>
      </w:r>
      <w:r>
        <w:rPr>
          <w:highlight w:val="none"/>
        </w:rPr>
        <w:fldChar w:fldCharType="separate"/>
      </w:r>
      <w:r>
        <w:rPr>
          <w:rFonts w:hint="eastAsia" w:ascii="黑体" w:hAnsi="华文中宋" w:eastAsia="黑体"/>
          <w:szCs w:val="32"/>
          <w:highlight w:val="none"/>
        </w:rPr>
        <w:t>第一章 投标邀请（公开招标）</w:t>
      </w:r>
      <w:r>
        <w:tab/>
      </w:r>
      <w:r>
        <w:fldChar w:fldCharType="begin"/>
      </w:r>
      <w:r>
        <w:instrText xml:space="preserve"> PAGEREF _Toc28805 \h </w:instrText>
      </w:r>
      <w:r>
        <w:fldChar w:fldCharType="separate"/>
      </w:r>
      <w:r>
        <w:t>2</w:t>
      </w:r>
      <w:r>
        <w:fldChar w:fldCharType="end"/>
      </w:r>
      <w:r>
        <w:rPr>
          <w:highlight w:val="none"/>
        </w:rPr>
        <w:fldChar w:fldCharType="end"/>
      </w:r>
    </w:p>
    <w:p>
      <w:pPr>
        <w:pStyle w:val="30"/>
        <w:tabs>
          <w:tab w:val="right" w:leader="dot" w:pos="8844"/>
        </w:tabs>
        <w:spacing w:line="600" w:lineRule="auto"/>
      </w:pPr>
      <w:r>
        <w:rPr>
          <w:rFonts w:cs="Times New Roman" w:asciiTheme="minorEastAsia" w:hAnsiTheme="minorEastAsia" w:eastAsiaTheme="minorEastAsia"/>
          <w:highlight w:val="none"/>
        </w:rPr>
        <w:fldChar w:fldCharType="begin"/>
      </w:r>
      <w:r>
        <w:rPr>
          <w:rFonts w:cs="Times New Roman" w:asciiTheme="minorEastAsia" w:hAnsiTheme="minorEastAsia" w:eastAsiaTheme="minorEastAsia"/>
          <w:highlight w:val="none"/>
        </w:rPr>
        <w:instrText xml:space="preserve"> HYPERLINK \l _Toc11771 </w:instrText>
      </w:r>
      <w:r>
        <w:rPr>
          <w:rFonts w:cs="Times New Roman" w:asciiTheme="minorEastAsia" w:hAnsiTheme="minorEastAsia" w:eastAsiaTheme="minorEastAsia"/>
          <w:highlight w:val="none"/>
        </w:rPr>
        <w:fldChar w:fldCharType="separate"/>
      </w:r>
      <w:r>
        <w:rPr>
          <w:rFonts w:hint="eastAsia" w:ascii="黑体" w:hAnsi="华文中宋" w:eastAsia="黑体"/>
          <w:szCs w:val="32"/>
          <w:highlight w:val="none"/>
        </w:rPr>
        <w:t>第二章 投标须知</w:t>
      </w:r>
      <w:r>
        <w:tab/>
      </w:r>
      <w:r>
        <w:fldChar w:fldCharType="begin"/>
      </w:r>
      <w:r>
        <w:instrText xml:space="preserve"> PAGEREF _Toc11771 \h </w:instrText>
      </w:r>
      <w:r>
        <w:fldChar w:fldCharType="separate"/>
      </w:r>
      <w:r>
        <w:t>3</w:t>
      </w:r>
      <w:r>
        <w:fldChar w:fldCharType="end"/>
      </w:r>
      <w:r>
        <w:rPr>
          <w:rFonts w:cs="Times New Roman" w:asciiTheme="minorEastAsia" w:hAnsiTheme="minorEastAsia" w:eastAsiaTheme="minorEastAsia"/>
          <w:highlight w:val="none"/>
        </w:rPr>
        <w:fldChar w:fldCharType="end"/>
      </w:r>
    </w:p>
    <w:p>
      <w:pPr>
        <w:pStyle w:val="30"/>
        <w:tabs>
          <w:tab w:val="right" w:leader="dot" w:pos="8844"/>
        </w:tabs>
        <w:spacing w:line="600" w:lineRule="auto"/>
      </w:pPr>
      <w:r>
        <w:rPr>
          <w:rFonts w:cs="Times New Roman" w:asciiTheme="minorEastAsia" w:hAnsiTheme="minorEastAsia" w:eastAsiaTheme="minorEastAsia"/>
          <w:highlight w:val="none"/>
        </w:rPr>
        <w:fldChar w:fldCharType="begin"/>
      </w:r>
      <w:r>
        <w:rPr>
          <w:rFonts w:cs="Times New Roman" w:asciiTheme="minorEastAsia" w:hAnsiTheme="minorEastAsia" w:eastAsiaTheme="minorEastAsia"/>
          <w:highlight w:val="none"/>
        </w:rPr>
        <w:instrText xml:space="preserve"> HYPERLINK \l _Toc21926 </w:instrText>
      </w:r>
      <w:r>
        <w:rPr>
          <w:rFonts w:cs="Times New Roman" w:asciiTheme="minorEastAsia" w:hAnsiTheme="minorEastAsia" w:eastAsiaTheme="minorEastAsia"/>
          <w:highlight w:val="none"/>
        </w:rPr>
        <w:fldChar w:fldCharType="separate"/>
      </w:r>
      <w:r>
        <w:rPr>
          <w:rFonts w:hint="eastAsia" w:ascii="黑体" w:hAnsi="华文中宋" w:eastAsia="黑体"/>
          <w:szCs w:val="32"/>
          <w:highlight w:val="none"/>
        </w:rPr>
        <w:t>第</w:t>
      </w:r>
      <w:r>
        <w:rPr>
          <w:rFonts w:hint="eastAsia" w:ascii="黑体" w:hAnsi="华文中宋" w:eastAsia="黑体"/>
          <w:szCs w:val="32"/>
          <w:highlight w:val="none"/>
          <w:lang w:val="en-US" w:eastAsia="zh-CN"/>
        </w:rPr>
        <w:t>三</w:t>
      </w:r>
      <w:r>
        <w:rPr>
          <w:rFonts w:hint="eastAsia" w:ascii="黑体" w:hAnsi="华文中宋" w:eastAsia="黑体"/>
          <w:szCs w:val="32"/>
          <w:highlight w:val="none"/>
        </w:rPr>
        <w:t>章 采购需求</w:t>
      </w:r>
      <w:r>
        <w:tab/>
      </w:r>
      <w:r>
        <w:fldChar w:fldCharType="begin"/>
      </w:r>
      <w:r>
        <w:instrText xml:space="preserve"> PAGEREF _Toc21926 \h </w:instrText>
      </w:r>
      <w:r>
        <w:fldChar w:fldCharType="separate"/>
      </w:r>
      <w:r>
        <w:t>5</w:t>
      </w:r>
      <w:r>
        <w:fldChar w:fldCharType="end"/>
      </w:r>
      <w:r>
        <w:rPr>
          <w:rFonts w:cs="Times New Roman" w:asciiTheme="minorEastAsia" w:hAnsiTheme="minorEastAsia" w:eastAsiaTheme="minorEastAsia"/>
          <w:highlight w:val="none"/>
        </w:rPr>
        <w:fldChar w:fldCharType="end"/>
      </w:r>
    </w:p>
    <w:p>
      <w:pPr>
        <w:pStyle w:val="30"/>
        <w:tabs>
          <w:tab w:val="right" w:leader="dot" w:pos="8844"/>
        </w:tabs>
        <w:spacing w:line="600" w:lineRule="auto"/>
      </w:pPr>
      <w:r>
        <w:rPr>
          <w:rFonts w:cs="Times New Roman" w:asciiTheme="minorEastAsia" w:hAnsiTheme="minorEastAsia" w:eastAsiaTheme="minorEastAsia"/>
          <w:highlight w:val="none"/>
        </w:rPr>
        <w:fldChar w:fldCharType="begin"/>
      </w:r>
      <w:r>
        <w:rPr>
          <w:rFonts w:cs="Times New Roman" w:asciiTheme="minorEastAsia" w:hAnsiTheme="minorEastAsia" w:eastAsiaTheme="minorEastAsia"/>
          <w:highlight w:val="none"/>
        </w:rPr>
        <w:instrText xml:space="preserve"> HYPERLINK \l _Toc27734 </w:instrText>
      </w:r>
      <w:r>
        <w:rPr>
          <w:rFonts w:cs="Times New Roman" w:asciiTheme="minorEastAsia" w:hAnsiTheme="minorEastAsia" w:eastAsiaTheme="minorEastAsia"/>
          <w:highlight w:val="none"/>
        </w:rPr>
        <w:fldChar w:fldCharType="separate"/>
      </w:r>
      <w:r>
        <w:rPr>
          <w:rFonts w:hint="eastAsia" w:ascii="黑体" w:hAnsi="华文中宋" w:eastAsia="黑体"/>
          <w:szCs w:val="32"/>
          <w:highlight w:val="none"/>
        </w:rPr>
        <w:t>第</w:t>
      </w:r>
      <w:r>
        <w:rPr>
          <w:rFonts w:hint="eastAsia" w:ascii="黑体" w:hAnsi="华文中宋" w:eastAsia="黑体"/>
          <w:szCs w:val="32"/>
          <w:highlight w:val="none"/>
          <w:lang w:val="en-US" w:eastAsia="zh-CN"/>
        </w:rPr>
        <w:t>四</w:t>
      </w:r>
      <w:r>
        <w:rPr>
          <w:rFonts w:hint="eastAsia" w:ascii="黑体" w:hAnsi="华文中宋" w:eastAsia="黑体"/>
          <w:szCs w:val="32"/>
          <w:highlight w:val="none"/>
        </w:rPr>
        <w:t>章 投标文件的组成</w:t>
      </w:r>
      <w:r>
        <w:tab/>
      </w:r>
      <w:r>
        <w:fldChar w:fldCharType="begin"/>
      </w:r>
      <w:r>
        <w:instrText xml:space="preserve"> PAGEREF _Toc27734 \h </w:instrText>
      </w:r>
      <w:r>
        <w:fldChar w:fldCharType="separate"/>
      </w:r>
      <w:r>
        <w:t>6</w:t>
      </w:r>
      <w:r>
        <w:fldChar w:fldCharType="end"/>
      </w:r>
      <w:r>
        <w:rPr>
          <w:rFonts w:cs="Times New Roman" w:asciiTheme="minorEastAsia" w:hAnsiTheme="minorEastAsia" w:eastAsiaTheme="minorEastAsia"/>
          <w:highlight w:val="none"/>
        </w:rPr>
        <w:fldChar w:fldCharType="end"/>
      </w:r>
    </w:p>
    <w:p>
      <w:pPr>
        <w:pStyle w:val="20"/>
        <w:adjustRightInd w:val="0"/>
        <w:snapToGrid w:val="0"/>
        <w:spacing w:line="600" w:lineRule="auto"/>
        <w:outlineLvl w:val="0"/>
        <w:rPr>
          <w:rFonts w:hAnsi="宋体"/>
          <w:highlight w:val="none"/>
        </w:rPr>
      </w:pPr>
      <w:r>
        <w:rPr>
          <w:rFonts w:cs="Times New Roman" w:asciiTheme="minorEastAsia" w:hAnsiTheme="minorEastAsia" w:eastAsiaTheme="minorEastAsia"/>
          <w:highlight w:val="none"/>
        </w:rPr>
        <w:fldChar w:fldCharType="end"/>
      </w:r>
      <w:r>
        <w:rPr>
          <w:rFonts w:hAnsi="宋体"/>
          <w:highlight w:val="none"/>
        </w:rPr>
        <w:t xml:space="preserve"> </w:t>
      </w:r>
    </w:p>
    <w:p>
      <w:pPr>
        <w:adjustRightInd w:val="0"/>
        <w:snapToGrid w:val="0"/>
        <w:spacing w:line="240" w:lineRule="atLeast"/>
        <w:ind w:firstLine="840" w:firstLineChars="400"/>
        <w:rPr>
          <w:rFonts w:ascii="宋体" w:hAnsi="宋体"/>
          <w:szCs w:val="21"/>
          <w:highlight w:val="none"/>
        </w:rPr>
      </w:pPr>
    </w:p>
    <w:p>
      <w:pPr>
        <w:pStyle w:val="7"/>
        <w:rPr>
          <w:highlight w:val="none"/>
        </w:rPr>
        <w:sectPr>
          <w:headerReference r:id="rId6" w:type="first"/>
          <w:headerReference r:id="rId4" w:type="default"/>
          <w:footerReference r:id="rId7" w:type="default"/>
          <w:headerReference r:id="rId5" w:type="even"/>
          <w:pgSz w:w="11906" w:h="16838"/>
          <w:pgMar w:top="1474" w:right="1474" w:bottom="1474" w:left="1588" w:header="851" w:footer="992" w:gutter="0"/>
          <w:pgNumType w:start="1"/>
          <w:cols w:space="720" w:num="1"/>
          <w:docGrid w:type="lines" w:linePitch="312" w:charSpace="0"/>
        </w:sectPr>
      </w:pPr>
      <w:bookmarkStart w:id="0" w:name="_Toc53472201"/>
      <w:bookmarkStart w:id="1" w:name="_Toc34720698"/>
      <w:bookmarkStart w:id="2" w:name="_Toc21001314"/>
      <w:bookmarkStart w:id="3" w:name="_Toc21000471"/>
      <w:bookmarkStart w:id="4" w:name="_Toc20988241"/>
      <w:bookmarkStart w:id="5" w:name="_Toc20642243"/>
      <w:bookmarkStart w:id="6" w:name="_Toc35421027"/>
      <w:bookmarkStart w:id="7" w:name="_Toc20816073"/>
    </w:p>
    <w:p>
      <w:pPr>
        <w:pStyle w:val="7"/>
        <w:rPr>
          <w:rFonts w:ascii="黑体" w:hAnsi="华文中宋" w:eastAsia="黑体"/>
          <w:sz w:val="32"/>
          <w:szCs w:val="32"/>
          <w:highlight w:val="none"/>
        </w:rPr>
      </w:pPr>
      <w:bookmarkStart w:id="8" w:name="_Toc28805"/>
      <w:r>
        <w:rPr>
          <w:rFonts w:hint="eastAsia" w:ascii="黑体" w:hAnsi="华文中宋" w:eastAsia="黑体"/>
          <w:sz w:val="32"/>
          <w:szCs w:val="32"/>
          <w:highlight w:val="none"/>
        </w:rPr>
        <w:t>第一章 投标邀请（公开招标）</w:t>
      </w:r>
      <w:bookmarkEnd w:id="8"/>
    </w:p>
    <w:p>
      <w:pPr>
        <w:pStyle w:val="20"/>
        <w:adjustRightInd w:val="0"/>
        <w:snapToGrid w:val="0"/>
        <w:spacing w:line="360" w:lineRule="auto"/>
        <w:jc w:val="center"/>
        <w:rPr>
          <w:rFonts w:hAnsi="宋体"/>
          <w:iCs/>
          <w:highlight w:val="none"/>
        </w:rPr>
      </w:pPr>
    </w:p>
    <w:p>
      <w:pPr>
        <w:pStyle w:val="19"/>
        <w:jc w:val="center"/>
        <w:rPr>
          <w:rFonts w:hint="default" w:eastAsia="宋体"/>
          <w:highlight w:val="none"/>
          <w:u w:val="none"/>
          <w:lang w:val="en-US" w:eastAsia="zh-CN"/>
        </w:rPr>
      </w:pPr>
      <w:r>
        <w:rPr>
          <w:rFonts w:hint="eastAsia" w:asciiTheme="minorEastAsia" w:hAnsiTheme="minorEastAsia"/>
          <w:sz w:val="21"/>
          <w:szCs w:val="21"/>
          <w:highlight w:val="none"/>
          <w:u w:val="none"/>
          <w:lang w:val="en-US" w:eastAsia="zh-CN"/>
        </w:rPr>
        <w:t>详见招标公告</w:t>
      </w:r>
    </w:p>
    <w:p>
      <w:pPr>
        <w:pStyle w:val="20"/>
        <w:adjustRightInd w:val="0"/>
        <w:snapToGrid w:val="0"/>
        <w:spacing w:line="360" w:lineRule="auto"/>
        <w:jc w:val="center"/>
        <w:rPr>
          <w:rFonts w:ascii="黑体" w:hAnsi="华文中宋" w:eastAsia="黑体"/>
          <w:b/>
          <w:sz w:val="32"/>
          <w:szCs w:val="32"/>
          <w:highlight w:val="none"/>
        </w:rPr>
      </w:pPr>
      <w:r>
        <w:rPr>
          <w:rFonts w:ascii="黑体" w:hAnsi="华文中宋" w:eastAsia="黑体"/>
          <w:b/>
          <w:sz w:val="32"/>
          <w:szCs w:val="32"/>
          <w:highlight w:val="none"/>
        </w:rPr>
        <w:br w:type="page"/>
      </w:r>
    </w:p>
    <w:p>
      <w:pPr>
        <w:pStyle w:val="20"/>
        <w:adjustRightInd w:val="0"/>
        <w:snapToGrid w:val="0"/>
        <w:spacing w:line="360" w:lineRule="auto"/>
        <w:jc w:val="center"/>
        <w:outlineLvl w:val="0"/>
        <w:rPr>
          <w:rFonts w:ascii="黑体" w:hAnsi="华文中宋" w:eastAsia="黑体"/>
          <w:b/>
          <w:spacing w:val="100"/>
          <w:sz w:val="32"/>
          <w:szCs w:val="32"/>
          <w:highlight w:val="none"/>
        </w:rPr>
      </w:pPr>
      <w:bookmarkStart w:id="9" w:name="_Toc11771"/>
      <w:r>
        <w:rPr>
          <w:rFonts w:hint="eastAsia" w:ascii="黑体" w:hAnsi="华文中宋" w:eastAsia="黑体"/>
          <w:b/>
          <w:sz w:val="32"/>
          <w:szCs w:val="32"/>
          <w:highlight w:val="none"/>
        </w:rPr>
        <w:t>第二章 投标须知</w:t>
      </w:r>
      <w:bookmarkEnd w:id="0"/>
      <w:bookmarkEnd w:id="1"/>
      <w:bookmarkEnd w:id="2"/>
      <w:bookmarkEnd w:id="3"/>
      <w:bookmarkEnd w:id="4"/>
      <w:bookmarkEnd w:id="5"/>
      <w:bookmarkEnd w:id="6"/>
      <w:bookmarkEnd w:id="7"/>
      <w:bookmarkEnd w:id="9"/>
    </w:p>
    <w:p>
      <w:pPr>
        <w:adjustRightInd w:val="0"/>
        <w:snapToGrid w:val="0"/>
        <w:spacing w:line="360" w:lineRule="auto"/>
        <w:ind w:right="31" w:rightChars="15"/>
        <w:jc w:val="right"/>
        <w:rPr>
          <w:rFonts w:asciiTheme="minorEastAsia" w:hAnsiTheme="minorEastAsia" w:eastAsiaTheme="minorEastAsia"/>
          <w:i/>
          <w:szCs w:val="21"/>
          <w:highlight w:val="none"/>
        </w:rPr>
      </w:pPr>
      <w:r>
        <w:rPr>
          <w:rFonts w:hint="eastAsia" w:asciiTheme="minorEastAsia" w:hAnsiTheme="minorEastAsia" w:eastAsiaTheme="minorEastAsia"/>
          <w:i/>
          <w:szCs w:val="21"/>
          <w:highlight w:val="none"/>
        </w:rPr>
        <w:t>注：本项目启用的条款在“编列内容规定”栏内以“</w:t>
      </w:r>
      <w:r>
        <w:rPr>
          <w:rFonts w:hint="eastAsia" w:asciiTheme="minorEastAsia" w:hAnsiTheme="minorEastAsia" w:eastAsiaTheme="minorEastAsia"/>
          <w:i w:val="0"/>
          <w:iCs/>
          <w:szCs w:val="21"/>
          <w:highlight w:val="none"/>
        </w:rPr>
        <w:t>■</w:t>
      </w:r>
      <w:r>
        <w:rPr>
          <w:rFonts w:hint="eastAsia" w:asciiTheme="minorEastAsia" w:hAnsiTheme="minorEastAsia" w:eastAsiaTheme="minorEastAsia"/>
          <w:i/>
          <w:szCs w:val="21"/>
          <w:highlight w:val="none"/>
        </w:rPr>
        <w:t>”标注。</w:t>
      </w:r>
    </w:p>
    <w:tbl>
      <w:tblPr>
        <w:tblStyle w:val="41"/>
        <w:tblW w:w="8931"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47"/>
        <w:gridCol w:w="2666"/>
        <w:gridCol w:w="491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blHeader/>
        </w:trPr>
        <w:tc>
          <w:tcPr>
            <w:tcW w:w="1347" w:type="dxa"/>
            <w:vAlign w:val="center"/>
          </w:tcPr>
          <w:p>
            <w:pPr>
              <w:adjustRightInd w:val="0"/>
              <w:snapToGrid w:val="0"/>
              <w:spacing w:line="360" w:lineRule="auto"/>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lang w:val="en-US" w:eastAsia="zh-CN"/>
              </w:rPr>
              <w:t>序</w:t>
            </w:r>
            <w:r>
              <w:rPr>
                <w:rFonts w:hint="eastAsia" w:asciiTheme="minorEastAsia" w:hAnsiTheme="minorEastAsia" w:eastAsiaTheme="minorEastAsia"/>
                <w:b/>
                <w:szCs w:val="21"/>
                <w:highlight w:val="none"/>
              </w:rPr>
              <w:t>号</w:t>
            </w:r>
          </w:p>
        </w:tc>
        <w:tc>
          <w:tcPr>
            <w:tcW w:w="2666" w:type="dxa"/>
            <w:vAlign w:val="center"/>
          </w:tcPr>
          <w:p>
            <w:pPr>
              <w:adjustRightInd w:val="0"/>
              <w:snapToGrid w:val="0"/>
              <w:spacing w:line="360" w:lineRule="auto"/>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条款名称</w:t>
            </w:r>
          </w:p>
        </w:tc>
        <w:tc>
          <w:tcPr>
            <w:tcW w:w="4918" w:type="dxa"/>
            <w:vAlign w:val="center"/>
          </w:tcPr>
          <w:p>
            <w:pPr>
              <w:adjustRightInd w:val="0"/>
              <w:snapToGrid w:val="0"/>
              <w:spacing w:line="360" w:lineRule="auto"/>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347" w:type="dxa"/>
            <w:vAlign w:val="center"/>
          </w:tcPr>
          <w:p>
            <w:pPr>
              <w:adjustRightInd w:val="0"/>
              <w:snapToGrid w:val="0"/>
              <w:spacing w:line="420" w:lineRule="exact"/>
              <w:jc w:val="center"/>
              <w:rPr>
                <w:rFonts w:hint="eastAsia" w:hAnsi="宋体"/>
                <w:szCs w:val="21"/>
                <w:highlight w:val="none"/>
                <w:lang w:eastAsia="zh-CN"/>
              </w:rPr>
            </w:pPr>
            <w:r>
              <w:rPr>
                <w:rFonts w:hint="eastAsia" w:hAnsi="宋体"/>
                <w:szCs w:val="21"/>
                <w:highlight w:val="none"/>
                <w:lang w:val="en-US" w:eastAsia="zh-CN"/>
              </w:rPr>
              <w:t>1</w:t>
            </w:r>
          </w:p>
        </w:tc>
        <w:tc>
          <w:tcPr>
            <w:tcW w:w="2666" w:type="dxa"/>
            <w:vAlign w:val="center"/>
          </w:tcPr>
          <w:p>
            <w:pPr>
              <w:adjustRightInd w:val="0"/>
              <w:snapToGrid w:val="0"/>
              <w:spacing w:line="420" w:lineRule="exact"/>
              <w:rPr>
                <w:rFonts w:hint="eastAsia" w:hAnsi="宋体"/>
                <w:szCs w:val="21"/>
                <w:highlight w:val="none"/>
                <w:lang w:eastAsia="zh-CN"/>
              </w:rPr>
            </w:pPr>
            <w:r>
              <w:rPr>
                <w:rFonts w:hint="eastAsia" w:hAnsi="宋体"/>
                <w:szCs w:val="21"/>
                <w:highlight w:val="none"/>
                <w:lang w:eastAsia="zh-CN"/>
              </w:rPr>
              <w:t>采购项目</w:t>
            </w:r>
          </w:p>
        </w:tc>
        <w:tc>
          <w:tcPr>
            <w:tcW w:w="4918" w:type="dxa"/>
            <w:vAlign w:val="center"/>
          </w:tcPr>
          <w:p>
            <w:pPr>
              <w:adjustRightInd w:val="0"/>
              <w:snapToGrid w:val="0"/>
              <w:spacing w:line="420" w:lineRule="exact"/>
              <w:rPr>
                <w:rFonts w:hint="eastAsia" w:hAnsi="宋体" w:eastAsia="宋体"/>
                <w:szCs w:val="21"/>
                <w:highlight w:val="none"/>
                <w:lang w:eastAsia="zh-CN"/>
              </w:rPr>
            </w:pPr>
            <w:r>
              <w:rPr>
                <w:rFonts w:hint="eastAsia" w:hAnsi="宋体"/>
                <w:szCs w:val="21"/>
                <w:highlight w:val="none"/>
                <w:lang w:eastAsia="zh-CN"/>
              </w:rPr>
              <w:t>图书馆新风系统建设项目监理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hint="eastAsia"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2</w:t>
            </w:r>
          </w:p>
        </w:tc>
        <w:tc>
          <w:tcPr>
            <w:tcW w:w="2666" w:type="dxa"/>
            <w:vAlign w:val="center"/>
          </w:tcPr>
          <w:p>
            <w:pPr>
              <w:adjustRightInd w:val="0"/>
              <w:snapToGrid w:val="0"/>
              <w:spacing w:line="360" w:lineRule="auto"/>
              <w:jc w:val="left"/>
              <w:rPr>
                <w:rFonts w:cs="Times New Roman" w:asciiTheme="minorEastAsia" w:hAnsiTheme="minorEastAsia" w:eastAsiaTheme="minorEastAsia"/>
                <w:kern w:val="2"/>
                <w:sz w:val="21"/>
                <w:szCs w:val="21"/>
                <w:highlight w:val="none"/>
                <w:lang w:val="en-US" w:eastAsia="zh-CN" w:bidi="ar-SA"/>
              </w:rPr>
            </w:pPr>
            <w:r>
              <w:rPr>
                <w:rFonts w:hint="eastAsia" w:hAnsi="宋体"/>
                <w:szCs w:val="21"/>
                <w:highlight w:val="none"/>
              </w:rPr>
              <w:t>采购人名称、地址、电话、联系人</w:t>
            </w:r>
          </w:p>
        </w:tc>
        <w:tc>
          <w:tcPr>
            <w:tcW w:w="4918" w:type="dxa"/>
            <w:vAlign w:val="center"/>
          </w:tcPr>
          <w:p>
            <w:pPr>
              <w:adjustRightInd w:val="0"/>
              <w:snapToGrid w:val="0"/>
              <w:spacing w:line="240" w:lineRule="auto"/>
              <w:rPr>
                <w:rFonts w:hint="eastAsia" w:hAnsi="宋体"/>
                <w:color w:val="auto"/>
                <w:szCs w:val="21"/>
                <w:highlight w:val="none"/>
                <w:lang w:eastAsia="zh-CN"/>
              </w:rPr>
            </w:pPr>
            <w:r>
              <w:rPr>
                <w:rFonts w:hint="eastAsia" w:hAnsi="宋体"/>
                <w:color w:val="auto"/>
                <w:szCs w:val="21"/>
                <w:highlight w:val="none"/>
                <w:lang w:eastAsia="zh-CN"/>
              </w:rPr>
              <w:t>名称：湖南财政经济学院</w:t>
            </w:r>
          </w:p>
          <w:p>
            <w:pPr>
              <w:adjustRightInd w:val="0"/>
              <w:snapToGrid w:val="0"/>
              <w:spacing w:line="240" w:lineRule="auto"/>
              <w:rPr>
                <w:rFonts w:hint="eastAsia" w:hAnsi="宋体"/>
                <w:color w:val="auto"/>
                <w:szCs w:val="21"/>
                <w:highlight w:val="none"/>
                <w:lang w:eastAsia="zh-CN"/>
              </w:rPr>
            </w:pPr>
            <w:r>
              <w:rPr>
                <w:rFonts w:hint="eastAsia" w:hAnsi="宋体"/>
                <w:color w:val="auto"/>
                <w:szCs w:val="21"/>
                <w:highlight w:val="none"/>
                <w:lang w:eastAsia="zh-CN"/>
              </w:rPr>
              <w:t>地址：湖南省长沙市岳麓区枫林二路139号</w:t>
            </w:r>
          </w:p>
          <w:p>
            <w:pPr>
              <w:adjustRightInd w:val="0"/>
              <w:snapToGrid w:val="0"/>
              <w:spacing w:line="240" w:lineRule="auto"/>
              <w:rPr>
                <w:rFonts w:hint="default" w:hAnsi="宋体"/>
                <w:color w:val="auto"/>
                <w:szCs w:val="21"/>
                <w:highlight w:val="none"/>
                <w:lang w:val="en-US" w:eastAsia="zh-CN"/>
              </w:rPr>
            </w:pPr>
            <w:r>
              <w:rPr>
                <w:rFonts w:hint="eastAsia" w:hAnsi="宋体"/>
                <w:color w:val="auto"/>
                <w:szCs w:val="21"/>
                <w:highlight w:val="none"/>
                <w:lang w:eastAsia="zh-CN"/>
              </w:rPr>
              <w:t>电话：</w:t>
            </w:r>
            <w:r>
              <w:rPr>
                <w:rFonts w:hint="eastAsia" w:hAnsi="宋体"/>
                <w:color w:val="auto"/>
                <w:szCs w:val="21"/>
                <w:highlight w:val="none"/>
                <w:lang w:val="en-US" w:eastAsia="zh-CN"/>
              </w:rPr>
              <w:t>13873159266</w:t>
            </w:r>
          </w:p>
          <w:p>
            <w:pPr>
              <w:adjustRightInd w:val="0"/>
              <w:snapToGrid w:val="0"/>
              <w:spacing w:line="240" w:lineRule="auto"/>
              <w:rPr>
                <w:rFonts w:hint="eastAsia" w:ascii="Times New Roman" w:hAnsi="宋体" w:eastAsia="宋体" w:cs="Times New Roman"/>
                <w:kern w:val="2"/>
                <w:sz w:val="21"/>
                <w:szCs w:val="21"/>
                <w:highlight w:val="none"/>
                <w:lang w:val="en-US" w:eastAsia="zh-CN" w:bidi="ar-SA"/>
              </w:rPr>
            </w:pPr>
            <w:r>
              <w:rPr>
                <w:rFonts w:hint="eastAsia" w:hAnsi="宋体"/>
                <w:color w:val="auto"/>
                <w:szCs w:val="21"/>
                <w:highlight w:val="none"/>
                <w:lang w:eastAsia="zh-CN"/>
              </w:rPr>
              <w:t>联系人：许老师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2" w:hRule="atLeast"/>
        </w:trPr>
        <w:tc>
          <w:tcPr>
            <w:tcW w:w="1347" w:type="dxa"/>
            <w:vAlign w:val="center"/>
          </w:tcPr>
          <w:p>
            <w:pPr>
              <w:adjustRightInd w:val="0"/>
              <w:snapToGrid w:val="0"/>
              <w:spacing w:line="360"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p>
        </w:tc>
        <w:tc>
          <w:tcPr>
            <w:tcW w:w="2666" w:type="dxa"/>
            <w:vAlign w:val="center"/>
          </w:tcPr>
          <w:p>
            <w:pPr>
              <w:adjustRightInd w:val="0"/>
              <w:snapToGrid w:val="0"/>
              <w:spacing w:line="360" w:lineRule="auto"/>
              <w:jc w:val="left"/>
              <w:rPr>
                <w:rFonts w:hAnsi="宋体"/>
                <w:szCs w:val="21"/>
                <w:highlight w:val="none"/>
              </w:rPr>
            </w:pPr>
            <w:r>
              <w:rPr>
                <w:rFonts w:hint="eastAsia" w:asciiTheme="minorEastAsia" w:hAnsiTheme="minorEastAsia" w:eastAsiaTheme="minorEastAsia"/>
                <w:szCs w:val="21"/>
                <w:highlight w:val="none"/>
              </w:rPr>
              <w:t>投标人资格条件</w:t>
            </w:r>
          </w:p>
        </w:tc>
        <w:tc>
          <w:tcPr>
            <w:tcW w:w="4918" w:type="dxa"/>
            <w:vAlign w:val="center"/>
          </w:tcPr>
          <w:p>
            <w:pPr>
              <w:adjustRightInd w:val="0"/>
              <w:snapToGrid w:val="0"/>
              <w:spacing w:before="156" w:beforeLines="50" w:line="240" w:lineRule="auto"/>
              <w:rPr>
                <w:rFonts w:hint="eastAsia"/>
                <w:highlight w:val="none"/>
              </w:rPr>
            </w:pPr>
            <w:r>
              <w:rPr>
                <w:rFonts w:hint="eastAsia"/>
                <w:b/>
                <w:bCs/>
                <w:highlight w:val="none"/>
              </w:rPr>
              <w:t>1、基本资格条件</w:t>
            </w:r>
            <w:r>
              <w:rPr>
                <w:rFonts w:hint="eastAsia"/>
                <w:highlight w:val="none"/>
              </w:rPr>
              <w:t>：</w:t>
            </w:r>
          </w:p>
          <w:p>
            <w:pPr>
              <w:adjustRightInd w:val="0"/>
              <w:snapToGrid w:val="0"/>
              <w:spacing w:line="24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投标人必须是在中华人民共和国境内注册登记的法人、其他组织或者自然人，且应当符合《政府采购法》第二十二条第一款的规定，即：</w:t>
            </w:r>
            <w:r>
              <w:rPr>
                <w:rFonts w:asciiTheme="minorEastAsia" w:hAnsiTheme="minorEastAsia" w:eastAsiaTheme="minorEastAsia"/>
                <w:szCs w:val="21"/>
                <w:highlight w:val="none"/>
              </w:rPr>
              <w:t xml:space="preserve"> </w:t>
            </w:r>
          </w:p>
          <w:p>
            <w:pPr>
              <w:adjustRightInd w:val="0"/>
              <w:snapToGrid w:val="0"/>
              <w:spacing w:line="24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（1）具有独立承担民事责任的能力；</w:t>
            </w:r>
          </w:p>
          <w:p>
            <w:pPr>
              <w:adjustRightInd w:val="0"/>
              <w:snapToGrid w:val="0"/>
              <w:spacing w:line="24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（2）具有良好的商业信誉和健全的财务会计制度；</w:t>
            </w:r>
          </w:p>
          <w:p>
            <w:pPr>
              <w:adjustRightInd w:val="0"/>
              <w:snapToGrid w:val="0"/>
              <w:spacing w:line="24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（3）具有履行合同所必需的设备和专业技术能力；</w:t>
            </w:r>
          </w:p>
          <w:p>
            <w:pPr>
              <w:adjustRightInd w:val="0"/>
              <w:snapToGrid w:val="0"/>
              <w:spacing w:line="24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（4）有依法缴纳税收和社会保障资金的良好记录；</w:t>
            </w:r>
          </w:p>
          <w:p>
            <w:pPr>
              <w:adjustRightInd w:val="0"/>
              <w:snapToGrid w:val="0"/>
              <w:spacing w:line="24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（5）参加政府采购活动前三年内，在经营活动中没有重大违法记录；</w:t>
            </w:r>
          </w:p>
          <w:p>
            <w:pPr>
              <w:adjustRightInd w:val="0"/>
              <w:snapToGrid w:val="0"/>
              <w:spacing w:line="24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（6）法律、行政法规规定的其他条件。</w:t>
            </w:r>
          </w:p>
          <w:p>
            <w:pPr>
              <w:adjustRightInd w:val="0"/>
              <w:snapToGrid w:val="0"/>
              <w:spacing w:line="24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r>
              <w:rPr>
                <w:rFonts w:hint="eastAsia" w:asciiTheme="minorEastAsia" w:hAnsiTheme="minorEastAsia" w:eastAsiaTheme="minorEastAsia"/>
                <w:b/>
                <w:bCs/>
                <w:szCs w:val="21"/>
                <w:highlight w:val="none"/>
              </w:rPr>
              <w:t>采购项目的特定资格条件</w:t>
            </w:r>
            <w:r>
              <w:rPr>
                <w:rFonts w:hint="eastAsia" w:asciiTheme="minorEastAsia" w:hAnsiTheme="minorEastAsia" w:eastAsiaTheme="minorEastAsia"/>
                <w:szCs w:val="21"/>
                <w:highlight w:val="none"/>
              </w:rPr>
              <w:t>：</w:t>
            </w:r>
            <w:r>
              <w:rPr>
                <w:rFonts w:hint="eastAsia" w:asciiTheme="minorEastAsia" w:hAnsiTheme="minorEastAsia" w:eastAsiaTheme="minorEastAsia"/>
                <w:sz w:val="21"/>
                <w:szCs w:val="21"/>
                <w:highlight w:val="none"/>
                <w:u w:val="single"/>
              </w:rPr>
              <w:t>（1）具备住房城乡建设主管部门颁发的工程监理综合资质或房屋建筑工程监理丙级及以上资质，资质证书处于有效期。（2）拟任总监理工程师应具有机电安装工程专业国家注册监理工程师证书。</w:t>
            </w:r>
            <w:r>
              <w:rPr>
                <w:rFonts w:hint="eastAsia" w:asciiTheme="minorEastAsia" w:hAnsiTheme="minorEastAsia" w:eastAsiaTheme="minorEastAsia"/>
                <w:sz w:val="21"/>
                <w:szCs w:val="21"/>
                <w:highlight w:val="none"/>
                <w:u w:val="single"/>
                <w:lang w:eastAsia="zh-CN"/>
              </w:rPr>
              <w:t>（</w:t>
            </w:r>
            <w:r>
              <w:rPr>
                <w:rFonts w:hint="eastAsia" w:asciiTheme="minorEastAsia" w:hAnsiTheme="minorEastAsia" w:eastAsiaTheme="minorEastAsia"/>
                <w:sz w:val="21"/>
                <w:szCs w:val="21"/>
                <w:highlight w:val="none"/>
                <w:u w:val="single"/>
                <w:lang w:val="en-US" w:eastAsia="zh-CN"/>
              </w:rPr>
              <w:t>3）须为湖南省政府采购电子卖场正式入驻供应商</w:t>
            </w:r>
            <w:r>
              <w:rPr>
                <w:rFonts w:hint="eastAsia" w:asciiTheme="minorEastAsia" w:hAnsiTheme="minorEastAsia" w:eastAsiaTheme="minorEastAsia"/>
                <w:szCs w:val="21"/>
                <w:highlight w:val="none"/>
              </w:rPr>
              <w:t>。</w:t>
            </w:r>
          </w:p>
          <w:p>
            <w:pPr>
              <w:adjustRightInd w:val="0"/>
              <w:snapToGrid w:val="0"/>
              <w:spacing w:line="24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3、单位负责人为同一人或者存在直接控股、管理关系的不同投标人，不得参加同一合同项下的政府采购活动。</w:t>
            </w:r>
          </w:p>
          <w:p>
            <w:pPr>
              <w:adjustRightInd w:val="0"/>
              <w:snapToGrid w:val="0"/>
              <w:spacing w:line="24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4、为本采购项目提供整体设计</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、规范编制或者项目管理、监理、检测等服务的，不得再参加此项目的其他招标采购活动。</w:t>
            </w:r>
          </w:p>
          <w:p>
            <w:pPr>
              <w:adjustRightInd w:val="0"/>
              <w:snapToGrid w:val="0"/>
              <w:spacing w:line="240" w:lineRule="auto"/>
              <w:rPr>
                <w:rFonts w:hint="eastAsia" w:ascii="宋体" w:hAnsi="宋体" w:cs="宋体"/>
                <w:szCs w:val="21"/>
                <w:highlight w:val="none"/>
              </w:rPr>
            </w:pPr>
            <w:r>
              <w:rPr>
                <w:rFonts w:hint="eastAsia" w:asciiTheme="minorEastAsia" w:hAnsiTheme="minorEastAsia" w:eastAsiaTheme="minorEastAsia"/>
                <w:szCs w:val="21"/>
                <w:highlight w:val="none"/>
              </w:rPr>
              <w:t>5、列入失信被执行人、重大税收违法案件当事人名单，列入政府采购严重违法失信行为记录名单的，拒绝其参与政府采购活动。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hint="eastAsia" w:asciiTheme="minorEastAsia" w:hAnsiTheme="minorEastAsia" w:eastAsiaTheme="minorEastAsia"/>
                <w:szCs w:val="21"/>
                <w:highlight w:val="none"/>
                <w:lang w:eastAsia="zh-CN"/>
              </w:rPr>
            </w:pPr>
            <w:r>
              <w:rPr>
                <w:rFonts w:hint="eastAsia" w:asciiTheme="minorEastAsia" w:hAnsiTheme="minorEastAsia" w:eastAsiaTheme="minorEastAsia"/>
                <w:szCs w:val="21"/>
                <w:highlight w:val="none"/>
                <w:lang w:val="en-US" w:eastAsia="zh-CN"/>
              </w:rPr>
              <w:t>4</w:t>
            </w:r>
          </w:p>
        </w:tc>
        <w:tc>
          <w:tcPr>
            <w:tcW w:w="2666" w:type="dxa"/>
            <w:vAlign w:val="center"/>
          </w:tcPr>
          <w:p>
            <w:pPr>
              <w:adjustRightInd w:val="0"/>
              <w:snapToGrid w:val="0"/>
              <w:spacing w:line="360" w:lineRule="auto"/>
              <w:jc w:val="left"/>
              <w:rPr>
                <w:rFonts w:hAnsi="宋体"/>
                <w:szCs w:val="21"/>
                <w:highlight w:val="none"/>
              </w:rPr>
            </w:pPr>
            <w:r>
              <w:rPr>
                <w:rFonts w:hint="eastAsia" w:hAnsi="宋体"/>
                <w:szCs w:val="21"/>
                <w:highlight w:val="none"/>
              </w:rPr>
              <w:t>接受联合体形式投标</w:t>
            </w:r>
          </w:p>
        </w:tc>
        <w:tc>
          <w:tcPr>
            <w:tcW w:w="4918" w:type="dxa"/>
            <w:vAlign w:val="center"/>
          </w:tcPr>
          <w:p>
            <w:pPr>
              <w:adjustRightInd w:val="0"/>
              <w:snapToGrid w:val="0"/>
              <w:spacing w:line="420" w:lineRule="exact"/>
              <w:rPr>
                <w:color w:val="auto"/>
                <w:highlight w:val="none"/>
              </w:rPr>
            </w:pPr>
            <w:r>
              <w:rPr>
                <w:rFonts w:hint="eastAsia" w:ascii="宋体" w:hAnsi="宋体" w:cs="宋体"/>
                <w:color w:val="auto"/>
                <w:kern w:val="0"/>
                <w:szCs w:val="21"/>
                <w:highlight w:val="none"/>
              </w:rPr>
              <w:t>□</w:t>
            </w:r>
            <w:r>
              <w:rPr>
                <w:rFonts w:hint="eastAsia"/>
                <w:color w:val="auto"/>
                <w:highlight w:val="none"/>
              </w:rPr>
              <w:t>接受联合体</w:t>
            </w:r>
          </w:p>
          <w:p>
            <w:pPr>
              <w:adjustRightInd w:val="0"/>
              <w:snapToGrid w:val="0"/>
              <w:spacing w:line="420" w:lineRule="exact"/>
              <w:rPr>
                <w:rFonts w:hAnsi="宋体"/>
                <w:szCs w:val="21"/>
                <w:highlight w:val="none"/>
              </w:rPr>
            </w:pPr>
            <w:r>
              <w:rPr>
                <w:rFonts w:hint="eastAsia" w:ascii="宋体" w:hAnsi="宋体" w:cs="宋体"/>
                <w:color w:val="auto"/>
                <w:kern w:val="0"/>
                <w:szCs w:val="21"/>
                <w:highlight w:val="none"/>
              </w:rPr>
              <w:t>■</w:t>
            </w:r>
            <w:r>
              <w:rPr>
                <w:rFonts w:hint="eastAsia"/>
                <w:color w:val="auto"/>
                <w:highlight w:val="none"/>
              </w:rPr>
              <w:t>不接受联合体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9" w:hRule="atLeast"/>
        </w:trPr>
        <w:tc>
          <w:tcPr>
            <w:tcW w:w="1347" w:type="dxa"/>
            <w:vAlign w:val="center"/>
          </w:tcPr>
          <w:p>
            <w:pPr>
              <w:adjustRightInd w:val="0"/>
              <w:snapToGrid w:val="0"/>
              <w:spacing w:line="360" w:lineRule="auto"/>
              <w:jc w:val="center"/>
              <w:rPr>
                <w:rFonts w:hint="eastAsia" w:asciiTheme="minorEastAsia" w:hAnsiTheme="minorEastAsia" w:eastAsiaTheme="minorEastAsia"/>
                <w:szCs w:val="21"/>
                <w:highlight w:val="none"/>
                <w:lang w:eastAsia="zh-CN"/>
              </w:rPr>
            </w:pPr>
            <w:r>
              <w:rPr>
                <w:rFonts w:hint="eastAsia" w:asciiTheme="minorEastAsia" w:hAnsiTheme="minorEastAsia" w:eastAsiaTheme="minorEastAsia"/>
                <w:szCs w:val="21"/>
                <w:highlight w:val="none"/>
                <w:lang w:val="en-US" w:eastAsia="zh-CN"/>
              </w:rPr>
              <w:t>5</w:t>
            </w:r>
          </w:p>
        </w:tc>
        <w:tc>
          <w:tcPr>
            <w:tcW w:w="2666" w:type="dxa"/>
            <w:vAlign w:val="center"/>
          </w:tcPr>
          <w:p>
            <w:pPr>
              <w:adjustRightInd w:val="0"/>
              <w:snapToGrid w:val="0"/>
              <w:spacing w:line="360" w:lineRule="auto"/>
              <w:jc w:val="left"/>
              <w:rPr>
                <w:rFonts w:asciiTheme="minorEastAsia" w:hAnsiTheme="minorEastAsia" w:eastAsiaTheme="minorEastAsia"/>
                <w:szCs w:val="21"/>
                <w:highlight w:val="none"/>
              </w:rPr>
            </w:pPr>
            <w:r>
              <w:rPr>
                <w:rFonts w:hint="eastAsia" w:asciiTheme="minorEastAsia" w:hAnsiTheme="minorEastAsia" w:eastAsiaTheme="minorEastAsia"/>
                <w:color w:val="auto"/>
                <w:szCs w:val="21"/>
                <w:highlight w:val="none"/>
              </w:rPr>
              <w:t>组织现场考察或者召开答疑会</w:t>
            </w:r>
          </w:p>
        </w:tc>
        <w:tc>
          <w:tcPr>
            <w:tcW w:w="4918" w:type="dxa"/>
            <w:vAlign w:val="center"/>
          </w:tcPr>
          <w:p>
            <w:pPr>
              <w:adjustRightInd w:val="0"/>
              <w:snapToGrid w:val="0"/>
              <w:spacing w:line="240" w:lineRule="auto"/>
              <w:rPr>
                <w:rFonts w:asciiTheme="minorEastAsia" w:hAnsiTheme="minorEastAsia" w:eastAsiaTheme="minorEastAsia"/>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 xml:space="preserve"> 组织，时间：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10月18日上午9：00</w:t>
            </w:r>
            <w:r>
              <w:rPr>
                <w:rFonts w:hint="eastAsia" w:ascii="宋体" w:hAnsi="宋体"/>
                <w:color w:val="auto"/>
                <w:szCs w:val="21"/>
                <w:highlight w:val="none"/>
                <w:u w:val="single"/>
              </w:rPr>
              <w:t xml:space="preserve"> </w:t>
            </w:r>
            <w:r>
              <w:rPr>
                <w:rFonts w:hint="eastAsia" w:ascii="宋体" w:hAnsi="宋体"/>
                <w:color w:val="auto"/>
                <w:szCs w:val="21"/>
                <w:highlight w:val="none"/>
              </w:rPr>
              <w:t>地点</w:t>
            </w:r>
            <w:r>
              <w:rPr>
                <w:rFonts w:hint="eastAsia" w:ascii="宋体" w:hAnsi="宋体"/>
                <w:color w:val="auto"/>
                <w:szCs w:val="21"/>
                <w:highlight w:val="none"/>
                <w:u w:val="none"/>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图书馆会议室</w:t>
            </w:r>
            <w:r>
              <w:rPr>
                <w:rFonts w:hint="eastAsia" w:ascii="宋体" w:hAnsi="宋体"/>
                <w:color w:val="auto"/>
                <w:szCs w:val="21"/>
                <w:highlight w:val="none"/>
                <w:u w:val="single"/>
              </w:rPr>
              <w:t xml:space="preserve">  </w:t>
            </w: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r>
              <w:rPr>
                <w:rFonts w:hint="eastAsia" w:hAnsi="宋体"/>
                <w:color w:val="auto"/>
                <w:szCs w:val="21"/>
                <w:highlight w:val="none"/>
                <w:u w:val="single"/>
                <w:lang w:eastAsia="zh-CN"/>
              </w:rPr>
              <w:t>许老师</w:t>
            </w:r>
            <w:r>
              <w:rPr>
                <w:rFonts w:hint="eastAsia" w:ascii="宋体" w:hAnsi="宋体"/>
                <w:color w:val="auto"/>
                <w:szCs w:val="21"/>
                <w:highlight w:val="none"/>
                <w:u w:val="single"/>
              </w:rPr>
              <w:t xml:space="preserve"> </w:t>
            </w:r>
            <w:r>
              <w:rPr>
                <w:rFonts w:hint="eastAsia" w:ascii="宋体" w:hAnsi="宋体"/>
                <w:color w:val="auto"/>
                <w:szCs w:val="21"/>
                <w:highlight w:val="none"/>
              </w:rPr>
              <w:t>，或者在招标文件提供期限截止后以书面形式通知所有获取招标文件的潜在投标人。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szCs w:val="21"/>
                <w:highlight w:val="none"/>
                <w:lang w:val="en-US" w:eastAsia="zh-CN"/>
              </w:rPr>
              <w:t>6</w:t>
            </w:r>
          </w:p>
        </w:tc>
        <w:tc>
          <w:tcPr>
            <w:tcW w:w="2666" w:type="dxa"/>
            <w:vAlign w:val="center"/>
          </w:tcPr>
          <w:p>
            <w:pPr>
              <w:adjustRightInd w:val="0"/>
              <w:snapToGrid w:val="0"/>
              <w:spacing w:line="360" w:lineRule="auto"/>
              <w:rPr>
                <w:rFonts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szCs w:val="21"/>
                <w:highlight w:val="none"/>
              </w:rPr>
              <w:t>采购预算、最高限价</w:t>
            </w:r>
          </w:p>
        </w:tc>
        <w:tc>
          <w:tcPr>
            <w:tcW w:w="4918" w:type="dxa"/>
            <w:vAlign w:val="center"/>
          </w:tcPr>
          <w:p>
            <w:pPr>
              <w:adjustRightInd w:val="0"/>
              <w:snapToGrid w:val="0"/>
              <w:spacing w:line="360" w:lineRule="auto"/>
              <w:rPr>
                <w:rFonts w:hint="default"/>
                <w:color w:val="auto"/>
                <w:highlight w:val="none"/>
                <w:lang w:val="en-US" w:eastAsia="zh-CN"/>
              </w:rPr>
            </w:pPr>
            <w:r>
              <w:rPr>
                <w:rFonts w:hint="eastAsia"/>
                <w:color w:val="auto"/>
                <w:highlight w:val="none"/>
                <w:lang w:eastAsia="zh-CN"/>
              </w:rPr>
              <w:t>采购预算：</w:t>
            </w:r>
            <w:r>
              <w:rPr>
                <w:rFonts w:hint="eastAsia"/>
                <w:color w:val="auto"/>
                <w:highlight w:val="none"/>
                <w:lang w:val="en-US" w:eastAsia="zh-CN"/>
              </w:rPr>
              <w:t>34004元</w:t>
            </w:r>
          </w:p>
          <w:p>
            <w:pPr>
              <w:pStyle w:val="49"/>
              <w:ind w:left="0" w:leftChars="0" w:firstLine="0" w:firstLineChars="0"/>
              <w:jc w:val="left"/>
              <w:rPr>
                <w:rFonts w:hint="eastAsia" w:ascii="Times New Roman" w:hAnsi="Times New Roman" w:eastAsia="宋体" w:cs="Times New Roman"/>
                <w:kern w:val="2"/>
                <w:sz w:val="21"/>
                <w:szCs w:val="22"/>
                <w:highlight w:val="none"/>
                <w:lang w:val="en-US" w:eastAsia="zh-CN" w:bidi="ar-SA"/>
              </w:rPr>
            </w:pPr>
            <w:r>
              <w:rPr>
                <w:rFonts w:hint="eastAsia"/>
                <w:color w:val="auto"/>
                <w:highlight w:val="none"/>
                <w:lang w:eastAsia="zh-CN"/>
              </w:rPr>
              <w:t>最高限价：</w:t>
            </w:r>
            <w:r>
              <w:rPr>
                <w:rFonts w:hint="eastAsia"/>
                <w:color w:val="auto"/>
                <w:highlight w:val="none"/>
                <w:lang w:val="en-US" w:eastAsia="zh-CN"/>
              </w:rPr>
              <w:t>34004</w:t>
            </w:r>
            <w:r>
              <w:rPr>
                <w:rFonts w:hint="eastAsia"/>
                <w:color w:val="auto"/>
                <w:highlight w:val="none"/>
                <w:lang w:eastAsia="zh-CN"/>
              </w:rPr>
              <w:t>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hint="eastAsia" w:asciiTheme="minorEastAsia" w:hAnsiTheme="minorEastAsia" w:eastAsiaTheme="minorEastAsia"/>
                <w:szCs w:val="21"/>
                <w:highlight w:val="none"/>
                <w:lang w:eastAsia="zh-CN"/>
              </w:rPr>
            </w:pPr>
            <w:r>
              <w:rPr>
                <w:rFonts w:hint="eastAsia" w:asciiTheme="minorEastAsia" w:hAnsiTheme="minorEastAsia" w:eastAsiaTheme="minorEastAsia"/>
                <w:szCs w:val="21"/>
                <w:highlight w:val="none"/>
                <w:lang w:val="en-US" w:eastAsia="zh-CN"/>
              </w:rPr>
              <w:t>7</w:t>
            </w:r>
          </w:p>
        </w:tc>
        <w:tc>
          <w:tcPr>
            <w:tcW w:w="2666" w:type="dxa"/>
            <w:vAlign w:val="center"/>
          </w:tcPr>
          <w:p>
            <w:pPr>
              <w:adjustRightInd w:val="0"/>
              <w:snapToGrid w:val="0"/>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投标报价的其他要求</w:t>
            </w:r>
          </w:p>
        </w:tc>
        <w:tc>
          <w:tcPr>
            <w:tcW w:w="4918" w:type="dxa"/>
            <w:vAlign w:val="center"/>
          </w:tcPr>
          <w:p>
            <w:pPr>
              <w:adjustRightInd w:val="0"/>
              <w:snapToGrid w:val="0"/>
              <w:spacing w:before="50" w:line="240" w:lineRule="auto"/>
              <w:rPr>
                <w:rFonts w:hint="eastAsia"/>
                <w:highlight w:val="none"/>
              </w:rPr>
            </w:pPr>
            <w:r>
              <w:rPr>
                <w:rFonts w:hint="eastAsia"/>
                <w:highlight w:val="none"/>
              </w:rPr>
              <w:t>（1）大写金额与小写金额不一致的，以大写金额为准。</w:t>
            </w:r>
          </w:p>
          <w:p>
            <w:pPr>
              <w:adjustRightInd w:val="0"/>
              <w:snapToGrid w:val="0"/>
              <w:spacing w:before="50" w:line="240" w:lineRule="auto"/>
              <w:rPr>
                <w:rFonts w:hint="eastAsia"/>
                <w:highlight w:val="none"/>
              </w:rPr>
            </w:pPr>
            <w:r>
              <w:rPr>
                <w:rFonts w:hint="eastAsia"/>
                <w:highlight w:val="none"/>
              </w:rPr>
              <w:t>（2）总价金额与按单价汇总金额不一致的，以单价金额计算结果为准。</w:t>
            </w:r>
          </w:p>
          <w:p>
            <w:pPr>
              <w:adjustRightInd w:val="0"/>
              <w:snapToGrid w:val="0"/>
              <w:spacing w:before="50" w:line="240" w:lineRule="auto"/>
              <w:jc w:val="left"/>
              <w:rPr>
                <w:rFonts w:hint="eastAsia"/>
                <w:highlight w:val="none"/>
              </w:rPr>
            </w:pPr>
            <w:r>
              <w:rPr>
                <w:rFonts w:hint="eastAsia"/>
                <w:highlight w:val="none"/>
              </w:rPr>
              <w:t>修正后的报价由供应商代表签字或者加盖单位公章确认后产生约束力，不确认的，其报价无效。</w:t>
            </w:r>
          </w:p>
          <w:p>
            <w:pPr>
              <w:adjustRightInd w:val="0"/>
              <w:snapToGrid w:val="0"/>
              <w:spacing w:line="240" w:lineRule="auto"/>
              <w:rPr>
                <w:rFonts w:asciiTheme="minorEastAsia" w:hAnsiTheme="minorEastAsia" w:eastAsiaTheme="minorEastAsia"/>
                <w:szCs w:val="21"/>
                <w:highlight w:val="none"/>
              </w:rPr>
            </w:pPr>
            <w:r>
              <w:rPr>
                <w:rFonts w:hint="eastAsia" w:ascii="宋体" w:hAnsi="宋体"/>
                <w:b/>
                <w:bCs/>
                <w:color w:val="000000" w:themeColor="text1"/>
                <w:szCs w:val="21"/>
                <w:highlight w:val="none"/>
                <w:lang w:eastAsia="zh-CN"/>
                <w14:textFill>
                  <w14:solidFill>
                    <w14:schemeClr w14:val="tx1"/>
                  </w14:solidFill>
                </w14:textFill>
              </w:rPr>
              <w:t>（报价不得超过最高限价，否则为无效投标）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hint="eastAsia" w:asciiTheme="minorEastAsia" w:hAnsiTheme="minorEastAsia" w:eastAsiaTheme="minorEastAsia"/>
                <w:szCs w:val="21"/>
                <w:highlight w:val="none"/>
                <w:lang w:eastAsia="zh-CN"/>
              </w:rPr>
            </w:pPr>
            <w:r>
              <w:rPr>
                <w:rFonts w:hint="eastAsia" w:asciiTheme="minorEastAsia" w:hAnsiTheme="minorEastAsia" w:eastAsiaTheme="minorEastAsia"/>
                <w:szCs w:val="21"/>
                <w:highlight w:val="none"/>
                <w:lang w:val="en-US" w:eastAsia="zh-CN"/>
              </w:rPr>
              <w:t>8</w:t>
            </w:r>
          </w:p>
        </w:tc>
        <w:tc>
          <w:tcPr>
            <w:tcW w:w="2666" w:type="dxa"/>
            <w:vAlign w:val="center"/>
          </w:tcPr>
          <w:p>
            <w:pPr>
              <w:adjustRightInd w:val="0"/>
              <w:snapToGrid w:val="0"/>
              <w:spacing w:line="360" w:lineRule="auto"/>
              <w:jc w:val="left"/>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投标有效期</w:t>
            </w:r>
          </w:p>
        </w:tc>
        <w:tc>
          <w:tcPr>
            <w:tcW w:w="4918" w:type="dxa"/>
            <w:vAlign w:val="center"/>
          </w:tcPr>
          <w:p>
            <w:pPr>
              <w:adjustRightInd w:val="0"/>
              <w:snapToGrid w:val="0"/>
              <w:spacing w:line="360" w:lineRule="auto"/>
              <w:rPr>
                <w:rFonts w:hint="default" w:asciiTheme="minorEastAsia" w:hAnsiTheme="minorEastAsia" w:eastAsiaTheme="minorEastAsia"/>
                <w:bCs/>
                <w:szCs w:val="21"/>
                <w:highlight w:val="none"/>
                <w:lang w:val="en-US" w:eastAsia="zh-CN"/>
              </w:rPr>
            </w:pPr>
            <w:r>
              <w:rPr>
                <w:rFonts w:hint="eastAsia" w:asciiTheme="minorEastAsia" w:hAnsiTheme="minorEastAsia" w:eastAsiaTheme="minorEastAsia"/>
                <w:bCs/>
                <w:szCs w:val="21"/>
                <w:highlight w:val="none"/>
                <w:lang w:val="en-US" w:eastAsia="zh-CN"/>
              </w:rPr>
              <w:t>90日历日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hint="eastAsia" w:asciiTheme="minorEastAsia" w:hAnsiTheme="minorEastAsia" w:eastAsiaTheme="minorEastAsia"/>
                <w:szCs w:val="21"/>
                <w:highlight w:val="none"/>
                <w:lang w:eastAsia="zh-CN"/>
              </w:rPr>
            </w:pPr>
            <w:r>
              <w:rPr>
                <w:rFonts w:hint="eastAsia" w:asciiTheme="minorEastAsia" w:hAnsiTheme="minorEastAsia" w:eastAsiaTheme="minorEastAsia"/>
                <w:szCs w:val="21"/>
                <w:highlight w:val="none"/>
                <w:lang w:val="en-US" w:eastAsia="zh-CN"/>
              </w:rPr>
              <w:t>9</w:t>
            </w:r>
          </w:p>
        </w:tc>
        <w:tc>
          <w:tcPr>
            <w:tcW w:w="2666" w:type="dxa"/>
            <w:vAlign w:val="center"/>
          </w:tcPr>
          <w:p>
            <w:pPr>
              <w:adjustRightInd w:val="0"/>
              <w:snapToGrid w:val="0"/>
              <w:spacing w:line="360" w:lineRule="auto"/>
              <w:ind w:left="-533" w:leftChars="-254" w:firstLine="533" w:firstLineChars="254"/>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投标保证金</w:t>
            </w:r>
          </w:p>
        </w:tc>
        <w:tc>
          <w:tcPr>
            <w:tcW w:w="4918" w:type="dxa"/>
            <w:vAlign w:val="center"/>
          </w:tcPr>
          <w:p>
            <w:pPr>
              <w:adjustRightInd w:val="0"/>
              <w:snapToGrid w:val="0"/>
              <w:spacing w:line="42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■不要求提供</w:t>
            </w:r>
          </w:p>
          <w:p>
            <w:pPr>
              <w:adjustRightInd w:val="0"/>
              <w:snapToGrid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cstheme="minorEastAsia"/>
                <w:szCs w:val="21"/>
                <w:highlight w:val="none"/>
              </w:rPr>
              <w:sym w:font="Wingdings 2" w:char="00A3"/>
            </w:r>
            <w:r>
              <w:rPr>
                <w:rFonts w:hint="eastAsia" w:asciiTheme="minorEastAsia" w:hAnsiTheme="minorEastAsia" w:eastAsiaTheme="minorEastAsia"/>
                <w:color w:val="auto"/>
                <w:szCs w:val="21"/>
                <w:highlight w:val="none"/>
              </w:rPr>
              <w:t>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10</w:t>
            </w:r>
          </w:p>
        </w:tc>
        <w:tc>
          <w:tcPr>
            <w:tcW w:w="2666" w:type="dxa"/>
            <w:vAlign w:val="center"/>
          </w:tcPr>
          <w:p>
            <w:pPr>
              <w:adjustRightInd w:val="0"/>
              <w:snapToGrid w:val="0"/>
              <w:spacing w:line="360" w:lineRule="auto"/>
              <w:jc w:val="left"/>
              <w:rPr>
                <w:rFonts w:asciiTheme="minorEastAsia" w:hAnsiTheme="minorEastAsia" w:eastAsiaTheme="minorEastAsia"/>
                <w:szCs w:val="21"/>
                <w:highlight w:val="none"/>
              </w:rPr>
            </w:pPr>
            <w:r>
              <w:rPr>
                <w:rFonts w:hint="eastAsia" w:asciiTheme="minorEastAsia" w:hAnsiTheme="minorEastAsia" w:eastAsiaTheme="minorEastAsia"/>
                <w:bCs/>
                <w:szCs w:val="21"/>
                <w:highlight w:val="none"/>
              </w:rPr>
              <w:t>分包</w:t>
            </w:r>
          </w:p>
        </w:tc>
        <w:tc>
          <w:tcPr>
            <w:tcW w:w="4918" w:type="dxa"/>
            <w:vAlign w:val="center"/>
          </w:tcPr>
          <w:p>
            <w:pPr>
              <w:adjustRightInd w:val="0"/>
              <w:snapToGrid w:val="0"/>
              <w:spacing w:line="360" w:lineRule="auto"/>
              <w:rPr>
                <w:rFonts w:hint="eastAsia" w:asciiTheme="minorEastAsia" w:hAnsiTheme="minorEastAsia" w:eastAsiaTheme="minorEastAsia"/>
                <w:b/>
                <w:bCs/>
                <w:szCs w:val="21"/>
                <w:highlight w:val="none"/>
                <w:lang w:eastAsia="zh-CN"/>
              </w:rPr>
            </w:pPr>
            <w:r>
              <w:rPr>
                <w:rFonts w:hint="eastAsia" w:asciiTheme="minorEastAsia" w:hAnsiTheme="minorEastAsia" w:eastAsiaTheme="minorEastAsia"/>
                <w:b w:val="0"/>
                <w:bCs w:val="0"/>
                <w:szCs w:val="21"/>
                <w:highlight w:val="none"/>
                <w:lang w:eastAsia="zh-CN"/>
              </w:rPr>
              <w:t>本项目不允许分包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11</w:t>
            </w:r>
          </w:p>
        </w:tc>
        <w:tc>
          <w:tcPr>
            <w:tcW w:w="2666" w:type="dxa"/>
            <w:vAlign w:val="center"/>
          </w:tcPr>
          <w:p>
            <w:pPr>
              <w:adjustRightInd w:val="0"/>
              <w:snapToGrid w:val="0"/>
              <w:spacing w:line="360" w:lineRule="auto"/>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投标文件副本份数</w:t>
            </w:r>
          </w:p>
        </w:tc>
        <w:tc>
          <w:tcPr>
            <w:tcW w:w="4918" w:type="dxa"/>
            <w:vAlign w:val="center"/>
          </w:tcPr>
          <w:p>
            <w:pPr>
              <w:pStyle w:val="49"/>
              <w:ind w:left="0" w:leftChars="0" w:firstLine="0" w:firstLineChars="0"/>
              <w:jc w:val="left"/>
              <w:rPr>
                <w:rFonts w:hint="default" w:eastAsia="宋体"/>
                <w:highlight w:val="none"/>
                <w:u w:val="none"/>
                <w:lang w:val="en-US" w:eastAsia="zh-CN"/>
              </w:rPr>
            </w:pPr>
            <w:r>
              <w:rPr>
                <w:rFonts w:hint="eastAsia"/>
                <w:highlight w:val="none"/>
                <w:u w:val="single"/>
                <w:lang w:val="en-US" w:eastAsia="zh-CN"/>
              </w:rPr>
              <w:t xml:space="preserve"> 二 </w:t>
            </w:r>
            <w:r>
              <w:rPr>
                <w:rFonts w:hint="eastAsia"/>
                <w:highlight w:val="none"/>
                <w:u w:val="none"/>
                <w:lang w:val="en-US" w:eastAsia="zh-CN"/>
              </w:rPr>
              <w:t>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12</w:t>
            </w:r>
          </w:p>
        </w:tc>
        <w:tc>
          <w:tcPr>
            <w:tcW w:w="2666" w:type="dxa"/>
            <w:vAlign w:val="center"/>
          </w:tcPr>
          <w:p>
            <w:pPr>
              <w:adjustRightInd w:val="0"/>
              <w:snapToGrid w:val="0"/>
              <w:spacing w:line="360" w:lineRule="auto"/>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投标截止时间及投标地点</w:t>
            </w:r>
          </w:p>
        </w:tc>
        <w:tc>
          <w:tcPr>
            <w:tcW w:w="4918" w:type="dxa"/>
            <w:vAlign w:val="center"/>
          </w:tcPr>
          <w:p>
            <w:pPr>
              <w:pStyle w:val="49"/>
              <w:ind w:left="0" w:leftChars="0" w:firstLine="0" w:firstLineChars="0"/>
              <w:rPr>
                <w:rFonts w:hint="default" w:eastAsiaTheme="minorEastAsia"/>
                <w:highlight w:val="none"/>
                <w:lang w:val="en-US" w:eastAsia="zh-CN"/>
              </w:rPr>
            </w:pPr>
            <w:r>
              <w:rPr>
                <w:rFonts w:hint="eastAsia" w:eastAsiaTheme="minorEastAsia"/>
                <w:highlight w:val="none"/>
                <w:lang w:val="en-US" w:eastAsia="zh-CN"/>
              </w:rPr>
              <w:t>详见招标公告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13</w:t>
            </w:r>
          </w:p>
        </w:tc>
        <w:tc>
          <w:tcPr>
            <w:tcW w:w="2666" w:type="dxa"/>
            <w:vAlign w:val="center"/>
          </w:tcPr>
          <w:p>
            <w:pPr>
              <w:adjustRightInd w:val="0"/>
              <w:snapToGrid w:val="0"/>
              <w:spacing w:line="360" w:lineRule="auto"/>
              <w:jc w:val="left"/>
              <w:rPr>
                <w:rFonts w:asciiTheme="minorEastAsia" w:hAnsiTheme="minorEastAsia" w:eastAsiaTheme="minorEastAsia"/>
                <w:szCs w:val="21"/>
                <w:highlight w:val="none"/>
              </w:rPr>
            </w:pPr>
            <w:r>
              <w:rPr>
                <w:rFonts w:hint="eastAsia" w:asciiTheme="minorEastAsia" w:hAnsiTheme="minorEastAsia" w:eastAsiaTheme="minorEastAsia"/>
                <w:bCs/>
                <w:szCs w:val="21"/>
                <w:highlight w:val="none"/>
              </w:rPr>
              <w:t>开标地点</w:t>
            </w:r>
            <w:r>
              <w:rPr>
                <w:rFonts w:hint="eastAsia" w:asciiTheme="minorEastAsia" w:hAnsiTheme="minorEastAsia" w:eastAsiaTheme="minorEastAsia"/>
                <w:szCs w:val="21"/>
                <w:highlight w:val="none"/>
              </w:rPr>
              <w:t xml:space="preserve"> </w:t>
            </w:r>
          </w:p>
        </w:tc>
        <w:tc>
          <w:tcPr>
            <w:tcW w:w="4918" w:type="dxa"/>
            <w:vAlign w:val="center"/>
          </w:tcPr>
          <w:p>
            <w:pPr>
              <w:adjustRightInd w:val="0"/>
              <w:snapToGrid w:val="0"/>
              <w:spacing w:line="360" w:lineRule="auto"/>
              <w:rPr>
                <w:rFonts w:asciiTheme="minorEastAsia" w:hAnsiTheme="minorEastAsia" w:eastAsiaTheme="minorEastAsia"/>
                <w:szCs w:val="21"/>
                <w:highlight w:val="none"/>
              </w:rPr>
            </w:pPr>
            <w:r>
              <w:rPr>
                <w:rFonts w:hint="eastAsia" w:eastAsiaTheme="minorEastAsia"/>
                <w:highlight w:val="none"/>
                <w:lang w:val="en-US" w:eastAsia="zh-CN"/>
              </w:rPr>
              <w:t>详见招标公告</w:t>
            </w:r>
          </w:p>
        </w:tc>
      </w:tr>
    </w:tbl>
    <w:p>
      <w:pPr>
        <w:adjustRightInd w:val="0"/>
        <w:snapToGrid w:val="0"/>
        <w:spacing w:line="360" w:lineRule="auto"/>
        <w:rPr>
          <w:rFonts w:ascii="宋体" w:hAnsi="宋体"/>
          <w:b/>
          <w:szCs w:val="21"/>
          <w:highlight w:val="none"/>
        </w:rPr>
      </w:pPr>
      <w:r>
        <w:rPr>
          <w:rFonts w:ascii="宋体" w:hAnsi="宋体"/>
          <w:b/>
          <w:szCs w:val="21"/>
          <w:highlight w:val="none"/>
        </w:rPr>
        <w:br w:type="page"/>
      </w:r>
    </w:p>
    <w:p>
      <w:pPr>
        <w:pStyle w:val="20"/>
        <w:adjustRightInd w:val="0"/>
        <w:snapToGrid w:val="0"/>
        <w:spacing w:line="360" w:lineRule="auto"/>
        <w:jc w:val="center"/>
        <w:outlineLvl w:val="0"/>
        <w:rPr>
          <w:rFonts w:ascii="黑体" w:hAnsi="华文中宋" w:eastAsia="黑体"/>
          <w:bCs/>
          <w:w w:val="90"/>
          <w:sz w:val="32"/>
          <w:szCs w:val="32"/>
          <w:highlight w:val="none"/>
        </w:rPr>
      </w:pPr>
    </w:p>
    <w:p>
      <w:pPr>
        <w:pStyle w:val="19"/>
        <w:rPr>
          <w:highlight w:val="none"/>
        </w:rPr>
      </w:pPr>
    </w:p>
    <w:p>
      <w:pPr>
        <w:pStyle w:val="7"/>
        <w:keepNext w:val="0"/>
        <w:adjustRightInd w:val="0"/>
        <w:snapToGrid w:val="0"/>
        <w:spacing w:before="156" w:beforeLines="50" w:line="360" w:lineRule="auto"/>
        <w:rPr>
          <w:rFonts w:hint="eastAsia" w:ascii="黑体" w:hAnsi="华文中宋" w:eastAsia="黑体"/>
          <w:sz w:val="32"/>
          <w:szCs w:val="32"/>
          <w:highlight w:val="none"/>
        </w:rPr>
      </w:pPr>
      <w:bookmarkStart w:id="10" w:name="_Toc21926"/>
      <w:r>
        <w:rPr>
          <w:rFonts w:hint="eastAsia" w:ascii="黑体" w:hAnsi="华文中宋" w:eastAsia="黑体"/>
          <w:sz w:val="32"/>
          <w:szCs w:val="32"/>
          <w:highlight w:val="none"/>
        </w:rPr>
        <w:t>第</w:t>
      </w:r>
      <w:r>
        <w:rPr>
          <w:rFonts w:hint="eastAsia" w:ascii="黑体" w:hAnsi="华文中宋" w:eastAsia="黑体"/>
          <w:sz w:val="32"/>
          <w:szCs w:val="32"/>
          <w:highlight w:val="none"/>
          <w:lang w:val="en-US" w:eastAsia="zh-CN"/>
        </w:rPr>
        <w:t>三</w:t>
      </w:r>
      <w:r>
        <w:rPr>
          <w:rFonts w:hint="eastAsia" w:ascii="黑体" w:hAnsi="华文中宋" w:eastAsia="黑体"/>
          <w:sz w:val="32"/>
          <w:szCs w:val="32"/>
          <w:highlight w:val="none"/>
        </w:rPr>
        <w:t>章 采购需求</w:t>
      </w:r>
      <w:bookmarkEnd w:id="10"/>
    </w:p>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b/>
          <w:color w:val="000000"/>
          <w:sz w:val="21"/>
          <w:szCs w:val="21"/>
          <w:highlight w:val="none"/>
        </w:rPr>
      </w:pPr>
      <w:r>
        <w:rPr>
          <w:rFonts w:hint="eastAsia" w:ascii="宋体" w:hAnsi="宋体"/>
          <w:b/>
          <w:color w:val="000000"/>
          <w:sz w:val="21"/>
          <w:szCs w:val="21"/>
          <w:highlight w:val="none"/>
        </w:rPr>
        <w:t>一、项目名称：图书馆新风系统建设项目监理</w:t>
      </w:r>
    </w:p>
    <w:p>
      <w:pPr>
        <w:keepNext w:val="0"/>
        <w:keepLines w:val="0"/>
        <w:pageBreakBefore w:val="0"/>
        <w:widowControl w:val="0"/>
        <w:kinsoku/>
        <w:wordWrap/>
        <w:overflowPunct/>
        <w:topLinePunct w:val="0"/>
        <w:autoSpaceDE/>
        <w:autoSpaceDN/>
        <w:bidi w:val="0"/>
        <w:spacing w:line="360" w:lineRule="auto"/>
        <w:textAlignment w:val="auto"/>
        <w:rPr>
          <w:rFonts w:hint="default" w:ascii="宋体" w:hAnsi="宋体" w:eastAsia="宋体"/>
          <w:b/>
          <w:color w:val="000000"/>
          <w:sz w:val="21"/>
          <w:szCs w:val="21"/>
          <w:highlight w:val="none"/>
          <w:lang w:val="en-US" w:eastAsia="zh-CN"/>
        </w:rPr>
      </w:pPr>
      <w:r>
        <w:rPr>
          <w:rFonts w:hint="eastAsia" w:ascii="宋体" w:hAnsi="宋体"/>
          <w:b/>
          <w:color w:val="000000"/>
          <w:sz w:val="21"/>
          <w:szCs w:val="21"/>
          <w:highlight w:val="none"/>
        </w:rPr>
        <w:t>二、</w:t>
      </w:r>
      <w:r>
        <w:rPr>
          <w:rFonts w:hint="eastAsia" w:ascii="宋体" w:hAnsi="宋体"/>
          <w:b/>
          <w:color w:val="000000"/>
          <w:sz w:val="21"/>
          <w:szCs w:val="21"/>
          <w:highlight w:val="none"/>
          <w:lang w:val="en-US" w:eastAsia="zh-CN"/>
        </w:rPr>
        <w:t>项目概况</w:t>
      </w:r>
    </w:p>
    <w:p>
      <w:pPr>
        <w:spacing w:line="360" w:lineRule="auto"/>
        <w:ind w:firstLine="630" w:firstLineChars="300"/>
        <w:rPr>
          <w:rFonts w:hint="default" w:ascii="宋体" w:hAnsi="宋体" w:eastAsia="宋体"/>
          <w:szCs w:val="21"/>
          <w:highlight w:val="none"/>
          <w:u w:val="none"/>
          <w:lang w:val="en-US" w:eastAsia="zh-CN"/>
        </w:rPr>
      </w:pPr>
      <w:r>
        <w:rPr>
          <w:rFonts w:hint="eastAsia" w:ascii="宋体" w:hAnsi="宋体"/>
          <w:szCs w:val="21"/>
          <w:highlight w:val="none"/>
          <w:u w:val="none"/>
        </w:rPr>
        <w:t>2.</w:t>
      </w:r>
      <w:r>
        <w:rPr>
          <w:rFonts w:hint="eastAsia" w:ascii="宋体" w:hAnsi="宋体"/>
          <w:szCs w:val="21"/>
          <w:highlight w:val="none"/>
          <w:u w:val="none"/>
          <w:lang w:val="en-US" w:eastAsia="zh-CN"/>
        </w:rPr>
        <w:t>1</w:t>
      </w:r>
      <w:r>
        <w:rPr>
          <w:rFonts w:hint="eastAsia" w:ascii="宋体" w:hAnsi="宋体"/>
          <w:szCs w:val="21"/>
          <w:highlight w:val="none"/>
          <w:u w:val="none"/>
        </w:rPr>
        <w:t>工程</w:t>
      </w:r>
      <w:r>
        <w:rPr>
          <w:rFonts w:ascii="宋体" w:hAnsi="宋体"/>
          <w:szCs w:val="21"/>
          <w:highlight w:val="none"/>
          <w:u w:val="none"/>
        </w:rPr>
        <w:t>地点：</w:t>
      </w:r>
      <w:r>
        <w:rPr>
          <w:rFonts w:hint="eastAsia" w:ascii="宋体" w:hAnsi="宋体"/>
          <w:szCs w:val="21"/>
          <w:highlight w:val="none"/>
          <w:u w:val="none"/>
          <w:lang w:val="en-US" w:eastAsia="zh-CN"/>
        </w:rPr>
        <w:t>湖南财政经济学院图书馆</w:t>
      </w:r>
    </w:p>
    <w:p>
      <w:pPr>
        <w:spacing w:line="360" w:lineRule="auto"/>
        <w:ind w:firstLine="630" w:firstLineChars="300"/>
        <w:rPr>
          <w:rFonts w:hint="eastAsia" w:ascii="宋体" w:hAnsi="宋体"/>
          <w:szCs w:val="21"/>
          <w:highlight w:val="none"/>
          <w:u w:val="none"/>
        </w:rPr>
      </w:pPr>
      <w:r>
        <w:rPr>
          <w:rFonts w:hint="eastAsia" w:ascii="宋体" w:hAnsi="宋体"/>
          <w:szCs w:val="21"/>
          <w:highlight w:val="none"/>
          <w:u w:val="none"/>
        </w:rPr>
        <w:t>2.</w:t>
      </w:r>
      <w:r>
        <w:rPr>
          <w:rFonts w:hint="eastAsia" w:ascii="宋体" w:hAnsi="宋体"/>
          <w:szCs w:val="21"/>
          <w:highlight w:val="none"/>
          <w:u w:val="none"/>
          <w:lang w:val="en-US" w:eastAsia="zh-CN"/>
        </w:rPr>
        <w:t>2</w:t>
      </w:r>
      <w:r>
        <w:rPr>
          <w:rFonts w:hint="eastAsia" w:ascii="宋体" w:hAnsi="宋体"/>
          <w:szCs w:val="21"/>
          <w:highlight w:val="none"/>
          <w:u w:val="none"/>
        </w:rPr>
        <w:t>项目概况</w:t>
      </w:r>
      <w:r>
        <w:rPr>
          <w:rFonts w:ascii="宋体" w:hAnsi="宋体"/>
          <w:szCs w:val="21"/>
          <w:highlight w:val="none"/>
          <w:u w:val="none"/>
        </w:rPr>
        <w:t>：</w:t>
      </w:r>
      <w:r>
        <w:rPr>
          <w:rFonts w:hint="eastAsia" w:ascii="宋体" w:hAnsi="宋体"/>
          <w:szCs w:val="21"/>
          <w:highlight w:val="none"/>
          <w:u w:val="none"/>
          <w:lang w:val="en-US" w:eastAsia="zh-CN"/>
        </w:rPr>
        <w:t>本</w:t>
      </w:r>
      <w:r>
        <w:rPr>
          <w:rFonts w:hint="eastAsia"/>
          <w:color w:val="auto"/>
          <w:highlight w:val="none"/>
          <w:lang w:val="en-US" w:eastAsia="zh-CN"/>
        </w:rPr>
        <w:t>项目</w:t>
      </w:r>
      <w:r>
        <w:rPr>
          <w:rFonts w:hint="eastAsia"/>
          <w:color w:val="auto"/>
          <w:highlight w:val="none"/>
        </w:rPr>
        <w:t>改造总建筑面积约为</w:t>
      </w:r>
      <w:r>
        <w:rPr>
          <w:rFonts w:hint="eastAsia"/>
          <w:color w:val="auto"/>
          <w:highlight w:val="none"/>
          <w:lang w:val="en-US" w:eastAsia="zh-CN"/>
        </w:rPr>
        <w:t>3600</w:t>
      </w:r>
      <w:r>
        <w:rPr>
          <w:rFonts w:hint="eastAsia"/>
          <w:color w:val="auto"/>
          <w:highlight w:val="none"/>
        </w:rPr>
        <w:t>平方米。改造内容为：</w:t>
      </w:r>
      <w:r>
        <w:rPr>
          <w:rFonts w:hint="eastAsia"/>
          <w:color w:val="auto"/>
          <w:highlight w:val="none"/>
          <w:lang w:val="en-US" w:eastAsia="zh-CN"/>
        </w:rPr>
        <w:t>图书馆一层（密集书库、学生阅读室、走道）、二层校史展览馆和四层学术报告厅的空调、通风及除湿系统改造，</w:t>
      </w:r>
      <w:r>
        <w:rPr>
          <w:rFonts w:hint="eastAsia"/>
          <w:color w:val="auto"/>
          <w:highlight w:val="none"/>
        </w:rPr>
        <w:t>拆除原有部分</w:t>
      </w:r>
      <w:r>
        <w:rPr>
          <w:rFonts w:hint="eastAsia"/>
          <w:color w:val="auto"/>
          <w:highlight w:val="none"/>
          <w:lang w:val="en-US" w:eastAsia="zh-CN"/>
        </w:rPr>
        <w:t>隔墙、书柜、石膏吊顶</w:t>
      </w:r>
      <w:r>
        <w:rPr>
          <w:rFonts w:hint="eastAsia"/>
          <w:color w:val="auto"/>
          <w:highlight w:val="none"/>
        </w:rPr>
        <w:t>，门的拆除，原有</w:t>
      </w:r>
      <w:r>
        <w:rPr>
          <w:rFonts w:hint="eastAsia"/>
          <w:color w:val="auto"/>
          <w:highlight w:val="none"/>
          <w:lang w:val="en-US" w:eastAsia="zh-CN"/>
        </w:rPr>
        <w:t>部分地面地砖、地板、地毯</w:t>
      </w:r>
      <w:r>
        <w:rPr>
          <w:rFonts w:hint="eastAsia"/>
          <w:color w:val="auto"/>
          <w:highlight w:val="none"/>
        </w:rPr>
        <w:t>的铲除；拆除后根据设计图纸和装修标准重新进行装饰装修改造、</w:t>
      </w:r>
      <w:r>
        <w:rPr>
          <w:rFonts w:hint="eastAsia"/>
          <w:color w:val="auto"/>
          <w:highlight w:val="none"/>
          <w:lang w:val="en-US" w:eastAsia="zh-CN"/>
        </w:rPr>
        <w:t>设备</w:t>
      </w:r>
      <w:r>
        <w:rPr>
          <w:rFonts w:hint="eastAsia"/>
          <w:color w:val="auto"/>
          <w:highlight w:val="none"/>
        </w:rPr>
        <w:t>安装工程改造及安装工程中的电气工程、控制工程、</w:t>
      </w:r>
      <w:r>
        <w:rPr>
          <w:rFonts w:hint="eastAsia"/>
          <w:color w:val="auto"/>
          <w:highlight w:val="none"/>
          <w:lang w:val="en-US" w:eastAsia="zh-CN"/>
        </w:rPr>
        <w:t>洁净</w:t>
      </w:r>
      <w:r>
        <w:rPr>
          <w:rFonts w:hint="eastAsia"/>
          <w:color w:val="auto"/>
          <w:highlight w:val="none"/>
        </w:rPr>
        <w:t>空调、新风、</w:t>
      </w:r>
      <w:r>
        <w:rPr>
          <w:rFonts w:hint="eastAsia"/>
          <w:color w:val="auto"/>
          <w:highlight w:val="none"/>
          <w:lang w:val="en-US" w:eastAsia="zh-CN"/>
        </w:rPr>
        <w:t>除湿</w:t>
      </w:r>
      <w:r>
        <w:rPr>
          <w:rFonts w:hint="eastAsia"/>
          <w:color w:val="auto"/>
          <w:highlight w:val="none"/>
        </w:rPr>
        <w:t>工程，具体改造内容详见设计图纸</w:t>
      </w:r>
      <w:r>
        <w:rPr>
          <w:rFonts w:hint="eastAsia" w:ascii="宋体" w:hAnsi="宋体"/>
          <w:szCs w:val="21"/>
          <w:highlight w:val="none"/>
          <w:u w:val="none"/>
        </w:rPr>
        <w:t>。</w:t>
      </w:r>
    </w:p>
    <w:p>
      <w:pPr>
        <w:spacing w:line="360" w:lineRule="auto"/>
        <w:ind w:firstLine="480"/>
        <w:rPr>
          <w:rFonts w:hint="eastAsia" w:ascii="宋体" w:hAnsi="宋体" w:cs="宋体"/>
          <w:color w:val="000000"/>
          <w:szCs w:val="21"/>
          <w:highlight w:val="none"/>
        </w:rPr>
      </w:pPr>
      <w:r>
        <w:rPr>
          <w:rFonts w:hint="eastAsia" w:ascii="宋体" w:hAnsi="宋体" w:cs="宋体"/>
          <w:color w:val="000000"/>
          <w:szCs w:val="21"/>
          <w:highlight w:val="none"/>
          <w:u w:val="none"/>
        </w:rPr>
        <w:t>2.</w:t>
      </w:r>
      <w:r>
        <w:rPr>
          <w:rFonts w:hint="eastAsia" w:ascii="宋体" w:hAnsi="宋体" w:cs="宋体"/>
          <w:color w:val="000000"/>
          <w:szCs w:val="21"/>
          <w:highlight w:val="none"/>
          <w:u w:val="none"/>
          <w:lang w:val="en-US" w:eastAsia="zh-CN"/>
        </w:rPr>
        <w:t>3施工工期60日历日</w:t>
      </w:r>
      <w:r>
        <w:rPr>
          <w:rFonts w:hint="eastAsia" w:ascii="宋体" w:hAnsi="宋体" w:cs="宋体"/>
          <w:color w:val="000000"/>
          <w:szCs w:val="21"/>
          <w:highlight w:val="none"/>
          <w:u w:val="none"/>
        </w:rPr>
        <w:t>。</w:t>
      </w:r>
    </w:p>
    <w:p>
      <w:pPr>
        <w:pStyle w:val="7"/>
        <w:spacing w:line="360" w:lineRule="auto"/>
        <w:jc w:val="left"/>
        <w:rPr>
          <w:rFonts w:ascii="宋体" w:hAnsi="宋体"/>
          <w:color w:val="000000"/>
          <w:sz w:val="21"/>
          <w:szCs w:val="21"/>
          <w:highlight w:val="none"/>
        </w:rPr>
      </w:pPr>
      <w:bookmarkStart w:id="11" w:name="_Toc27632"/>
      <w:r>
        <w:rPr>
          <w:rFonts w:hint="eastAsia" w:ascii="宋体" w:hAnsi="宋体" w:cs="宋体"/>
          <w:color w:val="000000"/>
          <w:sz w:val="21"/>
          <w:szCs w:val="21"/>
          <w:highlight w:val="none"/>
        </w:rPr>
        <w:t>三、</w:t>
      </w:r>
      <w:r>
        <w:rPr>
          <w:rFonts w:hint="eastAsia" w:ascii="宋体" w:hAnsi="宋体" w:cs="宋体"/>
          <w:color w:val="000000"/>
          <w:sz w:val="21"/>
          <w:szCs w:val="21"/>
          <w:highlight w:val="none"/>
          <w:lang w:eastAsia="zh-CN"/>
        </w:rPr>
        <w:t>监理</w:t>
      </w:r>
      <w:r>
        <w:rPr>
          <w:rFonts w:hint="eastAsia" w:ascii="宋体" w:hAnsi="宋体" w:cs="宋体"/>
          <w:color w:val="000000"/>
          <w:sz w:val="21"/>
          <w:szCs w:val="21"/>
          <w:highlight w:val="none"/>
        </w:rPr>
        <w:t>内容</w:t>
      </w:r>
      <w:bookmarkEnd w:id="11"/>
    </w:p>
    <w:p>
      <w:pPr>
        <w:spacing w:line="360" w:lineRule="auto"/>
        <w:ind w:firstLine="420" w:firstLineChars="200"/>
        <w:rPr>
          <w:rFonts w:hint="eastAsia" w:ascii="宋体" w:hAnsi="宋体" w:cs="宋体"/>
          <w:color w:val="000000"/>
          <w:szCs w:val="21"/>
          <w:highlight w:val="none"/>
          <w:u w:val="none"/>
          <w:lang w:eastAsia="zh-CN"/>
        </w:rPr>
      </w:pPr>
      <w:r>
        <w:rPr>
          <w:rFonts w:hint="eastAsia" w:ascii="宋体" w:hAnsi="宋体" w:cs="宋体"/>
          <w:color w:val="000000"/>
          <w:szCs w:val="21"/>
          <w:highlight w:val="none"/>
          <w:u w:val="none"/>
        </w:rPr>
        <w:t>本项目的施工准备阶段、施工阶段、工程收尾阶段（包括但不限于竣工验收、整改、工程移交及实物移交、工程结算等）及工程质量保修阶段的质量控制、安全生产监督管理、投资控制、进度控制、合同管理、信息管理、组织协调等工程监理工作</w:t>
      </w:r>
      <w:r>
        <w:rPr>
          <w:rFonts w:hint="eastAsia" w:ascii="宋体" w:hAnsi="宋体" w:cs="宋体"/>
          <w:color w:val="000000"/>
          <w:szCs w:val="21"/>
          <w:highlight w:val="none"/>
          <w:u w:val="none"/>
          <w:lang w:eastAsia="zh-CN"/>
        </w:rPr>
        <w:t>。</w:t>
      </w:r>
    </w:p>
    <w:p>
      <w:pPr>
        <w:pStyle w:val="7"/>
        <w:spacing w:line="360" w:lineRule="auto"/>
        <w:jc w:val="left"/>
        <w:rPr>
          <w:rFonts w:hint="eastAsia" w:ascii="宋体" w:hAnsi="宋体" w:cs="宋体"/>
          <w:color w:val="000000"/>
          <w:sz w:val="21"/>
          <w:szCs w:val="21"/>
          <w:highlight w:val="none"/>
        </w:rPr>
      </w:pPr>
      <w:bookmarkStart w:id="12" w:name="_Toc14562"/>
      <w:r>
        <w:rPr>
          <w:rFonts w:hint="eastAsia" w:ascii="宋体" w:hAnsi="宋体" w:cs="宋体"/>
          <w:color w:val="000000"/>
          <w:sz w:val="21"/>
          <w:szCs w:val="21"/>
          <w:highlight w:val="none"/>
        </w:rPr>
        <w:t>四、质量要求</w:t>
      </w:r>
      <w:bookmarkEnd w:id="12"/>
    </w:p>
    <w:p>
      <w:pPr>
        <w:pStyle w:val="7"/>
        <w:spacing w:line="360" w:lineRule="auto"/>
        <w:ind w:firstLine="420" w:firstLineChars="200"/>
        <w:jc w:val="both"/>
        <w:rPr>
          <w:rFonts w:hint="eastAsia" w:ascii="宋体" w:hAnsi="宋体" w:cs="宋体"/>
          <w:b w:val="0"/>
          <w:bCs w:val="0"/>
          <w:color w:val="000000"/>
          <w:kern w:val="2"/>
          <w:sz w:val="21"/>
          <w:szCs w:val="21"/>
          <w:highlight w:val="none"/>
          <w:u w:val="none"/>
          <w:lang w:val="en-US" w:eastAsia="zh-CN" w:bidi="ar-SA"/>
        </w:rPr>
      </w:pPr>
      <w:bookmarkStart w:id="13" w:name="_Toc15239"/>
      <w:r>
        <w:rPr>
          <w:rFonts w:hint="eastAsia" w:ascii="宋体" w:hAnsi="宋体" w:cs="宋体"/>
          <w:b w:val="0"/>
          <w:bCs w:val="0"/>
          <w:color w:val="000000"/>
          <w:kern w:val="2"/>
          <w:sz w:val="21"/>
          <w:szCs w:val="21"/>
          <w:highlight w:val="none"/>
          <w:u w:val="none"/>
          <w:lang w:val="en-US" w:eastAsia="zh-CN" w:bidi="ar-SA"/>
        </w:rPr>
        <w:t>符合现行国家标准规范、行业标准规范、地方标准和当地建设主管部门等相关要求，确保分部分项工程达到100%合格，一次验收合格并通过验收、备案，达到合格质量标准。</w:t>
      </w:r>
      <w:bookmarkEnd w:id="13"/>
    </w:p>
    <w:p>
      <w:pPr>
        <w:numPr>
          <w:ilvl w:val="0"/>
          <w:numId w:val="1"/>
        </w:numPr>
        <w:spacing w:before="0" w:beforeLines="0" w:after="0" w:afterLines="0" w:line="360" w:lineRule="auto"/>
        <w:jc w:val="left"/>
        <w:rPr>
          <w:rFonts w:hint="eastAsia" w:ascii="宋体" w:hAnsi="宋体" w:cs="宋体"/>
          <w:b/>
          <w:bCs/>
          <w:color w:val="000000"/>
          <w:kern w:val="2"/>
          <w:sz w:val="21"/>
          <w:szCs w:val="21"/>
          <w:highlight w:val="none"/>
          <w:lang w:val="en-US" w:eastAsia="zh-CN" w:bidi="ar-SA"/>
        </w:rPr>
      </w:pPr>
      <w:r>
        <w:rPr>
          <w:rFonts w:hint="eastAsia" w:ascii="宋体" w:hAnsi="宋体" w:cs="宋体"/>
          <w:b/>
          <w:bCs/>
          <w:color w:val="000000"/>
          <w:kern w:val="2"/>
          <w:sz w:val="21"/>
          <w:szCs w:val="21"/>
          <w:highlight w:val="none"/>
          <w:lang w:val="en-US" w:eastAsia="zh-CN" w:bidi="ar-SA"/>
        </w:rPr>
        <w:t>服务期限</w:t>
      </w:r>
    </w:p>
    <w:p>
      <w:pPr>
        <w:numPr>
          <w:ilvl w:val="0"/>
          <w:numId w:val="0"/>
        </w:numPr>
        <w:spacing w:before="0" w:beforeLines="0" w:after="0" w:afterLines="0" w:line="360" w:lineRule="auto"/>
        <w:ind w:firstLine="420" w:firstLineChars="200"/>
        <w:jc w:val="left"/>
        <w:rPr>
          <w:rFonts w:hint="eastAsia" w:ascii="宋体" w:hAnsi="宋体" w:cs="宋体"/>
          <w:b w:val="0"/>
          <w:bCs w:val="0"/>
          <w:sz w:val="21"/>
          <w:szCs w:val="21"/>
          <w:highlight w:val="none"/>
        </w:rPr>
      </w:pPr>
      <w:r>
        <w:rPr>
          <w:rFonts w:hint="eastAsia" w:ascii="宋体" w:hAnsi="宋体" w:cs="宋体"/>
          <w:b w:val="0"/>
          <w:bCs w:val="0"/>
          <w:sz w:val="21"/>
          <w:szCs w:val="21"/>
          <w:highlight w:val="none"/>
          <w:lang w:val="en-US" w:eastAsia="zh-CN"/>
        </w:rPr>
        <w:t>合同签订后，包括从施工准备阶段至保修阶段全过程监理服务</w:t>
      </w:r>
      <w:r>
        <w:rPr>
          <w:rFonts w:hint="eastAsia" w:ascii="宋体" w:hAnsi="宋体" w:cs="宋体"/>
          <w:b w:val="0"/>
          <w:bCs w:val="0"/>
          <w:sz w:val="21"/>
          <w:szCs w:val="21"/>
          <w:highlight w:val="none"/>
        </w:rPr>
        <w:t>。</w:t>
      </w:r>
    </w:p>
    <w:p>
      <w:pPr>
        <w:pStyle w:val="113"/>
        <w:rPr>
          <w:rFonts w:hint="default"/>
          <w:color w:val="auto"/>
          <w:highlight w:val="none"/>
          <w:lang w:val="en-US" w:eastAsia="zh-CN"/>
        </w:rPr>
      </w:pPr>
    </w:p>
    <w:p>
      <w:pPr>
        <w:adjustRightInd w:val="0"/>
        <w:snapToGrid w:val="0"/>
        <w:spacing w:line="360" w:lineRule="auto"/>
        <w:jc w:val="center"/>
        <w:rPr>
          <w:rFonts w:ascii="黑体" w:hAnsi="华文中宋" w:eastAsia="黑体"/>
          <w:b/>
          <w:bCs/>
          <w:szCs w:val="21"/>
          <w:highlight w:val="none"/>
        </w:rPr>
      </w:pPr>
      <w:r>
        <w:rPr>
          <w:rFonts w:ascii="黑体" w:hAnsi="华文中宋" w:eastAsia="黑体"/>
          <w:b/>
          <w:bCs/>
          <w:szCs w:val="21"/>
          <w:highlight w:val="none"/>
        </w:rPr>
        <w:br w:type="page"/>
      </w:r>
    </w:p>
    <w:p>
      <w:pPr>
        <w:pStyle w:val="20"/>
        <w:adjustRightInd w:val="0"/>
        <w:snapToGrid w:val="0"/>
        <w:spacing w:line="360" w:lineRule="auto"/>
        <w:jc w:val="center"/>
        <w:outlineLvl w:val="0"/>
        <w:rPr>
          <w:rFonts w:ascii="黑体" w:hAnsi="华文中宋" w:eastAsia="黑体"/>
          <w:b/>
          <w:sz w:val="32"/>
          <w:szCs w:val="32"/>
          <w:highlight w:val="none"/>
        </w:rPr>
      </w:pPr>
      <w:bookmarkStart w:id="14" w:name="_Toc27734"/>
      <w:r>
        <w:rPr>
          <w:rFonts w:hint="eastAsia" w:ascii="黑体" w:hAnsi="华文中宋" w:eastAsia="黑体"/>
          <w:b/>
          <w:sz w:val="32"/>
          <w:szCs w:val="32"/>
          <w:highlight w:val="none"/>
        </w:rPr>
        <w:t>第</w:t>
      </w:r>
      <w:r>
        <w:rPr>
          <w:rFonts w:hint="eastAsia" w:ascii="黑体" w:hAnsi="华文中宋" w:eastAsia="黑体"/>
          <w:b/>
          <w:sz w:val="32"/>
          <w:szCs w:val="32"/>
          <w:highlight w:val="none"/>
          <w:lang w:val="en-US" w:eastAsia="zh-CN"/>
        </w:rPr>
        <w:t>四</w:t>
      </w:r>
      <w:r>
        <w:rPr>
          <w:rFonts w:hint="eastAsia" w:ascii="黑体" w:hAnsi="华文中宋" w:eastAsia="黑体"/>
          <w:b/>
          <w:sz w:val="32"/>
          <w:szCs w:val="32"/>
          <w:highlight w:val="none"/>
        </w:rPr>
        <w:t>章 投标文件的组成</w:t>
      </w:r>
      <w:bookmarkEnd w:id="14"/>
    </w:p>
    <w:p>
      <w:pPr>
        <w:adjustRightInd w:val="0"/>
        <w:snapToGrid w:val="0"/>
        <w:spacing w:line="360" w:lineRule="auto"/>
        <w:ind w:left="-88" w:leftChars="-42"/>
        <w:jc w:val="center"/>
        <w:rPr>
          <w:b/>
          <w:bCs/>
          <w:sz w:val="32"/>
          <w:highlight w:val="none"/>
        </w:rPr>
      </w:pPr>
    </w:p>
    <w:p>
      <w:pPr>
        <w:adjustRightInd w:val="0"/>
        <w:snapToGrid w:val="0"/>
        <w:spacing w:before="156" w:beforeLines="50" w:line="360" w:lineRule="auto"/>
        <w:jc w:val="left"/>
        <w:rPr>
          <w:rFonts w:ascii="宋体" w:hAnsi="宋体"/>
          <w:b/>
          <w:szCs w:val="21"/>
          <w:highlight w:val="none"/>
        </w:rPr>
      </w:pPr>
    </w:p>
    <w:p>
      <w:pPr>
        <w:adjustRightInd w:val="0"/>
        <w:snapToGrid w:val="0"/>
        <w:spacing w:before="156" w:beforeLines="50" w:line="360" w:lineRule="auto"/>
        <w:ind w:firstLine="420" w:firstLineChars="200"/>
        <w:jc w:val="left"/>
        <w:rPr>
          <w:rFonts w:ascii="宋体" w:hAnsi="宋体"/>
          <w:szCs w:val="21"/>
          <w:highlight w:val="none"/>
        </w:rPr>
      </w:pPr>
      <w:r>
        <w:rPr>
          <w:rFonts w:hint="eastAsia" w:ascii="宋体" w:hAnsi="宋体"/>
          <w:szCs w:val="21"/>
          <w:highlight w:val="none"/>
        </w:rPr>
        <w:t>一、开标一览表</w:t>
      </w:r>
    </w:p>
    <w:p>
      <w:pPr>
        <w:adjustRightInd w:val="0"/>
        <w:snapToGrid w:val="0"/>
        <w:spacing w:before="156" w:beforeLines="50" w:line="360" w:lineRule="auto"/>
        <w:ind w:firstLine="420" w:firstLineChars="200"/>
        <w:jc w:val="left"/>
        <w:rPr>
          <w:rFonts w:ascii="宋体" w:hAnsi="宋体"/>
          <w:szCs w:val="21"/>
          <w:highlight w:val="none"/>
        </w:rPr>
      </w:pPr>
      <w:r>
        <w:rPr>
          <w:rFonts w:hint="eastAsia" w:ascii="宋体" w:hAnsi="宋体"/>
          <w:szCs w:val="21"/>
          <w:highlight w:val="none"/>
          <w:lang w:val="en-US" w:eastAsia="zh-CN"/>
        </w:rPr>
        <w:t>二</w:t>
      </w:r>
      <w:r>
        <w:rPr>
          <w:rFonts w:hint="eastAsia" w:ascii="宋体" w:hAnsi="宋体"/>
          <w:szCs w:val="21"/>
          <w:highlight w:val="none"/>
        </w:rPr>
        <w:t>、法定代表人授权委托书</w:t>
      </w:r>
    </w:p>
    <w:p>
      <w:pPr>
        <w:adjustRightInd w:val="0"/>
        <w:snapToGrid w:val="0"/>
        <w:spacing w:before="156" w:beforeLines="50" w:line="360" w:lineRule="auto"/>
        <w:ind w:firstLine="420" w:firstLineChars="200"/>
        <w:jc w:val="left"/>
        <w:rPr>
          <w:rFonts w:ascii="宋体" w:hAnsi="宋体"/>
          <w:szCs w:val="21"/>
          <w:highlight w:val="none"/>
        </w:rPr>
      </w:pPr>
      <w:r>
        <w:rPr>
          <w:rFonts w:hint="eastAsia" w:ascii="宋体" w:hAnsi="宋体"/>
          <w:szCs w:val="21"/>
          <w:highlight w:val="none"/>
          <w:lang w:val="en-US" w:eastAsia="zh-CN"/>
        </w:rPr>
        <w:t>三</w:t>
      </w:r>
      <w:r>
        <w:rPr>
          <w:rFonts w:hint="eastAsia" w:ascii="宋体" w:hAnsi="宋体"/>
          <w:szCs w:val="21"/>
          <w:highlight w:val="none"/>
        </w:rPr>
        <w:t>、投标人提供的资格证明文件</w:t>
      </w:r>
    </w:p>
    <w:p>
      <w:pPr>
        <w:adjustRightInd w:val="0"/>
        <w:snapToGrid w:val="0"/>
        <w:spacing w:before="156" w:beforeLines="50" w:line="360" w:lineRule="auto"/>
        <w:ind w:firstLine="420" w:firstLineChars="200"/>
        <w:jc w:val="left"/>
        <w:rPr>
          <w:rFonts w:asciiTheme="minorEastAsia" w:hAnsiTheme="minorEastAsia" w:eastAsiaTheme="minorEastAsia"/>
          <w:color w:val="000000"/>
          <w:szCs w:val="21"/>
          <w:highlight w:val="none"/>
        </w:rPr>
      </w:pPr>
    </w:p>
    <w:p>
      <w:pPr>
        <w:adjustRightInd w:val="0"/>
        <w:snapToGrid w:val="0"/>
        <w:spacing w:line="360" w:lineRule="auto"/>
        <w:jc w:val="center"/>
        <w:rPr>
          <w:rFonts w:ascii="仿宋_GB2312" w:hAnsi="宋体" w:eastAsia="仿宋_GB2312"/>
          <w:color w:val="000000"/>
          <w:szCs w:val="21"/>
          <w:highlight w:val="none"/>
        </w:rPr>
      </w:pPr>
    </w:p>
    <w:p>
      <w:pPr>
        <w:adjustRightInd w:val="0"/>
        <w:snapToGrid w:val="0"/>
        <w:spacing w:line="360" w:lineRule="auto"/>
        <w:jc w:val="center"/>
        <w:rPr>
          <w:rFonts w:ascii="黑体" w:eastAsia="黑体"/>
          <w:color w:val="000000"/>
          <w:sz w:val="32"/>
          <w:szCs w:val="32"/>
          <w:highlight w:val="none"/>
        </w:rPr>
      </w:pPr>
      <w:r>
        <w:rPr>
          <w:rFonts w:ascii="仿宋_GB2312" w:hAnsi="宋体" w:eastAsia="仿宋_GB2312"/>
          <w:color w:val="000000"/>
          <w:szCs w:val="21"/>
          <w:highlight w:val="none"/>
        </w:rPr>
        <w:br w:type="page"/>
      </w:r>
    </w:p>
    <w:p>
      <w:pPr>
        <w:adjustRightInd w:val="0"/>
        <w:snapToGrid w:val="0"/>
        <w:spacing w:line="360" w:lineRule="auto"/>
        <w:jc w:val="center"/>
        <w:rPr>
          <w:rFonts w:ascii="黑体" w:eastAsia="黑体"/>
          <w:color w:val="000000"/>
          <w:sz w:val="32"/>
          <w:szCs w:val="32"/>
          <w:highlight w:val="none"/>
        </w:rPr>
      </w:pPr>
    </w:p>
    <w:p>
      <w:pPr>
        <w:adjustRightInd w:val="0"/>
        <w:snapToGrid w:val="0"/>
        <w:spacing w:line="360" w:lineRule="auto"/>
        <w:jc w:val="center"/>
        <w:rPr>
          <w:rFonts w:ascii="黑体" w:eastAsia="黑体"/>
          <w:color w:val="000000"/>
          <w:sz w:val="32"/>
          <w:szCs w:val="32"/>
          <w:highlight w:val="none"/>
        </w:rPr>
      </w:pPr>
    </w:p>
    <w:p>
      <w:pPr>
        <w:adjustRightInd w:val="0"/>
        <w:snapToGrid w:val="0"/>
        <w:spacing w:line="360" w:lineRule="auto"/>
        <w:jc w:val="center"/>
        <w:rPr>
          <w:rFonts w:ascii="黑体" w:eastAsia="黑体"/>
          <w:color w:val="000000"/>
          <w:sz w:val="32"/>
          <w:szCs w:val="32"/>
          <w:highlight w:val="none"/>
        </w:rPr>
      </w:pPr>
    </w:p>
    <w:p>
      <w:pPr>
        <w:adjustRightInd w:val="0"/>
        <w:snapToGrid w:val="0"/>
        <w:spacing w:line="360" w:lineRule="auto"/>
        <w:jc w:val="center"/>
        <w:rPr>
          <w:rFonts w:asciiTheme="minorEastAsia" w:hAnsiTheme="minorEastAsia" w:eastAsiaTheme="minorEastAsia"/>
          <w:b/>
          <w:bCs/>
          <w:sz w:val="84"/>
          <w:szCs w:val="84"/>
          <w:highlight w:val="none"/>
        </w:rPr>
      </w:pPr>
      <w:r>
        <w:rPr>
          <w:rFonts w:hint="eastAsia" w:asciiTheme="minorEastAsia" w:hAnsiTheme="minorEastAsia" w:eastAsiaTheme="minorEastAsia"/>
          <w:b/>
          <w:bCs/>
          <w:sz w:val="84"/>
          <w:szCs w:val="84"/>
          <w:highlight w:val="none"/>
        </w:rPr>
        <w:t>投 标 文 件</w:t>
      </w:r>
    </w:p>
    <w:p>
      <w:pPr>
        <w:adjustRightInd w:val="0"/>
        <w:snapToGrid w:val="0"/>
        <w:spacing w:line="360" w:lineRule="auto"/>
        <w:rPr>
          <w:rFonts w:ascii="黑体" w:hAnsi="黑体" w:eastAsia="黑体"/>
          <w:b/>
          <w:color w:val="000000"/>
          <w:sz w:val="32"/>
          <w:szCs w:val="32"/>
          <w:highlight w:val="none"/>
        </w:rPr>
      </w:pPr>
    </w:p>
    <w:p>
      <w:pPr>
        <w:adjustRightInd w:val="0"/>
        <w:snapToGrid w:val="0"/>
        <w:spacing w:line="360" w:lineRule="auto"/>
        <w:rPr>
          <w:rFonts w:asciiTheme="minorEastAsia" w:hAnsiTheme="minorEastAsia" w:eastAsiaTheme="minorEastAsia"/>
          <w:b/>
          <w:color w:val="000000"/>
          <w:sz w:val="30"/>
          <w:szCs w:val="30"/>
          <w:highlight w:val="none"/>
        </w:rPr>
      </w:pPr>
      <w:r>
        <w:rPr>
          <w:rFonts w:hint="eastAsia" w:asciiTheme="minorEastAsia" w:hAnsiTheme="minorEastAsia" w:eastAsiaTheme="minorEastAsia"/>
          <w:b/>
          <w:color w:val="000000"/>
          <w:sz w:val="32"/>
          <w:szCs w:val="32"/>
          <w:highlight w:val="none"/>
        </w:rPr>
        <w:t xml:space="preserve">                     </w:t>
      </w:r>
    </w:p>
    <w:p>
      <w:pPr>
        <w:pStyle w:val="20"/>
        <w:adjustRightInd w:val="0"/>
        <w:snapToGrid w:val="0"/>
        <w:spacing w:line="360" w:lineRule="auto"/>
        <w:ind w:firstLine="1988" w:firstLineChars="660"/>
        <w:rPr>
          <w:rFonts w:asciiTheme="minorEastAsia" w:hAnsiTheme="minorEastAsia" w:eastAsiaTheme="minorEastAsia"/>
          <w:b/>
          <w:bCs/>
          <w:sz w:val="30"/>
          <w:szCs w:val="30"/>
          <w:highlight w:val="none"/>
          <w:u w:val="single"/>
        </w:rPr>
      </w:pPr>
      <w:r>
        <w:rPr>
          <w:rFonts w:hint="eastAsia" w:asciiTheme="minorEastAsia" w:hAnsiTheme="minorEastAsia" w:eastAsiaTheme="minorEastAsia"/>
          <w:b/>
          <w:bCs/>
          <w:sz w:val="30"/>
          <w:szCs w:val="30"/>
          <w:highlight w:val="none"/>
        </w:rPr>
        <w:t>采购项目名称:</w:t>
      </w:r>
      <w:r>
        <w:rPr>
          <w:rFonts w:hint="eastAsia" w:asciiTheme="minorEastAsia" w:hAnsiTheme="minorEastAsia" w:eastAsiaTheme="minorEastAsia"/>
          <w:b/>
          <w:bCs/>
          <w:sz w:val="30"/>
          <w:szCs w:val="30"/>
          <w:highlight w:val="none"/>
          <w:u w:val="single"/>
        </w:rPr>
        <w:t xml:space="preserve">                       </w:t>
      </w:r>
    </w:p>
    <w:p>
      <w:pPr>
        <w:pStyle w:val="20"/>
        <w:adjustRightInd w:val="0"/>
        <w:snapToGrid w:val="0"/>
        <w:spacing w:line="360" w:lineRule="auto"/>
        <w:ind w:firstLine="1988" w:firstLineChars="660"/>
        <w:rPr>
          <w:rFonts w:asciiTheme="minorEastAsia" w:hAnsiTheme="minorEastAsia" w:eastAsiaTheme="minorEastAsia"/>
          <w:b/>
          <w:bCs/>
          <w:sz w:val="30"/>
          <w:szCs w:val="30"/>
          <w:highlight w:val="none"/>
        </w:rPr>
      </w:pPr>
      <w:r>
        <w:rPr>
          <w:rFonts w:hint="eastAsia" w:asciiTheme="minorEastAsia" w:hAnsiTheme="minorEastAsia" w:eastAsiaTheme="minorEastAsia"/>
          <w:b/>
          <w:bCs/>
          <w:sz w:val="30"/>
          <w:szCs w:val="30"/>
          <w:highlight w:val="none"/>
        </w:rPr>
        <w:t>采   购   人：</w:t>
      </w:r>
      <w:r>
        <w:rPr>
          <w:rFonts w:hint="eastAsia" w:asciiTheme="minorEastAsia" w:hAnsiTheme="minorEastAsia" w:eastAsiaTheme="minorEastAsia"/>
          <w:b/>
          <w:bCs/>
          <w:sz w:val="30"/>
          <w:szCs w:val="30"/>
          <w:highlight w:val="none"/>
          <w:u w:val="single"/>
        </w:rPr>
        <w:t xml:space="preserve">                       </w:t>
      </w:r>
    </w:p>
    <w:p>
      <w:pPr>
        <w:adjustRightInd w:val="0"/>
        <w:snapToGrid w:val="0"/>
        <w:spacing w:line="360" w:lineRule="auto"/>
        <w:rPr>
          <w:rFonts w:ascii="黑体" w:hAnsi="黑体" w:eastAsia="黑体"/>
          <w:color w:val="000000"/>
          <w:sz w:val="30"/>
          <w:szCs w:val="30"/>
          <w:highlight w:val="none"/>
        </w:rPr>
      </w:pPr>
    </w:p>
    <w:p>
      <w:pPr>
        <w:adjustRightInd w:val="0"/>
        <w:snapToGrid w:val="0"/>
        <w:rPr>
          <w:rFonts w:ascii="黑体" w:hAnsi="宋体" w:eastAsia="黑体"/>
          <w:color w:val="000000"/>
          <w:sz w:val="30"/>
          <w:szCs w:val="30"/>
          <w:highlight w:val="none"/>
        </w:rPr>
      </w:pPr>
    </w:p>
    <w:p>
      <w:pPr>
        <w:adjustRightInd w:val="0"/>
        <w:snapToGrid w:val="0"/>
        <w:spacing w:line="360" w:lineRule="auto"/>
        <w:rPr>
          <w:rFonts w:ascii="黑体" w:hAnsi="宋体" w:eastAsia="黑体"/>
          <w:color w:val="000000"/>
          <w:sz w:val="30"/>
          <w:szCs w:val="30"/>
          <w:highlight w:val="none"/>
        </w:rPr>
      </w:pPr>
    </w:p>
    <w:p>
      <w:pPr>
        <w:adjustRightInd w:val="0"/>
        <w:snapToGrid w:val="0"/>
        <w:spacing w:line="360" w:lineRule="auto"/>
        <w:rPr>
          <w:rFonts w:ascii="黑体" w:hAnsi="宋体" w:eastAsia="黑体"/>
          <w:color w:val="000000"/>
          <w:sz w:val="30"/>
          <w:szCs w:val="30"/>
          <w:highlight w:val="none"/>
        </w:rPr>
      </w:pPr>
    </w:p>
    <w:p>
      <w:pPr>
        <w:adjustRightInd w:val="0"/>
        <w:snapToGrid w:val="0"/>
        <w:spacing w:line="360" w:lineRule="auto"/>
        <w:rPr>
          <w:rFonts w:ascii="黑体" w:hAnsi="宋体" w:eastAsia="黑体"/>
          <w:color w:val="000000"/>
          <w:sz w:val="30"/>
          <w:szCs w:val="30"/>
          <w:highlight w:val="none"/>
        </w:rPr>
      </w:pPr>
    </w:p>
    <w:p>
      <w:pPr>
        <w:adjustRightInd w:val="0"/>
        <w:snapToGrid w:val="0"/>
        <w:spacing w:line="360" w:lineRule="auto"/>
        <w:ind w:firstLine="1984" w:firstLineChars="620"/>
        <w:rPr>
          <w:rFonts w:ascii="黑体" w:hAnsi="宋体" w:eastAsia="黑体"/>
          <w:color w:val="000000"/>
          <w:sz w:val="32"/>
          <w:szCs w:val="32"/>
          <w:highlight w:val="none"/>
          <w:u w:val="single"/>
        </w:rPr>
      </w:pPr>
      <w:r>
        <w:rPr>
          <w:rFonts w:hint="eastAsia" w:ascii="黑体" w:hAnsi="宋体" w:eastAsia="黑体"/>
          <w:color w:val="000000"/>
          <w:sz w:val="32"/>
          <w:szCs w:val="32"/>
          <w:highlight w:val="none"/>
        </w:rPr>
        <w:t>投标人</w:t>
      </w:r>
      <w:r>
        <w:rPr>
          <w:rFonts w:hint="eastAsia" w:ascii="黑体" w:hAnsi="宋体" w:eastAsia="黑体"/>
          <w:color w:val="000000"/>
          <w:sz w:val="32"/>
          <w:szCs w:val="32"/>
          <w:highlight w:val="none"/>
          <w:u w:val="single"/>
        </w:rPr>
        <w:t xml:space="preserve">                         </w:t>
      </w:r>
    </w:p>
    <w:p>
      <w:pPr>
        <w:adjustRightInd w:val="0"/>
        <w:snapToGrid w:val="0"/>
        <w:spacing w:line="360" w:lineRule="auto"/>
        <w:jc w:val="center"/>
        <w:rPr>
          <w:rFonts w:ascii="黑体" w:eastAsia="黑体"/>
          <w:sz w:val="28"/>
          <w:szCs w:val="28"/>
          <w:highlight w:val="none"/>
        </w:rPr>
      </w:pPr>
      <w:r>
        <w:rPr>
          <w:rFonts w:hint="eastAsia" w:ascii="黑体" w:hAnsi="宋体" w:eastAsia="黑体"/>
          <w:color w:val="000000"/>
          <w:sz w:val="32"/>
          <w:szCs w:val="32"/>
          <w:highlight w:val="none"/>
        </w:rPr>
        <w:t>年  月  日</w:t>
      </w:r>
      <w:r>
        <w:rPr>
          <w:rFonts w:ascii="黑体" w:eastAsia="黑体"/>
          <w:sz w:val="28"/>
          <w:szCs w:val="28"/>
          <w:highlight w:val="none"/>
        </w:rPr>
        <w:br w:type="page"/>
      </w:r>
    </w:p>
    <w:p>
      <w:pPr>
        <w:pStyle w:val="9"/>
        <w:adjustRightInd w:val="0"/>
        <w:snapToGrid w:val="0"/>
        <w:spacing w:before="0" w:after="0" w:line="360" w:lineRule="auto"/>
        <w:jc w:val="center"/>
        <w:rPr>
          <w:rFonts w:ascii="黑体" w:hAnsi="宋体" w:eastAsia="黑体"/>
          <w:sz w:val="28"/>
          <w:szCs w:val="28"/>
          <w:highlight w:val="none"/>
        </w:rPr>
      </w:pPr>
    </w:p>
    <w:p>
      <w:pPr>
        <w:pStyle w:val="9"/>
        <w:adjustRightInd w:val="0"/>
        <w:snapToGrid w:val="0"/>
        <w:spacing w:before="0" w:after="0" w:line="360" w:lineRule="auto"/>
        <w:jc w:val="center"/>
        <w:rPr>
          <w:rFonts w:ascii="黑体" w:hAnsi="宋体" w:eastAsia="黑体"/>
          <w:sz w:val="28"/>
          <w:szCs w:val="28"/>
          <w:highlight w:val="none"/>
        </w:rPr>
      </w:pPr>
      <w:bookmarkStart w:id="15" w:name="_Toc20651243"/>
      <w:bookmarkStart w:id="16" w:name="_Toc4130"/>
      <w:r>
        <w:rPr>
          <w:rFonts w:hint="eastAsia" w:ascii="黑体" w:hAnsi="宋体" w:eastAsia="黑体"/>
          <w:sz w:val="28"/>
          <w:szCs w:val="28"/>
          <w:highlight w:val="none"/>
        </w:rPr>
        <w:t>一、开标一览表</w:t>
      </w:r>
      <w:bookmarkEnd w:id="15"/>
      <w:bookmarkEnd w:id="16"/>
    </w:p>
    <w:p>
      <w:pPr>
        <w:adjustRightInd w:val="0"/>
        <w:snapToGrid w:val="0"/>
        <w:spacing w:line="360" w:lineRule="auto"/>
        <w:ind w:left="-88" w:leftChars="-42"/>
        <w:jc w:val="center"/>
        <w:rPr>
          <w:rFonts w:ascii="仿宋_GB2312" w:hAnsi="宋体" w:eastAsia="仿宋_GB2312"/>
          <w:color w:val="000000"/>
          <w:sz w:val="24"/>
          <w:highlight w:val="none"/>
        </w:rPr>
      </w:pPr>
    </w:p>
    <w:p>
      <w:pPr>
        <w:adjustRightInd w:val="0"/>
        <w:snapToGrid w:val="0"/>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项目名称：</w:t>
      </w:r>
      <w:r>
        <w:rPr>
          <w:rFonts w:hint="eastAsia" w:asciiTheme="minorEastAsia" w:hAnsiTheme="minorEastAsia" w:eastAsiaTheme="minorEastAsia"/>
          <w:szCs w:val="21"/>
          <w:highlight w:val="none"/>
          <w:u w:val="single"/>
          <w:lang w:val="en-US" w:eastAsia="zh-CN"/>
        </w:rPr>
        <w:t xml:space="preserve">              </w:t>
      </w:r>
      <w:r>
        <w:rPr>
          <w:rFonts w:hint="eastAsia" w:asciiTheme="minorEastAsia" w:hAnsiTheme="minorEastAsia" w:eastAsiaTheme="minorEastAsia"/>
          <w:szCs w:val="21"/>
          <w:highlight w:val="none"/>
        </w:rPr>
        <w:t xml:space="preserve"> </w:t>
      </w:r>
    </w:p>
    <w:tbl>
      <w:tblPr>
        <w:tblStyle w:val="42"/>
        <w:tblW w:w="878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70"/>
        <w:gridCol w:w="3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23" w:hRule="atLeast"/>
        </w:trPr>
        <w:tc>
          <w:tcPr>
            <w:tcW w:w="5670" w:type="dxa"/>
            <w:noWrap w:val="0"/>
            <w:vAlign w:val="center"/>
          </w:tcPr>
          <w:p>
            <w:pPr>
              <w:adjustRightInd w:val="0"/>
              <w:snapToGrid w:val="0"/>
              <w:spacing w:line="360" w:lineRule="auto"/>
              <w:jc w:val="center"/>
              <w:rPr>
                <w:rFonts w:ascii="宋体" w:hAnsi="宋体" w:eastAsia="宋体"/>
                <w:b/>
                <w:color w:val="auto"/>
                <w:kern w:val="0"/>
                <w:sz w:val="20"/>
                <w:szCs w:val="21"/>
              </w:rPr>
            </w:pPr>
            <w:r>
              <w:rPr>
                <w:rFonts w:hint="eastAsia" w:ascii="宋体" w:hAnsi="宋体" w:eastAsia="宋体"/>
                <w:b/>
                <w:color w:val="auto"/>
                <w:kern w:val="0"/>
                <w:szCs w:val="21"/>
              </w:rPr>
              <w:t>投标报价</w:t>
            </w:r>
          </w:p>
        </w:tc>
        <w:tc>
          <w:tcPr>
            <w:tcW w:w="3119" w:type="dxa"/>
            <w:noWrap w:val="0"/>
            <w:vAlign w:val="center"/>
          </w:tcPr>
          <w:p>
            <w:pPr>
              <w:adjustRightInd w:val="0"/>
              <w:snapToGrid w:val="0"/>
              <w:spacing w:line="360" w:lineRule="auto"/>
              <w:jc w:val="center"/>
              <w:rPr>
                <w:rFonts w:ascii="宋体" w:hAnsi="宋体" w:eastAsia="宋体"/>
                <w:b/>
                <w:color w:val="auto"/>
                <w:kern w:val="0"/>
                <w:szCs w:val="21"/>
              </w:rPr>
            </w:pPr>
            <w:r>
              <w:rPr>
                <w:rFonts w:hint="eastAsia" w:ascii="宋体" w:hAnsi="宋体" w:eastAsia="宋体"/>
                <w:b/>
                <w:color w:val="auto"/>
                <w:kern w:val="0"/>
                <w:szCs w:val="21"/>
              </w:rPr>
              <w:t>其他内容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noWrap w:val="0"/>
            <w:vAlign w:val="center"/>
          </w:tcPr>
          <w:p>
            <w:pPr>
              <w:adjustRightInd w:val="0"/>
              <w:snapToGrid w:val="0"/>
              <w:spacing w:line="360" w:lineRule="auto"/>
              <w:jc w:val="center"/>
              <w:rPr>
                <w:rFonts w:ascii="宋体" w:hAnsi="宋体" w:eastAsia="宋体"/>
                <w:color w:val="auto"/>
                <w:kern w:val="0"/>
                <w:szCs w:val="21"/>
              </w:rPr>
            </w:pPr>
            <w:r>
              <w:rPr>
                <w:rFonts w:hint="eastAsia" w:ascii="宋体" w:hAnsi="宋体" w:eastAsia="宋体"/>
                <w:color w:val="auto"/>
                <w:kern w:val="0"/>
                <w:szCs w:val="21"/>
              </w:rPr>
              <w:t>小写金额：</w:t>
            </w:r>
            <w:r>
              <w:rPr>
                <w:rFonts w:hint="eastAsia" w:ascii="宋体" w:hAnsi="宋体" w:eastAsia="宋体"/>
                <w:color w:val="auto"/>
                <w:kern w:val="0"/>
                <w:szCs w:val="21"/>
                <w:u w:val="single"/>
              </w:rPr>
              <w:t xml:space="preserve">               </w:t>
            </w:r>
            <w:r>
              <w:rPr>
                <w:rFonts w:hint="eastAsia" w:ascii="宋体" w:hAnsi="宋体" w:eastAsia="宋体"/>
                <w:color w:val="auto"/>
                <w:kern w:val="0"/>
                <w:szCs w:val="21"/>
              </w:rPr>
              <w:t>（</w:t>
            </w:r>
            <w:r>
              <w:rPr>
                <w:rFonts w:hint="eastAsia" w:ascii="宋体" w:hAnsi="宋体" w:eastAsia="宋体"/>
                <w:color w:val="auto"/>
                <w:kern w:val="0"/>
                <w:sz w:val="20"/>
                <w:szCs w:val="21"/>
              </w:rPr>
              <w:t>人民币元</w:t>
            </w:r>
            <w:r>
              <w:rPr>
                <w:rFonts w:hint="eastAsia" w:ascii="宋体" w:hAnsi="宋体" w:eastAsia="宋体"/>
                <w:color w:val="auto"/>
                <w:kern w:val="0"/>
                <w:szCs w:val="21"/>
              </w:rPr>
              <w:t>）</w:t>
            </w:r>
          </w:p>
          <w:p>
            <w:pPr>
              <w:adjustRightInd w:val="0"/>
              <w:snapToGrid w:val="0"/>
              <w:spacing w:line="360" w:lineRule="auto"/>
              <w:jc w:val="center"/>
              <w:rPr>
                <w:rFonts w:ascii="宋体" w:hAnsi="宋体" w:eastAsia="宋体"/>
                <w:color w:val="auto"/>
                <w:kern w:val="0"/>
                <w:szCs w:val="21"/>
                <w:u w:val="single"/>
              </w:rPr>
            </w:pPr>
            <w:r>
              <w:rPr>
                <w:rFonts w:hint="eastAsia" w:ascii="宋体" w:hAnsi="宋体" w:eastAsia="宋体"/>
                <w:color w:val="auto"/>
                <w:kern w:val="0"/>
                <w:szCs w:val="21"/>
              </w:rPr>
              <w:t>大写金额：</w:t>
            </w:r>
            <w:r>
              <w:rPr>
                <w:rFonts w:hint="eastAsia" w:ascii="宋体" w:hAnsi="宋体" w:eastAsia="宋体"/>
                <w:color w:val="auto"/>
                <w:kern w:val="0"/>
                <w:szCs w:val="21"/>
                <w:u w:val="single"/>
              </w:rPr>
              <w:t xml:space="preserve">                </w:t>
            </w:r>
            <w:r>
              <w:rPr>
                <w:rFonts w:hint="eastAsia" w:ascii="宋体" w:hAnsi="宋体" w:eastAsia="宋体"/>
                <w:color w:val="auto"/>
                <w:kern w:val="0"/>
                <w:szCs w:val="21"/>
              </w:rPr>
              <w:t>（</w:t>
            </w:r>
            <w:r>
              <w:rPr>
                <w:rFonts w:hint="eastAsia" w:ascii="宋体" w:hAnsi="宋体" w:eastAsia="宋体"/>
                <w:color w:val="auto"/>
                <w:kern w:val="0"/>
                <w:sz w:val="20"/>
                <w:szCs w:val="21"/>
              </w:rPr>
              <w:t>人民币元</w:t>
            </w:r>
            <w:r>
              <w:rPr>
                <w:rFonts w:hint="eastAsia" w:ascii="宋体" w:hAnsi="宋体" w:eastAsia="宋体"/>
                <w:color w:val="auto"/>
                <w:kern w:val="0"/>
                <w:szCs w:val="21"/>
              </w:rPr>
              <w:t>）</w:t>
            </w:r>
          </w:p>
          <w:p>
            <w:pPr>
              <w:adjustRightInd w:val="0"/>
              <w:snapToGrid w:val="0"/>
              <w:spacing w:line="360" w:lineRule="auto"/>
              <w:jc w:val="center"/>
              <w:rPr>
                <w:rFonts w:ascii="宋体" w:hAnsi="宋体" w:eastAsia="宋体"/>
                <w:color w:val="auto"/>
                <w:kern w:val="0"/>
                <w:sz w:val="20"/>
                <w:szCs w:val="21"/>
              </w:rPr>
            </w:pPr>
            <w:r>
              <w:rPr>
                <w:rFonts w:hint="eastAsia" w:ascii="宋体" w:hAnsi="宋体" w:eastAsia="宋体"/>
                <w:color w:val="auto"/>
                <w:kern w:val="0"/>
                <w:szCs w:val="21"/>
              </w:rPr>
              <w:t>（</w:t>
            </w:r>
            <w:r>
              <w:rPr>
                <w:rFonts w:hint="eastAsia" w:ascii="黑体" w:hAnsi="黑体" w:eastAsia="黑体"/>
                <w:color w:val="auto"/>
                <w:kern w:val="0"/>
                <w:sz w:val="24"/>
              </w:rPr>
              <w:t>大写金额与小写金额不一致时，以大写金额为准</w:t>
            </w:r>
            <w:r>
              <w:rPr>
                <w:rFonts w:hint="eastAsia" w:ascii="宋体" w:hAnsi="宋体" w:eastAsia="宋体"/>
                <w:color w:val="auto"/>
                <w:kern w:val="0"/>
                <w:szCs w:val="21"/>
              </w:rPr>
              <w:t>）</w:t>
            </w:r>
          </w:p>
        </w:tc>
        <w:tc>
          <w:tcPr>
            <w:tcW w:w="3119" w:type="dxa"/>
            <w:noWrap w:val="0"/>
            <w:vAlign w:val="center"/>
          </w:tcPr>
          <w:p>
            <w:pPr>
              <w:adjustRightInd w:val="0"/>
              <w:snapToGrid w:val="0"/>
              <w:spacing w:line="360" w:lineRule="auto"/>
              <w:jc w:val="center"/>
              <w:rPr>
                <w:rFonts w:ascii="宋体" w:hAnsi="宋体" w:eastAsia="宋体"/>
                <w:color w:val="auto"/>
                <w:kern w:val="0"/>
                <w:szCs w:val="21"/>
              </w:rPr>
            </w:pPr>
          </w:p>
        </w:tc>
      </w:tr>
    </w:tbl>
    <w:p>
      <w:pPr>
        <w:adjustRightInd w:val="0"/>
        <w:snapToGrid w:val="0"/>
        <w:spacing w:line="360" w:lineRule="auto"/>
        <w:ind w:firstLine="420" w:firstLineChars="200"/>
        <w:rPr>
          <w:rFonts w:ascii="宋体" w:hAnsi="宋体" w:eastAsia="宋体"/>
          <w:color w:val="auto"/>
          <w:szCs w:val="21"/>
        </w:rPr>
      </w:pPr>
    </w:p>
    <w:p>
      <w:pPr>
        <w:adjustRightInd w:val="0"/>
        <w:snapToGrid w:val="0"/>
        <w:spacing w:line="360" w:lineRule="auto"/>
        <w:ind w:firstLine="420" w:firstLineChars="200"/>
        <w:rPr>
          <w:rFonts w:ascii="宋体" w:hAnsi="宋体" w:eastAsia="宋体"/>
          <w:color w:val="auto"/>
          <w:szCs w:val="21"/>
        </w:rPr>
      </w:pPr>
    </w:p>
    <w:p>
      <w:pPr>
        <w:adjustRightInd w:val="0"/>
        <w:snapToGrid w:val="0"/>
        <w:spacing w:line="360" w:lineRule="auto"/>
        <w:ind w:firstLine="420" w:firstLineChars="200"/>
        <w:rPr>
          <w:rFonts w:asciiTheme="minorEastAsia" w:hAnsiTheme="minorEastAsia" w:eastAsiaTheme="minorEastAsia"/>
          <w:szCs w:val="21"/>
          <w:highlight w:val="none"/>
        </w:rPr>
      </w:pPr>
    </w:p>
    <w:p>
      <w:pPr>
        <w:adjustRightInd w:val="0"/>
        <w:snapToGrid w:val="0"/>
        <w:spacing w:line="360" w:lineRule="auto"/>
        <w:rPr>
          <w:rFonts w:asciiTheme="minorEastAsia" w:hAnsiTheme="minorEastAsia" w:eastAsiaTheme="minorEastAsia"/>
          <w:color w:val="FF0000"/>
          <w:szCs w:val="21"/>
          <w:highlight w:val="none"/>
        </w:rPr>
      </w:pPr>
    </w:p>
    <w:p>
      <w:pPr>
        <w:adjustRightInd w:val="0"/>
        <w:snapToGrid w:val="0"/>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投标人名称（盖单位章）：</w:t>
      </w:r>
    </w:p>
    <w:p>
      <w:pPr>
        <w:adjustRightInd w:val="0"/>
        <w:snapToGrid w:val="0"/>
        <w:spacing w:line="360" w:lineRule="auto"/>
        <w:rPr>
          <w:rFonts w:asciiTheme="minorEastAsia" w:hAnsiTheme="minorEastAsia" w:eastAsiaTheme="minorEastAsia"/>
          <w:szCs w:val="21"/>
          <w:highlight w:val="none"/>
        </w:rPr>
      </w:pPr>
      <w:r>
        <w:rPr>
          <w:rFonts w:hint="eastAsia" w:cs="微软雅黑" w:asciiTheme="minorEastAsia" w:hAnsiTheme="minorEastAsia" w:eastAsiaTheme="minorEastAsia"/>
          <w:spacing w:val="-2"/>
          <w:kern w:val="0"/>
          <w:szCs w:val="21"/>
          <w:highlight w:val="none"/>
        </w:rPr>
        <w:t>法</w:t>
      </w:r>
      <w:r>
        <w:rPr>
          <w:rFonts w:hint="eastAsia" w:cs="微软雅黑" w:asciiTheme="minorEastAsia" w:hAnsiTheme="minorEastAsia" w:eastAsiaTheme="minorEastAsia"/>
          <w:kern w:val="0"/>
          <w:szCs w:val="21"/>
          <w:highlight w:val="none"/>
        </w:rPr>
        <w:t>定</w:t>
      </w:r>
      <w:r>
        <w:rPr>
          <w:rFonts w:hint="eastAsia" w:cs="微软雅黑" w:asciiTheme="minorEastAsia" w:hAnsiTheme="minorEastAsia" w:eastAsiaTheme="minorEastAsia"/>
          <w:spacing w:val="-2"/>
          <w:kern w:val="0"/>
          <w:szCs w:val="21"/>
          <w:highlight w:val="none"/>
        </w:rPr>
        <w:t>代</w:t>
      </w:r>
      <w:r>
        <w:rPr>
          <w:rFonts w:hint="eastAsia" w:cs="微软雅黑" w:asciiTheme="minorEastAsia" w:hAnsiTheme="minorEastAsia" w:eastAsiaTheme="minorEastAsia"/>
          <w:kern w:val="0"/>
          <w:szCs w:val="21"/>
          <w:highlight w:val="none"/>
        </w:rPr>
        <w:t>表</w:t>
      </w:r>
      <w:r>
        <w:rPr>
          <w:rFonts w:hint="eastAsia" w:cs="微软雅黑" w:asciiTheme="minorEastAsia" w:hAnsiTheme="minorEastAsia" w:eastAsiaTheme="minorEastAsia"/>
          <w:spacing w:val="-2"/>
          <w:kern w:val="0"/>
          <w:szCs w:val="21"/>
          <w:highlight w:val="none"/>
        </w:rPr>
        <w:t>人</w:t>
      </w:r>
      <w:r>
        <w:rPr>
          <w:rFonts w:hint="eastAsia" w:cs="微软雅黑" w:asciiTheme="minorEastAsia" w:hAnsiTheme="minorEastAsia" w:eastAsiaTheme="minorEastAsia"/>
          <w:kern w:val="0"/>
          <w:szCs w:val="21"/>
          <w:highlight w:val="none"/>
        </w:rPr>
        <w:t>（</w:t>
      </w:r>
      <w:r>
        <w:rPr>
          <w:rFonts w:hint="eastAsia" w:cs="微软雅黑" w:asciiTheme="minorEastAsia" w:hAnsiTheme="minorEastAsia" w:eastAsiaTheme="minorEastAsia"/>
          <w:spacing w:val="-2"/>
          <w:kern w:val="0"/>
          <w:szCs w:val="21"/>
          <w:highlight w:val="none"/>
        </w:rPr>
        <w:t>单</w:t>
      </w:r>
      <w:r>
        <w:rPr>
          <w:rFonts w:hint="eastAsia" w:cs="微软雅黑" w:asciiTheme="minorEastAsia" w:hAnsiTheme="minorEastAsia" w:eastAsiaTheme="minorEastAsia"/>
          <w:kern w:val="0"/>
          <w:szCs w:val="21"/>
          <w:highlight w:val="none"/>
        </w:rPr>
        <w:t>位</w:t>
      </w:r>
      <w:r>
        <w:rPr>
          <w:rFonts w:hint="eastAsia" w:cs="微软雅黑" w:asciiTheme="minorEastAsia" w:hAnsiTheme="minorEastAsia" w:eastAsiaTheme="minorEastAsia"/>
          <w:spacing w:val="-2"/>
          <w:kern w:val="0"/>
          <w:szCs w:val="21"/>
          <w:highlight w:val="none"/>
        </w:rPr>
        <w:t>负</w:t>
      </w:r>
      <w:r>
        <w:rPr>
          <w:rFonts w:hint="eastAsia" w:cs="微软雅黑" w:asciiTheme="minorEastAsia" w:hAnsiTheme="minorEastAsia" w:eastAsiaTheme="minorEastAsia"/>
          <w:kern w:val="0"/>
          <w:szCs w:val="21"/>
          <w:highlight w:val="none"/>
        </w:rPr>
        <w:t>责人</w:t>
      </w:r>
      <w:r>
        <w:rPr>
          <w:rFonts w:hint="eastAsia" w:cs="微软雅黑" w:asciiTheme="minorEastAsia" w:hAnsiTheme="minorEastAsia" w:eastAsiaTheme="minorEastAsia"/>
          <w:spacing w:val="-2"/>
          <w:kern w:val="0"/>
          <w:szCs w:val="21"/>
          <w:highlight w:val="none"/>
        </w:rPr>
        <w:t>）</w:t>
      </w:r>
      <w:r>
        <w:rPr>
          <w:rFonts w:hint="eastAsia" w:asciiTheme="minorEastAsia" w:hAnsiTheme="minorEastAsia" w:eastAsiaTheme="minorEastAsia"/>
          <w:szCs w:val="21"/>
          <w:highlight w:val="none"/>
        </w:rPr>
        <w:t>或其授权的代理人（签字或印章）：</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_</w:t>
      </w:r>
    </w:p>
    <w:p>
      <w:pPr>
        <w:adjustRightInd w:val="0"/>
        <w:snapToGrid w:val="0"/>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日期：</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年</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月</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日</w:t>
      </w:r>
    </w:p>
    <w:p>
      <w:pPr>
        <w:widowControl/>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br w:type="page"/>
      </w:r>
    </w:p>
    <w:p>
      <w:pPr>
        <w:pStyle w:val="19"/>
        <w:rPr>
          <w:highlight w:val="none"/>
        </w:rPr>
      </w:pPr>
    </w:p>
    <w:p>
      <w:pPr>
        <w:pStyle w:val="9"/>
        <w:adjustRightInd w:val="0"/>
        <w:snapToGrid w:val="0"/>
        <w:spacing w:before="0" w:after="0" w:line="360" w:lineRule="auto"/>
        <w:jc w:val="center"/>
        <w:rPr>
          <w:rFonts w:ascii="黑体" w:hAnsi="黑体" w:eastAsia="黑体"/>
          <w:sz w:val="28"/>
          <w:szCs w:val="28"/>
          <w:highlight w:val="none"/>
        </w:rPr>
      </w:pPr>
      <w:bookmarkStart w:id="17" w:name="_Toc20651246"/>
      <w:bookmarkStart w:id="18" w:name="_Toc8389"/>
      <w:r>
        <w:rPr>
          <w:rFonts w:hint="eastAsia" w:ascii="黑体" w:hAnsi="黑体" w:eastAsia="黑体"/>
          <w:sz w:val="28"/>
          <w:szCs w:val="28"/>
          <w:highlight w:val="none"/>
          <w:lang w:val="en-US" w:eastAsia="zh-CN"/>
        </w:rPr>
        <w:t>二</w:t>
      </w:r>
      <w:r>
        <w:rPr>
          <w:rFonts w:hint="eastAsia" w:ascii="黑体" w:hAnsi="黑体" w:eastAsia="黑体"/>
          <w:sz w:val="28"/>
          <w:szCs w:val="28"/>
          <w:highlight w:val="none"/>
        </w:rPr>
        <w:t>、法定代表人（单位负责人）身份证明</w:t>
      </w:r>
      <w:bookmarkEnd w:id="17"/>
      <w:bookmarkEnd w:id="18"/>
    </w:p>
    <w:p>
      <w:pPr>
        <w:tabs>
          <w:tab w:val="left" w:pos="3880"/>
        </w:tabs>
        <w:autoSpaceDE w:val="0"/>
        <w:autoSpaceDN w:val="0"/>
        <w:adjustRightInd w:val="0"/>
        <w:snapToGrid w:val="0"/>
        <w:spacing w:line="360" w:lineRule="auto"/>
        <w:ind w:left="100" w:right="-20"/>
        <w:jc w:val="left"/>
        <w:rPr>
          <w:rFonts w:cs="微软雅黑" w:asciiTheme="minorEastAsia" w:hAnsiTheme="minorEastAsia" w:eastAsiaTheme="minorEastAsia"/>
          <w:kern w:val="0"/>
          <w:position w:val="-4"/>
          <w:szCs w:val="21"/>
          <w:highlight w:val="none"/>
        </w:rPr>
      </w:pPr>
    </w:p>
    <w:p>
      <w:pPr>
        <w:tabs>
          <w:tab w:val="left" w:pos="3880"/>
        </w:tabs>
        <w:autoSpaceDE w:val="0"/>
        <w:autoSpaceDN w:val="0"/>
        <w:adjustRightInd w:val="0"/>
        <w:snapToGrid w:val="0"/>
        <w:spacing w:line="360" w:lineRule="auto"/>
        <w:ind w:left="100" w:right="-20"/>
        <w:jc w:val="left"/>
        <w:rPr>
          <w:rFonts w:cs="微软雅黑" w:asciiTheme="minorEastAsia" w:hAnsiTheme="minorEastAsia" w:eastAsiaTheme="minorEastAsia"/>
          <w:kern w:val="0"/>
          <w:szCs w:val="21"/>
          <w:highlight w:val="none"/>
        </w:rPr>
      </w:pPr>
      <w:r>
        <w:rPr>
          <w:rFonts w:hint="eastAsia" w:cs="微软雅黑" w:asciiTheme="minorEastAsia" w:hAnsiTheme="minorEastAsia" w:eastAsiaTheme="minorEastAsia"/>
          <w:kern w:val="0"/>
          <w:position w:val="-4"/>
          <w:szCs w:val="21"/>
          <w:highlight w:val="none"/>
        </w:rPr>
        <w:t>投标</w:t>
      </w:r>
      <w:r>
        <w:rPr>
          <w:rFonts w:hint="eastAsia" w:cs="微软雅黑" w:asciiTheme="minorEastAsia" w:hAnsiTheme="minorEastAsia" w:eastAsiaTheme="minorEastAsia"/>
          <w:spacing w:val="-2"/>
          <w:kern w:val="0"/>
          <w:position w:val="-4"/>
          <w:szCs w:val="21"/>
          <w:highlight w:val="none"/>
        </w:rPr>
        <w:t>人</w:t>
      </w:r>
      <w:r>
        <w:rPr>
          <w:rFonts w:hint="eastAsia" w:cs="微软雅黑" w:asciiTheme="minorEastAsia" w:hAnsiTheme="minorEastAsia" w:eastAsiaTheme="minorEastAsia"/>
          <w:kern w:val="0"/>
          <w:position w:val="-4"/>
          <w:szCs w:val="21"/>
          <w:highlight w:val="none"/>
        </w:rPr>
        <w:t>名</w:t>
      </w:r>
      <w:r>
        <w:rPr>
          <w:rFonts w:hint="eastAsia" w:cs="微软雅黑" w:asciiTheme="minorEastAsia" w:hAnsiTheme="minorEastAsia" w:eastAsiaTheme="minorEastAsia"/>
          <w:spacing w:val="-2"/>
          <w:kern w:val="0"/>
          <w:position w:val="-4"/>
          <w:szCs w:val="21"/>
          <w:highlight w:val="none"/>
        </w:rPr>
        <w:t>称</w:t>
      </w:r>
      <w:r>
        <w:rPr>
          <w:rFonts w:hint="eastAsia" w:cs="微软雅黑" w:asciiTheme="minorEastAsia" w:hAnsiTheme="minorEastAsia" w:eastAsiaTheme="minorEastAsia"/>
          <w:kern w:val="0"/>
          <w:position w:val="-4"/>
          <w:szCs w:val="21"/>
          <w:highlight w:val="none"/>
        </w:rPr>
        <w:t>：</w:t>
      </w:r>
      <w:r>
        <w:rPr>
          <w:rFonts w:hint="eastAsia" w:ascii="宋体" w:hAnsi="宋体"/>
          <w:szCs w:val="21"/>
          <w:highlight w:val="none"/>
          <w:u w:val="single"/>
        </w:rPr>
        <w:t xml:space="preserve">                 </w:t>
      </w:r>
    </w:p>
    <w:p>
      <w:pPr>
        <w:tabs>
          <w:tab w:val="left" w:pos="2400"/>
          <w:tab w:val="left" w:pos="3880"/>
          <w:tab w:val="left" w:pos="5340"/>
          <w:tab w:val="left" w:pos="6820"/>
        </w:tabs>
        <w:autoSpaceDE w:val="0"/>
        <w:autoSpaceDN w:val="0"/>
        <w:adjustRightInd w:val="0"/>
        <w:snapToGrid w:val="0"/>
        <w:spacing w:line="360" w:lineRule="auto"/>
        <w:ind w:left="100" w:right="-20"/>
        <w:jc w:val="left"/>
        <w:rPr>
          <w:rFonts w:cs="微软雅黑" w:asciiTheme="minorEastAsia" w:hAnsiTheme="minorEastAsia" w:eastAsiaTheme="minorEastAsia"/>
          <w:kern w:val="0"/>
          <w:position w:val="-2"/>
          <w:szCs w:val="21"/>
          <w:highlight w:val="none"/>
        </w:rPr>
      </w:pPr>
      <w:r>
        <w:rPr>
          <w:rFonts w:hint="eastAsia" w:cs="微软雅黑" w:asciiTheme="minorEastAsia" w:hAnsiTheme="minorEastAsia" w:eastAsiaTheme="minorEastAsia"/>
          <w:kern w:val="0"/>
          <w:position w:val="-2"/>
          <w:szCs w:val="21"/>
          <w:highlight w:val="none"/>
        </w:rPr>
        <w:t>统一社会信用代码：</w:t>
      </w:r>
      <w:r>
        <w:rPr>
          <w:rFonts w:hint="eastAsia" w:ascii="宋体" w:hAnsi="宋体"/>
          <w:szCs w:val="21"/>
          <w:highlight w:val="none"/>
          <w:u w:val="single"/>
        </w:rPr>
        <w:t xml:space="preserve">                 </w:t>
      </w:r>
    </w:p>
    <w:p>
      <w:pPr>
        <w:tabs>
          <w:tab w:val="left" w:pos="2400"/>
          <w:tab w:val="left" w:pos="3880"/>
          <w:tab w:val="left" w:pos="5340"/>
          <w:tab w:val="left" w:pos="6820"/>
        </w:tabs>
        <w:autoSpaceDE w:val="0"/>
        <w:autoSpaceDN w:val="0"/>
        <w:adjustRightInd w:val="0"/>
        <w:snapToGrid w:val="0"/>
        <w:spacing w:line="360" w:lineRule="auto"/>
        <w:ind w:left="100" w:right="-20"/>
        <w:jc w:val="left"/>
        <w:rPr>
          <w:rFonts w:cs="微软雅黑" w:asciiTheme="minorEastAsia" w:hAnsiTheme="minorEastAsia" w:eastAsiaTheme="minorEastAsia"/>
          <w:kern w:val="0"/>
          <w:position w:val="-2"/>
          <w:szCs w:val="21"/>
          <w:highlight w:val="none"/>
        </w:rPr>
      </w:pPr>
      <w:r>
        <w:rPr>
          <w:rFonts w:hint="eastAsia" w:cs="微软雅黑" w:asciiTheme="minorEastAsia" w:hAnsiTheme="minorEastAsia" w:eastAsiaTheme="minorEastAsia"/>
          <w:kern w:val="0"/>
          <w:position w:val="-2"/>
          <w:szCs w:val="21"/>
          <w:highlight w:val="none"/>
        </w:rPr>
        <w:t>注册地址：</w:t>
      </w:r>
      <w:r>
        <w:rPr>
          <w:rFonts w:hint="eastAsia" w:ascii="宋体" w:hAnsi="宋体"/>
          <w:szCs w:val="21"/>
          <w:highlight w:val="none"/>
          <w:u w:val="single"/>
        </w:rPr>
        <w:t xml:space="preserve">                 </w:t>
      </w:r>
    </w:p>
    <w:p>
      <w:pPr>
        <w:tabs>
          <w:tab w:val="left" w:pos="2400"/>
          <w:tab w:val="left" w:pos="3880"/>
          <w:tab w:val="left" w:pos="5340"/>
          <w:tab w:val="left" w:pos="6820"/>
        </w:tabs>
        <w:autoSpaceDE w:val="0"/>
        <w:autoSpaceDN w:val="0"/>
        <w:adjustRightInd w:val="0"/>
        <w:snapToGrid w:val="0"/>
        <w:spacing w:line="360" w:lineRule="auto"/>
        <w:ind w:left="102" w:right="-23" w:firstLine="420" w:firstLineChars="200"/>
        <w:jc w:val="left"/>
        <w:rPr>
          <w:rFonts w:cs="微软雅黑" w:asciiTheme="minorEastAsia" w:hAnsiTheme="minorEastAsia" w:eastAsiaTheme="minorEastAsia"/>
          <w:kern w:val="0"/>
          <w:szCs w:val="21"/>
          <w:highlight w:val="none"/>
        </w:rPr>
      </w:pPr>
      <w:r>
        <w:rPr>
          <w:rFonts w:hint="eastAsia" w:cs="微软雅黑" w:asciiTheme="minorEastAsia" w:hAnsiTheme="minorEastAsia" w:eastAsiaTheme="minorEastAsia"/>
          <w:kern w:val="0"/>
          <w:position w:val="-2"/>
          <w:szCs w:val="21"/>
          <w:highlight w:val="none"/>
        </w:rPr>
        <w:t>姓名</w:t>
      </w:r>
      <w:r>
        <w:rPr>
          <w:rFonts w:hint="eastAsia" w:cs="微软雅黑" w:asciiTheme="minorEastAsia" w:hAnsiTheme="minorEastAsia" w:eastAsiaTheme="minorEastAsia"/>
          <w:spacing w:val="-2"/>
          <w:kern w:val="0"/>
          <w:position w:val="-2"/>
          <w:szCs w:val="21"/>
          <w:highlight w:val="none"/>
        </w:rPr>
        <w:t>：</w:t>
      </w:r>
      <w:r>
        <w:rPr>
          <w:rFonts w:hint="eastAsia" w:ascii="宋体" w:hAnsi="宋体"/>
          <w:szCs w:val="21"/>
          <w:highlight w:val="none"/>
          <w:u w:val="single"/>
        </w:rPr>
        <w:t xml:space="preserve">         </w:t>
      </w:r>
      <w:r>
        <w:rPr>
          <w:rFonts w:hint="eastAsia" w:cs="微软雅黑" w:asciiTheme="minorEastAsia" w:hAnsiTheme="minorEastAsia" w:eastAsiaTheme="minorEastAsia"/>
          <w:kern w:val="0"/>
          <w:position w:val="-2"/>
          <w:szCs w:val="21"/>
          <w:highlight w:val="none"/>
        </w:rPr>
        <w:t>性别</w:t>
      </w:r>
      <w:r>
        <w:rPr>
          <w:rFonts w:hint="eastAsia" w:cs="微软雅黑" w:asciiTheme="minorEastAsia" w:hAnsiTheme="minorEastAsia" w:eastAsiaTheme="minorEastAsia"/>
          <w:spacing w:val="-2"/>
          <w:kern w:val="0"/>
          <w:position w:val="-2"/>
          <w:szCs w:val="21"/>
          <w:highlight w:val="none"/>
        </w:rPr>
        <w:t>：</w:t>
      </w:r>
      <w:r>
        <w:rPr>
          <w:rFonts w:hint="eastAsia" w:ascii="宋体" w:hAnsi="宋体"/>
          <w:szCs w:val="21"/>
          <w:highlight w:val="none"/>
          <w:u w:val="single"/>
        </w:rPr>
        <w:t xml:space="preserve">         </w:t>
      </w:r>
      <w:r>
        <w:rPr>
          <w:rFonts w:hint="eastAsia" w:cs="微软雅黑" w:asciiTheme="minorEastAsia" w:hAnsiTheme="minorEastAsia" w:eastAsiaTheme="minorEastAsia"/>
          <w:kern w:val="0"/>
          <w:position w:val="-2"/>
          <w:szCs w:val="21"/>
          <w:highlight w:val="none"/>
        </w:rPr>
        <w:t>年</w:t>
      </w:r>
      <w:r>
        <w:rPr>
          <w:rFonts w:hint="eastAsia" w:cs="微软雅黑" w:asciiTheme="minorEastAsia" w:hAnsiTheme="minorEastAsia" w:eastAsiaTheme="minorEastAsia"/>
          <w:spacing w:val="-2"/>
          <w:kern w:val="0"/>
          <w:position w:val="-2"/>
          <w:szCs w:val="21"/>
          <w:highlight w:val="none"/>
        </w:rPr>
        <w:t>龄</w:t>
      </w:r>
      <w:r>
        <w:rPr>
          <w:rFonts w:hint="eastAsia" w:cs="微软雅黑" w:asciiTheme="minorEastAsia" w:hAnsiTheme="minorEastAsia" w:eastAsiaTheme="minorEastAsia"/>
          <w:kern w:val="0"/>
          <w:position w:val="-2"/>
          <w:szCs w:val="21"/>
          <w:highlight w:val="none"/>
        </w:rPr>
        <w:t>：</w:t>
      </w:r>
      <w:r>
        <w:rPr>
          <w:rFonts w:hint="eastAsia" w:ascii="宋体" w:hAnsi="宋体"/>
          <w:szCs w:val="21"/>
          <w:highlight w:val="none"/>
          <w:u w:val="single"/>
        </w:rPr>
        <w:t xml:space="preserve">         </w:t>
      </w:r>
      <w:r>
        <w:rPr>
          <w:rFonts w:hint="eastAsia" w:cs="微软雅黑" w:asciiTheme="minorEastAsia" w:hAnsiTheme="minorEastAsia" w:eastAsiaTheme="minorEastAsia"/>
          <w:kern w:val="0"/>
          <w:position w:val="-2"/>
          <w:szCs w:val="21"/>
          <w:highlight w:val="none"/>
        </w:rPr>
        <w:t>职</w:t>
      </w:r>
      <w:r>
        <w:rPr>
          <w:rFonts w:hint="eastAsia" w:cs="微软雅黑" w:asciiTheme="minorEastAsia" w:hAnsiTheme="minorEastAsia" w:eastAsiaTheme="minorEastAsia"/>
          <w:spacing w:val="-2"/>
          <w:kern w:val="0"/>
          <w:position w:val="-2"/>
          <w:szCs w:val="21"/>
          <w:highlight w:val="none"/>
        </w:rPr>
        <w:t>务</w:t>
      </w:r>
      <w:r>
        <w:rPr>
          <w:rFonts w:hint="eastAsia" w:cs="微软雅黑" w:asciiTheme="minorEastAsia" w:hAnsiTheme="minorEastAsia" w:eastAsiaTheme="minorEastAsia"/>
          <w:kern w:val="0"/>
          <w:position w:val="-2"/>
          <w:szCs w:val="21"/>
          <w:highlight w:val="none"/>
        </w:rPr>
        <w:t>：</w:t>
      </w:r>
      <w:r>
        <w:rPr>
          <w:rFonts w:hint="eastAsia" w:ascii="宋体" w:hAnsi="宋体"/>
          <w:szCs w:val="21"/>
          <w:highlight w:val="none"/>
          <w:u w:val="single"/>
        </w:rPr>
        <w:t xml:space="preserve">         </w:t>
      </w:r>
      <w:r>
        <w:rPr>
          <w:rFonts w:hint="eastAsia" w:cs="微软雅黑" w:asciiTheme="minorEastAsia" w:hAnsiTheme="minorEastAsia" w:eastAsiaTheme="minorEastAsia"/>
          <w:kern w:val="0"/>
          <w:position w:val="-2"/>
          <w:szCs w:val="21"/>
          <w:highlight w:val="none"/>
        </w:rPr>
        <w:t>系</w:t>
      </w:r>
      <w:r>
        <w:rPr>
          <w:rFonts w:hint="eastAsia" w:ascii="宋体" w:hAnsi="宋体"/>
          <w:szCs w:val="21"/>
          <w:highlight w:val="none"/>
          <w:u w:val="single"/>
        </w:rPr>
        <w:t xml:space="preserve">         </w:t>
      </w:r>
      <w:r>
        <w:rPr>
          <w:rFonts w:hint="eastAsia" w:cs="微软雅黑" w:asciiTheme="minorEastAsia" w:hAnsiTheme="minorEastAsia" w:eastAsiaTheme="minorEastAsia"/>
          <w:spacing w:val="-2"/>
          <w:kern w:val="0"/>
          <w:position w:val="-2"/>
          <w:szCs w:val="21"/>
          <w:highlight w:val="none"/>
        </w:rPr>
        <w:t>（</w:t>
      </w:r>
      <w:r>
        <w:rPr>
          <w:rFonts w:hint="eastAsia" w:cs="微软雅黑" w:asciiTheme="minorEastAsia" w:hAnsiTheme="minorEastAsia" w:eastAsiaTheme="minorEastAsia"/>
          <w:kern w:val="0"/>
          <w:position w:val="-2"/>
          <w:szCs w:val="21"/>
          <w:highlight w:val="none"/>
        </w:rPr>
        <w:t>投</w:t>
      </w:r>
      <w:r>
        <w:rPr>
          <w:rFonts w:hint="eastAsia" w:cs="微软雅黑" w:asciiTheme="minorEastAsia" w:hAnsiTheme="minorEastAsia" w:eastAsiaTheme="minorEastAsia"/>
          <w:spacing w:val="-2"/>
          <w:kern w:val="0"/>
          <w:position w:val="-2"/>
          <w:szCs w:val="21"/>
          <w:highlight w:val="none"/>
        </w:rPr>
        <w:t>标</w:t>
      </w:r>
      <w:r>
        <w:rPr>
          <w:rFonts w:hint="eastAsia" w:cs="微软雅黑" w:asciiTheme="minorEastAsia" w:hAnsiTheme="minorEastAsia" w:eastAsiaTheme="minorEastAsia"/>
          <w:kern w:val="0"/>
          <w:position w:val="-2"/>
          <w:szCs w:val="21"/>
          <w:highlight w:val="none"/>
        </w:rPr>
        <w:t>人</w:t>
      </w:r>
      <w:r>
        <w:rPr>
          <w:rFonts w:hint="eastAsia" w:cs="微软雅黑" w:asciiTheme="minorEastAsia" w:hAnsiTheme="minorEastAsia" w:eastAsiaTheme="minorEastAsia"/>
          <w:spacing w:val="-2"/>
          <w:kern w:val="0"/>
          <w:position w:val="-2"/>
          <w:szCs w:val="21"/>
          <w:highlight w:val="none"/>
        </w:rPr>
        <w:t>名</w:t>
      </w:r>
      <w:r>
        <w:rPr>
          <w:rFonts w:hint="eastAsia" w:cs="微软雅黑" w:asciiTheme="minorEastAsia" w:hAnsiTheme="minorEastAsia" w:eastAsiaTheme="minorEastAsia"/>
          <w:kern w:val="0"/>
          <w:position w:val="-2"/>
          <w:szCs w:val="21"/>
          <w:highlight w:val="none"/>
        </w:rPr>
        <w:t>称</w:t>
      </w:r>
      <w:r>
        <w:rPr>
          <w:rFonts w:hint="eastAsia" w:cs="微软雅黑" w:asciiTheme="minorEastAsia" w:hAnsiTheme="minorEastAsia" w:eastAsiaTheme="minorEastAsia"/>
          <w:spacing w:val="-2"/>
          <w:kern w:val="0"/>
          <w:position w:val="-2"/>
          <w:szCs w:val="21"/>
          <w:highlight w:val="none"/>
        </w:rPr>
        <w:t>）</w:t>
      </w:r>
      <w:r>
        <w:rPr>
          <w:rFonts w:hint="eastAsia" w:cs="微软雅黑" w:asciiTheme="minorEastAsia" w:hAnsiTheme="minorEastAsia" w:eastAsiaTheme="minorEastAsia"/>
          <w:kern w:val="0"/>
          <w:position w:val="-2"/>
          <w:szCs w:val="21"/>
          <w:highlight w:val="none"/>
        </w:rPr>
        <w:t>的</w:t>
      </w:r>
      <w:r>
        <w:rPr>
          <w:rFonts w:hint="eastAsia" w:cs="微软雅黑" w:asciiTheme="minorEastAsia" w:hAnsiTheme="minorEastAsia" w:eastAsiaTheme="minorEastAsia"/>
          <w:spacing w:val="-2"/>
          <w:kern w:val="0"/>
          <w:position w:val="-2"/>
          <w:szCs w:val="21"/>
          <w:highlight w:val="none"/>
        </w:rPr>
        <w:t>法定</w:t>
      </w:r>
      <w:r>
        <w:rPr>
          <w:rFonts w:hint="eastAsia" w:cs="微软雅黑" w:asciiTheme="minorEastAsia" w:hAnsiTheme="minorEastAsia" w:eastAsiaTheme="minorEastAsia"/>
          <w:kern w:val="0"/>
          <w:position w:val="-2"/>
          <w:szCs w:val="21"/>
          <w:highlight w:val="none"/>
        </w:rPr>
        <w:t>代表</w:t>
      </w:r>
      <w:r>
        <w:rPr>
          <w:rFonts w:hint="eastAsia" w:cs="微软雅黑" w:asciiTheme="minorEastAsia" w:hAnsiTheme="minorEastAsia" w:eastAsiaTheme="minorEastAsia"/>
          <w:spacing w:val="-2"/>
          <w:kern w:val="0"/>
          <w:position w:val="-2"/>
          <w:szCs w:val="21"/>
          <w:highlight w:val="none"/>
        </w:rPr>
        <w:t>人</w:t>
      </w:r>
      <w:r>
        <w:rPr>
          <w:rFonts w:hint="eastAsia" w:cs="微软雅黑" w:asciiTheme="minorEastAsia" w:hAnsiTheme="minorEastAsia" w:eastAsiaTheme="minorEastAsia"/>
          <w:kern w:val="0"/>
          <w:position w:val="-2"/>
          <w:szCs w:val="21"/>
          <w:highlight w:val="none"/>
        </w:rPr>
        <w:t>（</w:t>
      </w:r>
      <w:r>
        <w:rPr>
          <w:rFonts w:hint="eastAsia" w:cs="微软雅黑" w:asciiTheme="minorEastAsia" w:hAnsiTheme="minorEastAsia" w:eastAsiaTheme="minorEastAsia"/>
          <w:spacing w:val="-2"/>
          <w:kern w:val="0"/>
          <w:position w:val="-2"/>
          <w:szCs w:val="21"/>
          <w:highlight w:val="none"/>
        </w:rPr>
        <w:t>单</w:t>
      </w:r>
      <w:r>
        <w:rPr>
          <w:rFonts w:hint="eastAsia" w:cs="微软雅黑" w:asciiTheme="minorEastAsia" w:hAnsiTheme="minorEastAsia" w:eastAsiaTheme="minorEastAsia"/>
          <w:kern w:val="0"/>
          <w:position w:val="-2"/>
          <w:szCs w:val="21"/>
          <w:highlight w:val="none"/>
        </w:rPr>
        <w:t>位</w:t>
      </w:r>
      <w:r>
        <w:rPr>
          <w:rFonts w:hint="eastAsia" w:cs="微软雅黑" w:asciiTheme="minorEastAsia" w:hAnsiTheme="minorEastAsia" w:eastAsiaTheme="minorEastAsia"/>
          <w:spacing w:val="-2"/>
          <w:kern w:val="0"/>
          <w:position w:val="-2"/>
          <w:szCs w:val="21"/>
          <w:highlight w:val="none"/>
        </w:rPr>
        <w:t>负</w:t>
      </w:r>
      <w:r>
        <w:rPr>
          <w:rFonts w:hint="eastAsia" w:cs="微软雅黑" w:asciiTheme="minorEastAsia" w:hAnsiTheme="minorEastAsia" w:eastAsiaTheme="minorEastAsia"/>
          <w:kern w:val="0"/>
          <w:position w:val="-2"/>
          <w:szCs w:val="21"/>
          <w:highlight w:val="none"/>
        </w:rPr>
        <w:t>责</w:t>
      </w:r>
      <w:r>
        <w:rPr>
          <w:rFonts w:hint="eastAsia" w:cs="微软雅黑" w:asciiTheme="minorEastAsia" w:hAnsiTheme="minorEastAsia" w:eastAsiaTheme="minorEastAsia"/>
          <w:spacing w:val="-2"/>
          <w:kern w:val="0"/>
          <w:position w:val="-2"/>
          <w:szCs w:val="21"/>
          <w:highlight w:val="none"/>
        </w:rPr>
        <w:t>人</w:t>
      </w:r>
      <w:r>
        <w:rPr>
          <w:rFonts w:hint="eastAsia" w:cs="微软雅黑" w:asciiTheme="minorEastAsia" w:hAnsiTheme="minorEastAsia" w:eastAsiaTheme="minorEastAsia"/>
          <w:spacing w:val="-106"/>
          <w:kern w:val="0"/>
          <w:position w:val="-2"/>
          <w:szCs w:val="21"/>
          <w:highlight w:val="none"/>
        </w:rPr>
        <w:t>）</w:t>
      </w:r>
      <w:r>
        <w:rPr>
          <w:rFonts w:hint="eastAsia" w:cs="微软雅黑" w:asciiTheme="minorEastAsia" w:hAnsiTheme="minorEastAsia" w:eastAsiaTheme="minorEastAsia"/>
          <w:kern w:val="0"/>
          <w:position w:val="-2"/>
          <w:szCs w:val="21"/>
          <w:highlight w:val="none"/>
        </w:rPr>
        <w:t>。</w:t>
      </w:r>
    </w:p>
    <w:p>
      <w:pPr>
        <w:autoSpaceDE w:val="0"/>
        <w:autoSpaceDN w:val="0"/>
        <w:adjustRightInd w:val="0"/>
        <w:snapToGrid w:val="0"/>
        <w:spacing w:line="360" w:lineRule="auto"/>
        <w:ind w:left="520" w:right="-20"/>
        <w:jc w:val="left"/>
        <w:rPr>
          <w:rFonts w:cs="微软雅黑" w:asciiTheme="minorEastAsia" w:hAnsiTheme="minorEastAsia" w:eastAsiaTheme="minorEastAsia"/>
          <w:kern w:val="0"/>
          <w:szCs w:val="21"/>
          <w:highlight w:val="none"/>
        </w:rPr>
      </w:pPr>
      <w:r>
        <w:rPr>
          <w:rFonts w:hint="eastAsia" w:cs="微软雅黑" w:asciiTheme="minorEastAsia" w:hAnsiTheme="minorEastAsia" w:eastAsiaTheme="minorEastAsia"/>
          <w:kern w:val="0"/>
          <w:szCs w:val="21"/>
          <w:highlight w:val="none"/>
        </w:rPr>
        <w:t>特此</w:t>
      </w:r>
      <w:r>
        <w:rPr>
          <w:rFonts w:hint="eastAsia" w:cs="微软雅黑" w:asciiTheme="minorEastAsia" w:hAnsiTheme="minorEastAsia" w:eastAsiaTheme="minorEastAsia"/>
          <w:spacing w:val="-2"/>
          <w:kern w:val="0"/>
          <w:szCs w:val="21"/>
          <w:highlight w:val="none"/>
        </w:rPr>
        <w:t>证</w:t>
      </w:r>
      <w:r>
        <w:rPr>
          <w:rFonts w:hint="eastAsia" w:cs="微软雅黑" w:asciiTheme="minorEastAsia" w:hAnsiTheme="minorEastAsia" w:eastAsiaTheme="minorEastAsia"/>
          <w:kern w:val="0"/>
          <w:szCs w:val="21"/>
          <w:highlight w:val="none"/>
        </w:rPr>
        <w:t>明。</w:t>
      </w:r>
    </w:p>
    <w:p>
      <w:pPr>
        <w:autoSpaceDE w:val="0"/>
        <w:autoSpaceDN w:val="0"/>
        <w:adjustRightInd w:val="0"/>
        <w:snapToGrid w:val="0"/>
        <w:spacing w:line="360" w:lineRule="auto"/>
        <w:ind w:left="100" w:right="4231"/>
        <w:jc w:val="left"/>
        <w:rPr>
          <w:rFonts w:cs="微软雅黑" w:asciiTheme="minorEastAsia" w:hAnsiTheme="minorEastAsia" w:eastAsiaTheme="minorEastAsia"/>
          <w:kern w:val="0"/>
          <w:szCs w:val="21"/>
          <w:highlight w:val="none"/>
        </w:rPr>
      </w:pPr>
      <w:r>
        <w:rPr>
          <w:rFonts w:hint="eastAsia" w:cs="微软雅黑" w:asciiTheme="minorEastAsia" w:hAnsiTheme="minorEastAsia" w:eastAsiaTheme="minorEastAsia"/>
          <w:kern w:val="0"/>
          <w:szCs w:val="21"/>
          <w:highlight w:val="none"/>
        </w:rPr>
        <w:t>附：</w:t>
      </w:r>
      <w:r>
        <w:rPr>
          <w:rFonts w:hint="eastAsia" w:cs="微软雅黑" w:asciiTheme="minorEastAsia" w:hAnsiTheme="minorEastAsia" w:eastAsiaTheme="minorEastAsia"/>
          <w:spacing w:val="-2"/>
          <w:kern w:val="0"/>
          <w:szCs w:val="21"/>
          <w:highlight w:val="none"/>
        </w:rPr>
        <w:t>法</w:t>
      </w:r>
      <w:r>
        <w:rPr>
          <w:rFonts w:hint="eastAsia" w:cs="微软雅黑" w:asciiTheme="minorEastAsia" w:hAnsiTheme="minorEastAsia" w:eastAsiaTheme="minorEastAsia"/>
          <w:kern w:val="0"/>
          <w:szCs w:val="21"/>
          <w:highlight w:val="none"/>
        </w:rPr>
        <w:t>定</w:t>
      </w:r>
      <w:r>
        <w:rPr>
          <w:rFonts w:hint="eastAsia" w:cs="微软雅黑" w:asciiTheme="minorEastAsia" w:hAnsiTheme="minorEastAsia" w:eastAsiaTheme="minorEastAsia"/>
          <w:spacing w:val="-2"/>
          <w:kern w:val="0"/>
          <w:szCs w:val="21"/>
          <w:highlight w:val="none"/>
        </w:rPr>
        <w:t>代</w:t>
      </w:r>
      <w:r>
        <w:rPr>
          <w:rFonts w:hint="eastAsia" w:cs="微软雅黑" w:asciiTheme="minorEastAsia" w:hAnsiTheme="minorEastAsia" w:eastAsiaTheme="minorEastAsia"/>
          <w:kern w:val="0"/>
          <w:szCs w:val="21"/>
          <w:highlight w:val="none"/>
        </w:rPr>
        <w:t>表</w:t>
      </w:r>
      <w:r>
        <w:rPr>
          <w:rFonts w:hint="eastAsia" w:cs="微软雅黑" w:asciiTheme="minorEastAsia" w:hAnsiTheme="minorEastAsia" w:eastAsiaTheme="minorEastAsia"/>
          <w:spacing w:val="-2"/>
          <w:kern w:val="0"/>
          <w:szCs w:val="21"/>
          <w:highlight w:val="none"/>
        </w:rPr>
        <w:t>人</w:t>
      </w:r>
      <w:r>
        <w:rPr>
          <w:rFonts w:hint="eastAsia" w:cs="微软雅黑" w:asciiTheme="minorEastAsia" w:hAnsiTheme="minorEastAsia" w:eastAsiaTheme="minorEastAsia"/>
          <w:kern w:val="0"/>
          <w:szCs w:val="21"/>
          <w:highlight w:val="none"/>
        </w:rPr>
        <w:t>（</w:t>
      </w:r>
      <w:r>
        <w:rPr>
          <w:rFonts w:hint="eastAsia" w:cs="微软雅黑" w:asciiTheme="minorEastAsia" w:hAnsiTheme="minorEastAsia" w:eastAsiaTheme="minorEastAsia"/>
          <w:spacing w:val="-2"/>
          <w:kern w:val="0"/>
          <w:szCs w:val="21"/>
          <w:highlight w:val="none"/>
        </w:rPr>
        <w:t>单</w:t>
      </w:r>
      <w:r>
        <w:rPr>
          <w:rFonts w:hint="eastAsia" w:cs="微软雅黑" w:asciiTheme="minorEastAsia" w:hAnsiTheme="minorEastAsia" w:eastAsiaTheme="minorEastAsia"/>
          <w:kern w:val="0"/>
          <w:szCs w:val="21"/>
          <w:highlight w:val="none"/>
        </w:rPr>
        <w:t>位</w:t>
      </w:r>
      <w:r>
        <w:rPr>
          <w:rFonts w:hint="eastAsia" w:cs="微软雅黑" w:asciiTheme="minorEastAsia" w:hAnsiTheme="minorEastAsia" w:eastAsiaTheme="minorEastAsia"/>
          <w:spacing w:val="-2"/>
          <w:kern w:val="0"/>
          <w:szCs w:val="21"/>
          <w:highlight w:val="none"/>
        </w:rPr>
        <w:t>负</w:t>
      </w:r>
      <w:r>
        <w:rPr>
          <w:rFonts w:hint="eastAsia" w:cs="微软雅黑" w:asciiTheme="minorEastAsia" w:hAnsiTheme="minorEastAsia" w:eastAsiaTheme="minorEastAsia"/>
          <w:kern w:val="0"/>
          <w:szCs w:val="21"/>
          <w:highlight w:val="none"/>
        </w:rPr>
        <w:t>责人</w:t>
      </w:r>
      <w:r>
        <w:rPr>
          <w:rFonts w:hint="eastAsia" w:cs="微软雅黑" w:asciiTheme="minorEastAsia" w:hAnsiTheme="minorEastAsia" w:eastAsiaTheme="minorEastAsia"/>
          <w:spacing w:val="-2"/>
          <w:kern w:val="0"/>
          <w:szCs w:val="21"/>
          <w:highlight w:val="none"/>
        </w:rPr>
        <w:t>）</w:t>
      </w:r>
      <w:r>
        <w:rPr>
          <w:rFonts w:hint="eastAsia" w:cs="微软雅黑" w:asciiTheme="minorEastAsia" w:hAnsiTheme="minorEastAsia" w:eastAsiaTheme="minorEastAsia"/>
          <w:kern w:val="0"/>
          <w:szCs w:val="21"/>
          <w:highlight w:val="none"/>
        </w:rPr>
        <w:t>身</w:t>
      </w:r>
      <w:r>
        <w:rPr>
          <w:rFonts w:hint="eastAsia" w:cs="微软雅黑" w:asciiTheme="minorEastAsia" w:hAnsiTheme="minorEastAsia" w:eastAsiaTheme="minorEastAsia"/>
          <w:spacing w:val="-2"/>
          <w:kern w:val="0"/>
          <w:szCs w:val="21"/>
          <w:highlight w:val="none"/>
        </w:rPr>
        <w:t>份</w:t>
      </w:r>
      <w:r>
        <w:rPr>
          <w:rFonts w:hint="eastAsia" w:cs="微软雅黑" w:asciiTheme="minorEastAsia" w:hAnsiTheme="minorEastAsia" w:eastAsiaTheme="minorEastAsia"/>
          <w:kern w:val="0"/>
          <w:szCs w:val="21"/>
          <w:highlight w:val="none"/>
        </w:rPr>
        <w:t>证</w:t>
      </w:r>
      <w:r>
        <w:rPr>
          <w:rFonts w:hint="eastAsia" w:cs="微软雅黑" w:asciiTheme="minorEastAsia" w:hAnsiTheme="minorEastAsia" w:eastAsiaTheme="minorEastAsia"/>
          <w:spacing w:val="-2"/>
          <w:kern w:val="0"/>
          <w:szCs w:val="21"/>
          <w:highlight w:val="none"/>
        </w:rPr>
        <w:t>复</w:t>
      </w:r>
      <w:r>
        <w:rPr>
          <w:rFonts w:hint="eastAsia" w:cs="微软雅黑" w:asciiTheme="minorEastAsia" w:hAnsiTheme="minorEastAsia" w:eastAsiaTheme="minorEastAsia"/>
          <w:kern w:val="0"/>
          <w:szCs w:val="21"/>
          <w:highlight w:val="none"/>
        </w:rPr>
        <w:t>印</w:t>
      </w:r>
      <w:r>
        <w:rPr>
          <w:rFonts w:hint="eastAsia" w:cs="微软雅黑" w:asciiTheme="minorEastAsia" w:hAnsiTheme="minorEastAsia" w:eastAsiaTheme="minorEastAsia"/>
          <w:spacing w:val="-2"/>
          <w:kern w:val="0"/>
          <w:szCs w:val="21"/>
          <w:highlight w:val="none"/>
        </w:rPr>
        <w:t>件</w:t>
      </w:r>
      <w:r>
        <w:rPr>
          <w:rFonts w:hint="eastAsia" w:cs="微软雅黑" w:asciiTheme="minorEastAsia" w:hAnsiTheme="minorEastAsia" w:eastAsiaTheme="minorEastAsia"/>
          <w:kern w:val="0"/>
          <w:szCs w:val="21"/>
          <w:highlight w:val="none"/>
        </w:rPr>
        <w:t>。</w:t>
      </w:r>
    </w:p>
    <w:tbl>
      <w:tblPr>
        <w:tblStyle w:val="42"/>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8"/>
        <w:gridCol w:w="3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身份证（正面）</w:t>
            </w:r>
            <w:r>
              <w:rPr>
                <w:rFonts w:hint="eastAsia" w:cs="微软雅黑" w:asciiTheme="minorEastAsia" w:hAnsiTheme="minorEastAsia" w:eastAsiaTheme="minorEastAsia"/>
                <w:spacing w:val="-2"/>
                <w:kern w:val="0"/>
                <w:szCs w:val="21"/>
                <w:highlight w:val="none"/>
              </w:rPr>
              <w:t>复</w:t>
            </w:r>
            <w:r>
              <w:rPr>
                <w:rFonts w:hint="eastAsia" w:cs="微软雅黑" w:asciiTheme="minorEastAsia" w:hAnsiTheme="minorEastAsia" w:eastAsiaTheme="minorEastAsia"/>
                <w:kern w:val="0"/>
                <w:szCs w:val="21"/>
                <w:highlight w:val="none"/>
              </w:rPr>
              <w:t>印</w:t>
            </w:r>
            <w:r>
              <w:rPr>
                <w:rFonts w:hint="eastAsia" w:cs="微软雅黑" w:asciiTheme="minorEastAsia" w:hAnsiTheme="minorEastAsia" w:eastAsiaTheme="minorEastAsia"/>
                <w:spacing w:val="-2"/>
                <w:kern w:val="0"/>
                <w:szCs w:val="21"/>
                <w:highlight w:val="none"/>
              </w:rPr>
              <w:t>件</w:t>
            </w:r>
          </w:p>
        </w:tc>
        <w:tc>
          <w:tcPr>
            <w:tcW w:w="3899" w:type="dxa"/>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身份证（反面）</w:t>
            </w:r>
            <w:r>
              <w:rPr>
                <w:rFonts w:hint="eastAsia" w:cs="微软雅黑" w:asciiTheme="minorEastAsia" w:hAnsiTheme="minorEastAsia" w:eastAsiaTheme="minorEastAsia"/>
                <w:spacing w:val="-2"/>
                <w:kern w:val="0"/>
                <w:szCs w:val="21"/>
                <w:highlight w:val="none"/>
              </w:rPr>
              <w:t>复</w:t>
            </w:r>
            <w:r>
              <w:rPr>
                <w:rFonts w:hint="eastAsia" w:cs="微软雅黑" w:asciiTheme="minorEastAsia" w:hAnsiTheme="minorEastAsia" w:eastAsiaTheme="minorEastAsia"/>
                <w:kern w:val="0"/>
                <w:szCs w:val="21"/>
                <w:highlight w:val="none"/>
              </w:rPr>
              <w:t>印</w:t>
            </w:r>
            <w:r>
              <w:rPr>
                <w:rFonts w:hint="eastAsia" w:cs="微软雅黑" w:asciiTheme="minorEastAsia" w:hAnsiTheme="minorEastAsia" w:eastAsiaTheme="minorEastAsia"/>
                <w:spacing w:val="-2"/>
                <w:kern w:val="0"/>
                <w:szCs w:val="21"/>
                <w:highlight w:val="none"/>
              </w:rPr>
              <w:t>件</w:t>
            </w:r>
          </w:p>
        </w:tc>
      </w:tr>
    </w:tbl>
    <w:p>
      <w:pPr>
        <w:adjustRightInd w:val="0"/>
        <w:snapToGrid w:val="0"/>
        <w:spacing w:line="360" w:lineRule="auto"/>
        <w:rPr>
          <w:rFonts w:ascii="宋体" w:hAnsi="宋体"/>
          <w:szCs w:val="21"/>
          <w:highlight w:val="none"/>
        </w:rPr>
      </w:pPr>
    </w:p>
    <w:p>
      <w:pPr>
        <w:adjustRightInd w:val="0"/>
        <w:snapToGrid w:val="0"/>
        <w:spacing w:line="360" w:lineRule="auto"/>
        <w:rPr>
          <w:rFonts w:ascii="宋体" w:hAnsi="宋体"/>
          <w:szCs w:val="21"/>
          <w:highlight w:val="none"/>
        </w:rPr>
      </w:pPr>
      <w:r>
        <w:rPr>
          <w:rFonts w:hint="eastAsia" w:ascii="宋体" w:hAnsi="宋体"/>
          <w:szCs w:val="21"/>
          <w:highlight w:val="none"/>
        </w:rPr>
        <w:t>注：投标人代表为法定代表人（单位负责人）的提供。自然人投标的无需提供。</w:t>
      </w:r>
    </w:p>
    <w:p>
      <w:pPr>
        <w:adjustRightInd w:val="0"/>
        <w:snapToGrid w:val="0"/>
        <w:spacing w:line="360" w:lineRule="auto"/>
        <w:rPr>
          <w:rFonts w:ascii="宋体" w:hAnsi="宋体"/>
          <w:szCs w:val="21"/>
          <w:highlight w:val="none"/>
        </w:rPr>
      </w:pPr>
    </w:p>
    <w:p>
      <w:pPr>
        <w:adjustRightInd w:val="0"/>
        <w:snapToGrid w:val="0"/>
        <w:spacing w:line="360" w:lineRule="auto"/>
        <w:rPr>
          <w:rFonts w:ascii="宋体" w:hAnsi="宋体"/>
          <w:szCs w:val="21"/>
          <w:highlight w:val="none"/>
        </w:rPr>
      </w:pPr>
      <w:r>
        <w:rPr>
          <w:rFonts w:hint="eastAsia" w:ascii="宋体" w:hAnsi="宋体"/>
          <w:szCs w:val="21"/>
          <w:highlight w:val="none"/>
        </w:rPr>
        <w:t>投标人名称（盖单位章）：</w:t>
      </w:r>
      <w:r>
        <w:rPr>
          <w:rFonts w:hint="eastAsia" w:ascii="宋体" w:hAnsi="宋体"/>
          <w:szCs w:val="21"/>
          <w:highlight w:val="none"/>
          <w:u w:val="single"/>
        </w:rPr>
        <w:t xml:space="preserve">         </w:t>
      </w:r>
    </w:p>
    <w:p>
      <w:pPr>
        <w:adjustRightInd w:val="0"/>
        <w:snapToGrid w:val="0"/>
        <w:spacing w:line="360" w:lineRule="auto"/>
        <w:ind w:right="420"/>
        <w:rPr>
          <w:rFonts w:ascii="宋体" w:hAnsi="宋体"/>
          <w:szCs w:val="21"/>
          <w:highlight w:val="none"/>
        </w:rPr>
      </w:pPr>
      <w:r>
        <w:rPr>
          <w:rFonts w:hint="eastAsia" w:cs="宋体" w:asciiTheme="minorEastAsia" w:hAnsiTheme="minorEastAsia" w:eastAsiaTheme="minorEastAsia"/>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adjustRightInd w:val="0"/>
        <w:snapToGrid w:val="0"/>
        <w:spacing w:line="360" w:lineRule="auto"/>
        <w:rPr>
          <w:highlight w:val="none"/>
        </w:rPr>
      </w:pPr>
    </w:p>
    <w:p>
      <w:pPr>
        <w:widowControl/>
        <w:jc w:val="left"/>
        <w:rPr>
          <w:highlight w:val="none"/>
        </w:rPr>
      </w:pPr>
      <w:r>
        <w:rPr>
          <w:highlight w:val="none"/>
        </w:rPr>
        <w:br w:type="page"/>
      </w:r>
    </w:p>
    <w:p>
      <w:pPr>
        <w:pStyle w:val="9"/>
        <w:adjustRightInd w:val="0"/>
        <w:snapToGrid w:val="0"/>
        <w:spacing w:before="0" w:after="0" w:line="360" w:lineRule="auto"/>
        <w:jc w:val="center"/>
        <w:rPr>
          <w:rFonts w:ascii="黑体" w:hAnsi="宋体" w:eastAsia="黑体"/>
          <w:sz w:val="28"/>
          <w:szCs w:val="28"/>
          <w:highlight w:val="none"/>
        </w:rPr>
      </w:pPr>
      <w:bookmarkStart w:id="19" w:name="_Toc20651247"/>
      <w:bookmarkStart w:id="20" w:name="_Toc24244"/>
      <w:r>
        <w:rPr>
          <w:rFonts w:hint="eastAsia" w:ascii="黑体" w:hAnsi="宋体" w:eastAsia="黑体"/>
          <w:sz w:val="28"/>
          <w:szCs w:val="28"/>
          <w:highlight w:val="none"/>
        </w:rPr>
        <w:t>三、授权委托书</w:t>
      </w:r>
      <w:bookmarkEnd w:id="19"/>
      <w:bookmarkEnd w:id="20"/>
    </w:p>
    <w:p>
      <w:pPr>
        <w:autoSpaceDE w:val="0"/>
        <w:autoSpaceDN w:val="0"/>
        <w:adjustRightInd w:val="0"/>
        <w:snapToGrid w:val="0"/>
        <w:spacing w:line="360" w:lineRule="auto"/>
        <w:ind w:firstLine="446" w:firstLineChars="200"/>
        <w:jc w:val="left"/>
        <w:rPr>
          <w:rFonts w:ascii="宋体" w:hAnsi="宋体"/>
          <w:b/>
          <w:spacing w:val="6"/>
          <w:szCs w:val="21"/>
          <w:highlight w:val="none"/>
        </w:rPr>
      </w:pPr>
    </w:p>
    <w:p>
      <w:pPr>
        <w:autoSpaceDE w:val="0"/>
        <w:autoSpaceDN w:val="0"/>
        <w:adjustRightInd w:val="0"/>
        <w:snapToGrid w:val="0"/>
        <w:spacing w:line="360" w:lineRule="auto"/>
        <w:ind w:firstLine="420" w:firstLineChars="200"/>
        <w:jc w:val="left"/>
        <w:rPr>
          <w:rFonts w:ascii="宋体" w:hAnsi="宋体" w:cs="宋体"/>
          <w:kern w:val="0"/>
          <w:szCs w:val="21"/>
          <w:highlight w:val="none"/>
        </w:rPr>
      </w:pPr>
    </w:p>
    <w:p>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本人</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（姓名、职务）系</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w:t>
      </w:r>
      <w:r>
        <w:rPr>
          <w:rFonts w:hint="eastAsia" w:ascii="宋体" w:hAnsi="宋体"/>
          <w:szCs w:val="21"/>
          <w:highlight w:val="none"/>
        </w:rPr>
        <w:t>投标人</w:t>
      </w:r>
      <w:r>
        <w:rPr>
          <w:rFonts w:hint="eastAsia" w:ascii="宋体" w:hAnsi="宋体" w:cs="宋体"/>
          <w:kern w:val="0"/>
          <w:szCs w:val="21"/>
          <w:highlight w:val="none"/>
        </w:rPr>
        <w:t>名称）的法定代表人</w:t>
      </w:r>
      <w:r>
        <w:rPr>
          <w:rFonts w:hint="eastAsia" w:cs="微软雅黑" w:asciiTheme="minorEastAsia" w:hAnsiTheme="minorEastAsia" w:eastAsiaTheme="minorEastAsia"/>
          <w:kern w:val="0"/>
          <w:szCs w:val="21"/>
          <w:highlight w:val="none"/>
        </w:rPr>
        <w:t>（</w:t>
      </w:r>
      <w:r>
        <w:rPr>
          <w:rFonts w:hint="eastAsia" w:cs="微软雅黑" w:asciiTheme="minorEastAsia" w:hAnsiTheme="minorEastAsia" w:eastAsiaTheme="minorEastAsia"/>
          <w:spacing w:val="-2"/>
          <w:kern w:val="0"/>
          <w:szCs w:val="21"/>
          <w:highlight w:val="none"/>
        </w:rPr>
        <w:t>单</w:t>
      </w:r>
      <w:r>
        <w:rPr>
          <w:rFonts w:hint="eastAsia" w:cs="微软雅黑" w:asciiTheme="minorEastAsia" w:hAnsiTheme="minorEastAsia" w:eastAsiaTheme="minorEastAsia"/>
          <w:kern w:val="0"/>
          <w:szCs w:val="21"/>
          <w:highlight w:val="none"/>
        </w:rPr>
        <w:t>位</w:t>
      </w:r>
      <w:r>
        <w:rPr>
          <w:rFonts w:hint="eastAsia" w:cs="微软雅黑" w:asciiTheme="minorEastAsia" w:hAnsiTheme="minorEastAsia" w:eastAsiaTheme="minorEastAsia"/>
          <w:spacing w:val="-2"/>
          <w:kern w:val="0"/>
          <w:szCs w:val="21"/>
          <w:highlight w:val="none"/>
        </w:rPr>
        <w:t>负</w:t>
      </w:r>
      <w:r>
        <w:rPr>
          <w:rFonts w:hint="eastAsia" w:cs="微软雅黑" w:asciiTheme="minorEastAsia" w:hAnsiTheme="minorEastAsia" w:eastAsiaTheme="minorEastAsia"/>
          <w:kern w:val="0"/>
          <w:szCs w:val="21"/>
          <w:highlight w:val="none"/>
        </w:rPr>
        <w:t>责人</w:t>
      </w:r>
      <w:r>
        <w:rPr>
          <w:rFonts w:hint="eastAsia" w:cs="微软雅黑" w:asciiTheme="minorEastAsia" w:hAnsiTheme="minorEastAsia" w:eastAsiaTheme="minorEastAsia"/>
          <w:spacing w:val="-2"/>
          <w:kern w:val="0"/>
          <w:szCs w:val="21"/>
          <w:highlight w:val="none"/>
        </w:rPr>
        <w:t>）</w:t>
      </w:r>
      <w:r>
        <w:rPr>
          <w:rFonts w:hint="eastAsia" w:ascii="宋体" w:hAnsi="宋体" w:cs="宋体"/>
          <w:kern w:val="0"/>
          <w:szCs w:val="21"/>
          <w:highlight w:val="none"/>
        </w:rPr>
        <w:t>，现授权</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（姓名、职务）为我方代理人。代理人根据授权，以我方名义签署、澄清、说明、补正、递交、撤回、修改</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（项目名称</w:t>
      </w:r>
      <w:r>
        <w:rPr>
          <w:rFonts w:ascii="宋体" w:hAnsi="宋体" w:cs="宋体"/>
          <w:kern w:val="0"/>
          <w:szCs w:val="21"/>
          <w:highlight w:val="none"/>
        </w:rPr>
        <w:t>）</w:t>
      </w:r>
      <w:r>
        <w:rPr>
          <w:rFonts w:hint="eastAsia" w:ascii="宋体" w:hAnsi="宋体" w:cs="宋体"/>
          <w:kern w:val="0"/>
          <w:szCs w:val="21"/>
          <w:highlight w:val="none"/>
        </w:rPr>
        <w:t>投标文件、签订合同和处理有关事宜，其法律后果由我方承担。</w:t>
      </w:r>
    </w:p>
    <w:p>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委托期限：</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w:t>
      </w:r>
    </w:p>
    <w:p>
      <w:pPr>
        <w:adjustRightInd w:val="0"/>
        <w:snapToGrid w:val="0"/>
        <w:spacing w:line="360" w:lineRule="auto"/>
        <w:ind w:firstLine="435"/>
        <w:rPr>
          <w:rFonts w:ascii="宋体" w:hAnsi="宋体" w:cs="宋体"/>
          <w:kern w:val="0"/>
          <w:szCs w:val="21"/>
          <w:highlight w:val="none"/>
        </w:rPr>
      </w:pPr>
      <w:r>
        <w:rPr>
          <w:rFonts w:hint="eastAsia" w:ascii="宋体" w:hAnsi="宋体" w:cs="宋体"/>
          <w:kern w:val="0"/>
          <w:szCs w:val="21"/>
          <w:highlight w:val="none"/>
        </w:rPr>
        <w:t>代理人无转委托权。</w:t>
      </w:r>
    </w:p>
    <w:p>
      <w:pPr>
        <w:adjustRightInd w:val="0"/>
        <w:snapToGrid w:val="0"/>
        <w:spacing w:line="360" w:lineRule="auto"/>
        <w:ind w:firstLine="435"/>
        <w:rPr>
          <w:rFonts w:cs="微软雅黑" w:asciiTheme="minorEastAsia" w:hAnsiTheme="minorEastAsia" w:eastAsiaTheme="minorEastAsia"/>
          <w:kern w:val="0"/>
          <w:szCs w:val="21"/>
          <w:highlight w:val="none"/>
        </w:rPr>
      </w:pPr>
      <w:r>
        <w:rPr>
          <w:rFonts w:hint="eastAsia" w:ascii="宋体" w:hAnsi="宋体"/>
          <w:szCs w:val="21"/>
          <w:highlight w:val="none"/>
        </w:rPr>
        <w:t>本授权书于</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日签字生效，特此声明。</w:t>
      </w:r>
    </w:p>
    <w:tbl>
      <w:tblPr>
        <w:tblStyle w:val="42"/>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8"/>
        <w:gridCol w:w="3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身份证（正面）</w:t>
            </w:r>
            <w:r>
              <w:rPr>
                <w:rFonts w:hint="eastAsia" w:cs="微软雅黑" w:asciiTheme="minorEastAsia" w:hAnsiTheme="minorEastAsia" w:eastAsiaTheme="minorEastAsia"/>
                <w:spacing w:val="-2"/>
                <w:kern w:val="0"/>
                <w:szCs w:val="21"/>
                <w:highlight w:val="none"/>
              </w:rPr>
              <w:t>复</w:t>
            </w:r>
            <w:r>
              <w:rPr>
                <w:rFonts w:hint="eastAsia" w:cs="微软雅黑" w:asciiTheme="minorEastAsia" w:hAnsiTheme="minorEastAsia" w:eastAsiaTheme="minorEastAsia"/>
                <w:kern w:val="0"/>
                <w:szCs w:val="21"/>
                <w:highlight w:val="none"/>
              </w:rPr>
              <w:t>印</w:t>
            </w:r>
            <w:r>
              <w:rPr>
                <w:rFonts w:hint="eastAsia" w:cs="微软雅黑" w:asciiTheme="minorEastAsia" w:hAnsiTheme="minorEastAsia" w:eastAsiaTheme="minorEastAsia"/>
                <w:spacing w:val="-2"/>
                <w:kern w:val="0"/>
                <w:szCs w:val="21"/>
                <w:highlight w:val="none"/>
              </w:rPr>
              <w:t>件</w:t>
            </w:r>
          </w:p>
        </w:tc>
        <w:tc>
          <w:tcPr>
            <w:tcW w:w="3899" w:type="dxa"/>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身份证（反面）</w:t>
            </w:r>
            <w:r>
              <w:rPr>
                <w:rFonts w:hint="eastAsia" w:cs="微软雅黑" w:asciiTheme="minorEastAsia" w:hAnsiTheme="minorEastAsia" w:eastAsiaTheme="minorEastAsia"/>
                <w:spacing w:val="-2"/>
                <w:kern w:val="0"/>
                <w:szCs w:val="21"/>
                <w:highlight w:val="none"/>
              </w:rPr>
              <w:t>复</w:t>
            </w:r>
            <w:r>
              <w:rPr>
                <w:rFonts w:hint="eastAsia" w:cs="微软雅黑" w:asciiTheme="minorEastAsia" w:hAnsiTheme="minorEastAsia" w:eastAsiaTheme="minorEastAsia"/>
                <w:kern w:val="0"/>
                <w:szCs w:val="21"/>
                <w:highlight w:val="none"/>
              </w:rPr>
              <w:t>印</w:t>
            </w:r>
            <w:r>
              <w:rPr>
                <w:rFonts w:hint="eastAsia" w:cs="微软雅黑" w:asciiTheme="minorEastAsia" w:hAnsiTheme="minorEastAsia" w:eastAsiaTheme="minorEastAsia"/>
                <w:spacing w:val="-2"/>
                <w:kern w:val="0"/>
                <w:szCs w:val="21"/>
                <w:highlight w:val="none"/>
              </w:rPr>
              <w:t>件</w:t>
            </w:r>
          </w:p>
        </w:tc>
      </w:tr>
    </w:tbl>
    <w:p>
      <w:pPr>
        <w:adjustRightInd w:val="0"/>
        <w:snapToGrid w:val="0"/>
        <w:spacing w:line="360" w:lineRule="auto"/>
        <w:ind w:firstLine="420" w:firstLineChars="200"/>
        <w:rPr>
          <w:rFonts w:ascii="宋体" w:hAnsi="宋体"/>
          <w:szCs w:val="21"/>
          <w:highlight w:val="none"/>
        </w:rPr>
      </w:pPr>
    </w:p>
    <w:p>
      <w:pPr>
        <w:adjustRightInd w:val="0"/>
        <w:snapToGrid w:val="0"/>
        <w:spacing w:line="360" w:lineRule="auto"/>
        <w:ind w:firstLine="420" w:firstLineChars="200"/>
        <w:rPr>
          <w:rFonts w:ascii="宋体" w:hAnsi="宋体"/>
          <w:szCs w:val="21"/>
          <w:highlight w:val="none"/>
        </w:rPr>
      </w:pPr>
    </w:p>
    <w:p>
      <w:pPr>
        <w:adjustRightInd w:val="0"/>
        <w:snapToGrid w:val="0"/>
        <w:spacing w:line="360" w:lineRule="auto"/>
        <w:rPr>
          <w:rFonts w:ascii="宋体" w:hAnsi="宋体"/>
          <w:szCs w:val="21"/>
          <w:highlight w:val="none"/>
        </w:rPr>
      </w:pPr>
      <w:r>
        <w:rPr>
          <w:rFonts w:hint="eastAsia" w:ascii="宋体" w:hAnsi="宋体"/>
          <w:szCs w:val="21"/>
          <w:highlight w:val="none"/>
        </w:rPr>
        <w:t>注：投标人代表不是投标人的法定代表人（单位负责人）的提供。自然人投标的无需提供。</w:t>
      </w:r>
    </w:p>
    <w:p>
      <w:pPr>
        <w:adjustRightInd w:val="0"/>
        <w:snapToGrid w:val="0"/>
        <w:spacing w:line="360" w:lineRule="auto"/>
        <w:ind w:firstLine="420" w:firstLineChars="200"/>
        <w:rPr>
          <w:rFonts w:ascii="宋体" w:hAnsi="宋体"/>
          <w:szCs w:val="21"/>
          <w:highlight w:val="none"/>
        </w:rPr>
      </w:pPr>
    </w:p>
    <w:p>
      <w:pPr>
        <w:adjustRightInd w:val="0"/>
        <w:snapToGrid w:val="0"/>
        <w:spacing w:line="360" w:lineRule="auto"/>
        <w:ind w:firstLine="420" w:firstLineChars="200"/>
        <w:rPr>
          <w:rFonts w:ascii="宋体" w:hAnsi="宋体"/>
          <w:szCs w:val="21"/>
          <w:highlight w:val="none"/>
        </w:rPr>
      </w:pPr>
    </w:p>
    <w:p>
      <w:pPr>
        <w:adjustRightInd w:val="0"/>
        <w:snapToGrid w:val="0"/>
        <w:spacing w:line="360" w:lineRule="auto"/>
        <w:rPr>
          <w:rFonts w:ascii="宋体" w:hAnsi="宋体"/>
          <w:szCs w:val="21"/>
          <w:highlight w:val="none"/>
        </w:rPr>
      </w:pPr>
      <w:r>
        <w:rPr>
          <w:rFonts w:hint="eastAsia" w:ascii="宋体" w:hAnsi="宋体"/>
          <w:szCs w:val="21"/>
          <w:highlight w:val="none"/>
        </w:rPr>
        <w:t>投标人名称（盖单位章）：</w:t>
      </w:r>
    </w:p>
    <w:p>
      <w:pPr>
        <w:adjustRightInd w:val="0"/>
        <w:snapToGrid w:val="0"/>
        <w:spacing w:line="360" w:lineRule="auto"/>
        <w:ind w:right="420"/>
        <w:rPr>
          <w:rFonts w:ascii="宋体" w:hAnsi="宋体"/>
          <w:szCs w:val="21"/>
          <w:highlight w:val="none"/>
        </w:rPr>
      </w:pPr>
      <w:r>
        <w:rPr>
          <w:rFonts w:hint="eastAsia" w:cs="微软雅黑" w:asciiTheme="minorEastAsia" w:hAnsiTheme="minorEastAsia" w:eastAsiaTheme="minorEastAsia"/>
          <w:spacing w:val="-2"/>
          <w:kern w:val="0"/>
          <w:szCs w:val="21"/>
          <w:highlight w:val="none"/>
        </w:rPr>
        <w:t>法</w:t>
      </w:r>
      <w:r>
        <w:rPr>
          <w:rFonts w:hint="eastAsia" w:cs="微软雅黑" w:asciiTheme="minorEastAsia" w:hAnsiTheme="minorEastAsia" w:eastAsiaTheme="minorEastAsia"/>
          <w:kern w:val="0"/>
          <w:szCs w:val="21"/>
          <w:highlight w:val="none"/>
        </w:rPr>
        <w:t>定</w:t>
      </w:r>
      <w:r>
        <w:rPr>
          <w:rFonts w:hint="eastAsia" w:cs="微软雅黑" w:asciiTheme="minorEastAsia" w:hAnsiTheme="minorEastAsia" w:eastAsiaTheme="minorEastAsia"/>
          <w:spacing w:val="-2"/>
          <w:kern w:val="0"/>
          <w:szCs w:val="21"/>
          <w:highlight w:val="none"/>
        </w:rPr>
        <w:t>代</w:t>
      </w:r>
      <w:r>
        <w:rPr>
          <w:rFonts w:hint="eastAsia" w:cs="微软雅黑" w:asciiTheme="minorEastAsia" w:hAnsiTheme="minorEastAsia" w:eastAsiaTheme="minorEastAsia"/>
          <w:kern w:val="0"/>
          <w:szCs w:val="21"/>
          <w:highlight w:val="none"/>
        </w:rPr>
        <w:t>表</w:t>
      </w:r>
      <w:r>
        <w:rPr>
          <w:rFonts w:hint="eastAsia" w:cs="微软雅黑" w:asciiTheme="minorEastAsia" w:hAnsiTheme="minorEastAsia" w:eastAsiaTheme="minorEastAsia"/>
          <w:spacing w:val="-2"/>
          <w:kern w:val="0"/>
          <w:szCs w:val="21"/>
          <w:highlight w:val="none"/>
        </w:rPr>
        <w:t>人</w:t>
      </w:r>
      <w:r>
        <w:rPr>
          <w:rFonts w:hint="eastAsia" w:cs="微软雅黑" w:asciiTheme="minorEastAsia" w:hAnsiTheme="minorEastAsia" w:eastAsiaTheme="minorEastAsia"/>
          <w:kern w:val="0"/>
          <w:szCs w:val="21"/>
          <w:highlight w:val="none"/>
        </w:rPr>
        <w:t>（</w:t>
      </w:r>
      <w:r>
        <w:rPr>
          <w:rFonts w:hint="eastAsia" w:cs="微软雅黑" w:asciiTheme="minorEastAsia" w:hAnsiTheme="minorEastAsia" w:eastAsiaTheme="minorEastAsia"/>
          <w:spacing w:val="-2"/>
          <w:kern w:val="0"/>
          <w:szCs w:val="21"/>
          <w:highlight w:val="none"/>
        </w:rPr>
        <w:t>单</w:t>
      </w:r>
      <w:r>
        <w:rPr>
          <w:rFonts w:hint="eastAsia" w:cs="微软雅黑" w:asciiTheme="minorEastAsia" w:hAnsiTheme="minorEastAsia" w:eastAsiaTheme="minorEastAsia"/>
          <w:kern w:val="0"/>
          <w:szCs w:val="21"/>
          <w:highlight w:val="none"/>
        </w:rPr>
        <w:t>位</w:t>
      </w:r>
      <w:r>
        <w:rPr>
          <w:rFonts w:hint="eastAsia" w:cs="微软雅黑" w:asciiTheme="minorEastAsia" w:hAnsiTheme="minorEastAsia" w:eastAsiaTheme="minorEastAsia"/>
          <w:spacing w:val="-2"/>
          <w:kern w:val="0"/>
          <w:szCs w:val="21"/>
          <w:highlight w:val="none"/>
        </w:rPr>
        <w:t>负</w:t>
      </w:r>
      <w:r>
        <w:rPr>
          <w:rFonts w:hint="eastAsia" w:cs="微软雅黑" w:asciiTheme="minorEastAsia" w:hAnsiTheme="minorEastAsia" w:eastAsiaTheme="minorEastAsia"/>
          <w:kern w:val="0"/>
          <w:szCs w:val="21"/>
          <w:highlight w:val="none"/>
        </w:rPr>
        <w:t>责人</w:t>
      </w:r>
      <w:r>
        <w:rPr>
          <w:rFonts w:hint="eastAsia" w:cs="微软雅黑" w:asciiTheme="minorEastAsia" w:hAnsiTheme="minorEastAsia" w:eastAsiaTheme="minorEastAsia"/>
          <w:spacing w:val="-2"/>
          <w:kern w:val="0"/>
          <w:szCs w:val="21"/>
          <w:highlight w:val="none"/>
        </w:rPr>
        <w:t>）</w:t>
      </w:r>
      <w:r>
        <w:rPr>
          <w:rFonts w:hint="eastAsia" w:ascii="宋体" w:hAnsi="宋体"/>
          <w:szCs w:val="21"/>
          <w:highlight w:val="none"/>
        </w:rPr>
        <w:t>（签字或印章）：</w:t>
      </w:r>
      <w:r>
        <w:rPr>
          <w:rFonts w:hint="eastAsia" w:ascii="宋体" w:hAnsi="宋体"/>
          <w:szCs w:val="21"/>
          <w:highlight w:val="none"/>
          <w:u w:val="single"/>
        </w:rPr>
        <w:t xml:space="preserve">                     </w:t>
      </w:r>
    </w:p>
    <w:p>
      <w:pPr>
        <w:adjustRightInd w:val="0"/>
        <w:snapToGrid w:val="0"/>
        <w:spacing w:line="360" w:lineRule="auto"/>
        <w:ind w:right="420"/>
        <w:rPr>
          <w:rFonts w:ascii="宋体" w:hAnsi="宋体"/>
          <w:szCs w:val="21"/>
          <w:highlight w:val="none"/>
        </w:rPr>
      </w:pPr>
      <w:r>
        <w:rPr>
          <w:rFonts w:hint="eastAsia" w:ascii="宋体" w:hAnsi="宋体"/>
          <w:szCs w:val="21"/>
          <w:highlight w:val="none"/>
        </w:rPr>
        <w:t>委托代理人（签字或印章）：</w:t>
      </w:r>
      <w:r>
        <w:rPr>
          <w:rFonts w:hint="eastAsia" w:ascii="宋体" w:hAnsi="宋体"/>
          <w:szCs w:val="21"/>
          <w:highlight w:val="none"/>
          <w:u w:val="single"/>
        </w:rPr>
        <w:t xml:space="preserve">                     </w:t>
      </w:r>
    </w:p>
    <w:p>
      <w:pPr>
        <w:adjustRightInd w:val="0"/>
        <w:snapToGrid w:val="0"/>
        <w:spacing w:line="360" w:lineRule="auto"/>
        <w:ind w:right="420"/>
        <w:rPr>
          <w:rFonts w:ascii="宋体" w:hAnsi="宋体"/>
          <w:szCs w:val="21"/>
          <w:highlight w:val="none"/>
        </w:rPr>
      </w:pPr>
      <w:r>
        <w:rPr>
          <w:rFonts w:hint="eastAsia" w:cs="宋体" w:asciiTheme="minorEastAsia" w:hAnsiTheme="minorEastAsia" w:eastAsiaTheme="minorEastAsia"/>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adjustRightInd w:val="0"/>
        <w:snapToGrid w:val="0"/>
        <w:spacing w:line="360" w:lineRule="auto"/>
        <w:jc w:val="left"/>
        <w:rPr>
          <w:rFonts w:ascii="黑体" w:hAnsi="黑体" w:eastAsia="黑体"/>
          <w:bCs/>
          <w:sz w:val="28"/>
          <w:szCs w:val="28"/>
          <w:highlight w:val="none"/>
        </w:rPr>
      </w:pPr>
      <w:r>
        <w:rPr>
          <w:rFonts w:ascii="黑体" w:hAnsi="黑体" w:eastAsia="黑体"/>
          <w:bCs/>
          <w:sz w:val="28"/>
          <w:szCs w:val="28"/>
          <w:highlight w:val="none"/>
        </w:rPr>
        <w:br w:type="page"/>
      </w:r>
    </w:p>
    <w:p>
      <w:pPr>
        <w:pStyle w:val="9"/>
        <w:adjustRightInd w:val="0"/>
        <w:snapToGrid w:val="0"/>
        <w:spacing w:before="0" w:after="0" w:line="360" w:lineRule="auto"/>
        <w:jc w:val="center"/>
        <w:rPr>
          <w:rFonts w:ascii="黑体" w:hAnsi="宋体" w:eastAsia="黑体"/>
          <w:sz w:val="28"/>
          <w:szCs w:val="28"/>
          <w:highlight w:val="none"/>
        </w:rPr>
      </w:pPr>
      <w:bookmarkStart w:id="21" w:name="_Toc20651248"/>
      <w:bookmarkStart w:id="22" w:name="_Toc27024"/>
      <w:r>
        <w:rPr>
          <w:rFonts w:hint="eastAsia" w:ascii="黑体" w:hAnsi="宋体" w:eastAsia="黑体"/>
          <w:sz w:val="28"/>
          <w:szCs w:val="28"/>
          <w:highlight w:val="none"/>
        </w:rPr>
        <w:t>四、投标人提供的资格证明文件</w:t>
      </w:r>
      <w:bookmarkEnd w:id="21"/>
      <w:bookmarkEnd w:id="22"/>
      <w:bookmarkStart w:id="23" w:name="_Toc294206743"/>
      <w:bookmarkStart w:id="24" w:name="_Toc294186060"/>
    </w:p>
    <w:p>
      <w:pPr>
        <w:pStyle w:val="20"/>
        <w:adjustRightInd w:val="0"/>
        <w:snapToGrid w:val="0"/>
        <w:spacing w:line="360" w:lineRule="auto"/>
        <w:jc w:val="center"/>
        <w:rPr>
          <w:rFonts w:hAnsi="宋体" w:cs="Times New Roman"/>
          <w:b/>
          <w:bCs/>
          <w:sz w:val="24"/>
          <w:szCs w:val="24"/>
          <w:highlight w:val="none"/>
        </w:rPr>
      </w:pPr>
    </w:p>
    <w:p>
      <w:pPr>
        <w:pStyle w:val="20"/>
        <w:adjustRightInd w:val="0"/>
        <w:snapToGrid w:val="0"/>
        <w:spacing w:line="360" w:lineRule="auto"/>
        <w:jc w:val="center"/>
        <w:rPr>
          <w:rFonts w:ascii="黑体" w:hAnsi="黑体" w:eastAsia="黑体" w:cs="Times New Roman"/>
          <w:b/>
          <w:bCs/>
          <w:sz w:val="28"/>
          <w:szCs w:val="28"/>
          <w:highlight w:val="none"/>
        </w:rPr>
      </w:pPr>
      <w:r>
        <w:rPr>
          <w:rFonts w:hint="eastAsia" w:ascii="黑体" w:hAnsi="黑体" w:eastAsia="黑体" w:cs="Times New Roman"/>
          <w:b/>
          <w:bCs/>
          <w:sz w:val="28"/>
          <w:szCs w:val="28"/>
          <w:highlight w:val="none"/>
        </w:rPr>
        <w:t>须  知</w:t>
      </w:r>
    </w:p>
    <w:p>
      <w:pPr>
        <w:tabs>
          <w:tab w:val="left" w:pos="4725"/>
        </w:tabs>
        <w:adjustRightInd w:val="0"/>
        <w:snapToGrid w:val="0"/>
        <w:spacing w:before="156" w:beforeLines="50" w:line="360" w:lineRule="auto"/>
        <w:ind w:firstLine="422" w:firstLineChars="200"/>
        <w:rPr>
          <w:rFonts w:ascii="宋体" w:hAnsi="宋体"/>
          <w:b/>
          <w:bCs/>
          <w:szCs w:val="21"/>
          <w:highlight w:val="none"/>
        </w:rPr>
      </w:pPr>
      <w:r>
        <w:rPr>
          <w:rFonts w:hint="eastAsia" w:ascii="宋体" w:hAnsi="宋体"/>
          <w:b/>
          <w:szCs w:val="21"/>
          <w:highlight w:val="none"/>
        </w:rPr>
        <w:t>1、投标人</w:t>
      </w:r>
      <w:r>
        <w:rPr>
          <w:rFonts w:hint="eastAsia" w:ascii="宋体" w:hAnsi="宋体"/>
          <w:b/>
          <w:bCs/>
          <w:szCs w:val="21"/>
          <w:highlight w:val="none"/>
        </w:rPr>
        <w:t>应提供下列的证明材料</w:t>
      </w:r>
    </w:p>
    <w:p>
      <w:pPr>
        <w:tabs>
          <w:tab w:val="left" w:pos="4725"/>
        </w:tabs>
        <w:adjustRightInd w:val="0"/>
        <w:snapToGrid w:val="0"/>
        <w:spacing w:before="156" w:beforeLines="50" w:line="360" w:lineRule="auto"/>
        <w:ind w:firstLine="735" w:firstLineChars="35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附件4-1 法人或者其他组织的营业执照等主体资格证明文件，自然人的身份证明</w:t>
      </w:r>
    </w:p>
    <w:p>
      <w:pPr>
        <w:tabs>
          <w:tab w:val="left" w:pos="4725"/>
        </w:tabs>
        <w:adjustRightInd w:val="0"/>
        <w:snapToGrid w:val="0"/>
        <w:spacing w:before="156" w:beforeLines="50" w:line="360" w:lineRule="auto"/>
        <w:ind w:firstLine="735" w:firstLineChars="35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附件4-2 投标人资格声明(格式)</w:t>
      </w:r>
    </w:p>
    <w:p>
      <w:pPr>
        <w:tabs>
          <w:tab w:val="left" w:pos="4725"/>
        </w:tabs>
        <w:adjustRightInd w:val="0"/>
        <w:snapToGrid w:val="0"/>
        <w:spacing w:before="156" w:beforeLines="50" w:line="360" w:lineRule="auto"/>
        <w:ind w:firstLine="735" w:firstLineChars="35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附件4-3 符合特定资格条件证明材料复印件或者情况说明</w:t>
      </w:r>
    </w:p>
    <w:p>
      <w:pPr>
        <w:tabs>
          <w:tab w:val="left" w:pos="4725"/>
        </w:tabs>
        <w:adjustRightInd w:val="0"/>
        <w:snapToGrid w:val="0"/>
        <w:spacing w:before="156" w:beforeLines="50" w:line="360" w:lineRule="auto"/>
        <w:ind w:firstLine="420" w:firstLineChars="200"/>
        <w:rPr>
          <w:rFonts w:cs="宋体" w:asciiTheme="minorEastAsia" w:hAnsiTheme="minorEastAsia" w:eastAsiaTheme="minorEastAsia"/>
          <w:szCs w:val="21"/>
          <w:highlight w:val="none"/>
        </w:rPr>
      </w:pPr>
    </w:p>
    <w:p>
      <w:pPr>
        <w:tabs>
          <w:tab w:val="left" w:pos="4725"/>
        </w:tabs>
        <w:adjustRightInd w:val="0"/>
        <w:snapToGrid w:val="0"/>
        <w:spacing w:line="360" w:lineRule="auto"/>
        <w:rPr>
          <w:rFonts w:cs="宋体" w:asciiTheme="minorEastAsia" w:hAnsiTheme="minorEastAsia" w:eastAsiaTheme="minorEastAsia"/>
          <w:szCs w:val="21"/>
          <w:highlight w:val="none"/>
        </w:rPr>
      </w:pPr>
    </w:p>
    <w:p>
      <w:pPr>
        <w:widowControl/>
        <w:adjustRightInd w:val="0"/>
        <w:snapToGrid w:val="0"/>
        <w:spacing w:line="360" w:lineRule="auto"/>
        <w:jc w:val="left"/>
        <w:rPr>
          <w:rFonts w:ascii="黑体" w:hAnsi="仿宋" w:eastAsia="黑体" w:cs="宋体"/>
          <w:szCs w:val="21"/>
          <w:highlight w:val="none"/>
        </w:rPr>
      </w:pPr>
      <w:r>
        <w:rPr>
          <w:rFonts w:ascii="黑体" w:hAnsi="仿宋" w:eastAsia="黑体" w:cs="宋体"/>
          <w:szCs w:val="21"/>
          <w:highlight w:val="none"/>
        </w:rPr>
        <w:br w:type="page"/>
      </w:r>
    </w:p>
    <w:p>
      <w:pPr>
        <w:pStyle w:val="10"/>
        <w:rPr>
          <w:rFonts w:ascii="黑体" w:hAnsi="仿宋" w:cs="宋体"/>
          <w:b w:val="0"/>
          <w:sz w:val="21"/>
          <w:szCs w:val="21"/>
          <w:highlight w:val="none"/>
        </w:rPr>
      </w:pPr>
      <w:bookmarkStart w:id="25" w:name="_Toc32367"/>
      <w:bookmarkStart w:id="26" w:name="_Toc20651249"/>
      <w:r>
        <w:rPr>
          <w:rFonts w:hint="eastAsia" w:ascii="黑体" w:hAnsi="仿宋" w:cs="宋体"/>
          <w:b w:val="0"/>
          <w:sz w:val="21"/>
          <w:szCs w:val="21"/>
          <w:highlight w:val="none"/>
        </w:rPr>
        <w:t>附件4-1 法人或者其他组织的营业执照等主体资格证明文件，自然人的身份证明</w:t>
      </w:r>
      <w:bookmarkEnd w:id="25"/>
      <w:bookmarkEnd w:id="26"/>
    </w:p>
    <w:p>
      <w:pPr>
        <w:widowControl/>
        <w:adjustRightInd w:val="0"/>
        <w:snapToGrid w:val="0"/>
        <w:spacing w:line="360" w:lineRule="auto"/>
        <w:jc w:val="center"/>
        <w:rPr>
          <w:rFonts w:ascii="黑体" w:hAnsi="仿宋" w:eastAsia="黑体" w:cs="宋体"/>
          <w:b/>
          <w:sz w:val="28"/>
          <w:szCs w:val="28"/>
          <w:highlight w:val="none"/>
        </w:rPr>
      </w:pPr>
      <w:r>
        <w:rPr>
          <w:rFonts w:hint="eastAsia" w:ascii="黑体" w:hAnsi="仿宋" w:eastAsia="黑体" w:cs="宋体"/>
          <w:b/>
          <w:sz w:val="28"/>
          <w:szCs w:val="28"/>
          <w:highlight w:val="none"/>
        </w:rPr>
        <w:t>法人或者其他组织的营业执照等主体资格证明文件，自然人的身份证明</w:t>
      </w:r>
    </w:p>
    <w:p>
      <w:pPr>
        <w:widowControl/>
        <w:adjustRightInd w:val="0"/>
        <w:snapToGrid w:val="0"/>
        <w:spacing w:before="156" w:beforeLines="50" w:line="360" w:lineRule="auto"/>
        <w:ind w:firstLine="420" w:firstLineChars="200"/>
        <w:jc w:val="left"/>
        <w:rPr>
          <w:rFonts w:cs="宋体" w:asciiTheme="minorEastAsia" w:hAnsiTheme="minorEastAsia" w:eastAsiaTheme="minorEastAsia"/>
          <w:szCs w:val="21"/>
          <w:highlight w:val="none"/>
        </w:rPr>
      </w:pPr>
    </w:p>
    <w:p>
      <w:pPr>
        <w:adjustRightInd w:val="0"/>
        <w:snapToGrid w:val="0"/>
        <w:spacing w:before="156" w:beforeLines="50"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注：按第二章第</w:t>
      </w:r>
      <w:r>
        <w:rPr>
          <w:rFonts w:cs="宋体" w:asciiTheme="minorEastAsia" w:hAnsiTheme="minorEastAsia" w:eastAsiaTheme="minorEastAsia"/>
          <w:szCs w:val="21"/>
          <w:highlight w:val="none"/>
        </w:rPr>
        <w:t>1</w:t>
      </w:r>
      <w:r>
        <w:rPr>
          <w:rFonts w:hint="eastAsia" w:cs="宋体" w:asciiTheme="minorEastAsia" w:hAnsiTheme="minorEastAsia" w:eastAsiaTheme="minorEastAsia"/>
          <w:szCs w:val="21"/>
          <w:highlight w:val="none"/>
        </w:rPr>
        <w:t>4</w:t>
      </w:r>
      <w:r>
        <w:rPr>
          <w:rFonts w:cs="宋体" w:asciiTheme="minorEastAsia" w:hAnsiTheme="minorEastAsia" w:eastAsiaTheme="minorEastAsia"/>
          <w:szCs w:val="21"/>
          <w:highlight w:val="none"/>
        </w:rPr>
        <w:t>.1</w:t>
      </w:r>
      <w:r>
        <w:rPr>
          <w:rFonts w:hint="eastAsia" w:cs="宋体" w:asciiTheme="minorEastAsia" w:hAnsiTheme="minorEastAsia" w:eastAsiaTheme="minorEastAsia"/>
          <w:szCs w:val="21"/>
          <w:highlight w:val="none"/>
        </w:rPr>
        <w:t>（2）项要求提供。</w:t>
      </w:r>
    </w:p>
    <w:p>
      <w:pPr>
        <w:adjustRightInd w:val="0"/>
        <w:snapToGrid w:val="0"/>
        <w:spacing w:before="156" w:beforeLines="50" w:line="360" w:lineRule="auto"/>
        <w:ind w:firstLine="420" w:firstLineChars="200"/>
        <w:rPr>
          <w:rFonts w:asciiTheme="minorEastAsia" w:hAnsiTheme="minorEastAsia"/>
          <w:highlight w:val="none"/>
        </w:rPr>
      </w:pPr>
      <w:r>
        <w:rPr>
          <w:rFonts w:hint="eastAsia" w:cs="宋体" w:asciiTheme="minorEastAsia" w:hAnsiTheme="minorEastAsia" w:eastAsiaTheme="minorEastAsia"/>
          <w:szCs w:val="21"/>
          <w:highlight w:val="none"/>
        </w:rPr>
        <w:t>（1）</w:t>
      </w:r>
      <w:r>
        <w:rPr>
          <w:rFonts w:hint="eastAsia" w:asciiTheme="minorEastAsia" w:hAnsiTheme="minorEastAsia"/>
          <w:highlight w:val="none"/>
        </w:rPr>
        <w:t>投标人为法人的，应提交营业执照或法人登记证书的复印件；</w:t>
      </w:r>
    </w:p>
    <w:p>
      <w:pPr>
        <w:adjustRightInd w:val="0"/>
        <w:snapToGrid w:val="0"/>
        <w:spacing w:before="156" w:beforeLines="50" w:line="360" w:lineRule="auto"/>
        <w:ind w:firstLine="420" w:firstLineChars="200"/>
        <w:rPr>
          <w:rFonts w:asciiTheme="minorEastAsia" w:hAnsiTheme="minorEastAsia"/>
          <w:highlight w:val="none"/>
        </w:rPr>
      </w:pPr>
      <w:r>
        <w:rPr>
          <w:rFonts w:hint="eastAsia" w:cs="宋体" w:asciiTheme="minorEastAsia" w:hAnsiTheme="minorEastAsia" w:eastAsiaTheme="minorEastAsia"/>
          <w:szCs w:val="21"/>
          <w:highlight w:val="none"/>
        </w:rPr>
        <w:t>（2）</w:t>
      </w:r>
      <w:r>
        <w:rPr>
          <w:rFonts w:hint="eastAsia" w:asciiTheme="minorEastAsia" w:hAnsiTheme="minorEastAsia"/>
          <w:highlight w:val="none"/>
        </w:rPr>
        <w:t>投标人为非法人组织的，应提交依法登记证书复印件；</w:t>
      </w:r>
    </w:p>
    <w:p>
      <w:pPr>
        <w:adjustRightInd w:val="0"/>
        <w:snapToGrid w:val="0"/>
        <w:spacing w:before="156" w:beforeLines="50" w:line="360" w:lineRule="auto"/>
        <w:ind w:firstLine="420" w:firstLineChars="200"/>
        <w:rPr>
          <w:rFonts w:asciiTheme="minorEastAsia" w:hAnsiTheme="minorEastAsia"/>
          <w:highlight w:val="none"/>
        </w:rPr>
      </w:pPr>
      <w:r>
        <w:rPr>
          <w:rFonts w:hint="eastAsia" w:cs="宋体" w:asciiTheme="minorEastAsia" w:hAnsiTheme="minorEastAsia" w:eastAsiaTheme="minorEastAsia"/>
          <w:szCs w:val="21"/>
          <w:highlight w:val="none"/>
        </w:rPr>
        <w:t>（3）</w:t>
      </w:r>
      <w:r>
        <w:rPr>
          <w:rFonts w:hint="eastAsia" w:asciiTheme="minorEastAsia" w:hAnsiTheme="minorEastAsia"/>
          <w:highlight w:val="none"/>
        </w:rPr>
        <w:t>投标人为个体工商户的，应提交个体工商户营业执照复印件；</w:t>
      </w:r>
    </w:p>
    <w:p>
      <w:pPr>
        <w:adjustRightInd w:val="0"/>
        <w:snapToGrid w:val="0"/>
        <w:spacing w:before="156" w:beforeLines="50" w:line="360" w:lineRule="auto"/>
        <w:ind w:firstLine="420" w:firstLineChars="200"/>
        <w:rPr>
          <w:rFonts w:asciiTheme="minorEastAsia" w:hAnsiTheme="minorEastAsia"/>
          <w:highlight w:val="none"/>
        </w:rPr>
      </w:pPr>
      <w:r>
        <w:rPr>
          <w:rFonts w:hint="eastAsia" w:cs="宋体" w:asciiTheme="minorEastAsia" w:hAnsiTheme="minorEastAsia" w:eastAsiaTheme="minorEastAsia"/>
          <w:szCs w:val="21"/>
          <w:highlight w:val="none"/>
        </w:rPr>
        <w:t>（4）</w:t>
      </w:r>
      <w:r>
        <w:rPr>
          <w:rFonts w:hint="eastAsia" w:asciiTheme="minorEastAsia" w:hAnsiTheme="minorEastAsia"/>
          <w:highlight w:val="none"/>
        </w:rPr>
        <w:t>投标人为自然人的，应提交自然人的身份证明复印件。</w:t>
      </w:r>
    </w:p>
    <w:p>
      <w:pPr>
        <w:adjustRightInd w:val="0"/>
        <w:snapToGrid w:val="0"/>
        <w:spacing w:before="156" w:beforeLines="50" w:line="360" w:lineRule="auto"/>
        <w:ind w:firstLine="420" w:firstLineChars="200"/>
        <w:rPr>
          <w:rFonts w:asciiTheme="minorEastAsia" w:hAnsiTheme="minorEastAsia"/>
          <w:highlight w:val="none"/>
        </w:rPr>
      </w:pPr>
    </w:p>
    <w:p>
      <w:pPr>
        <w:widowControl/>
        <w:jc w:val="left"/>
        <w:rPr>
          <w:rFonts w:ascii="黑体" w:hAnsi="仿宋" w:eastAsia="黑体" w:cs="宋体"/>
          <w:bCs/>
          <w:szCs w:val="21"/>
          <w:highlight w:val="none"/>
        </w:rPr>
      </w:pPr>
      <w:r>
        <w:rPr>
          <w:rFonts w:ascii="黑体" w:hAnsi="仿宋" w:cs="宋体"/>
          <w:b/>
          <w:szCs w:val="21"/>
          <w:highlight w:val="none"/>
        </w:rPr>
        <w:br w:type="page"/>
      </w:r>
    </w:p>
    <w:p>
      <w:pPr>
        <w:pStyle w:val="10"/>
        <w:adjustRightInd w:val="0"/>
        <w:snapToGrid w:val="0"/>
        <w:spacing w:before="156" w:beforeLines="50" w:after="0" w:line="360" w:lineRule="auto"/>
        <w:rPr>
          <w:rFonts w:ascii="黑体" w:hAnsi="仿宋" w:cs="宋体"/>
          <w:b w:val="0"/>
          <w:sz w:val="21"/>
          <w:szCs w:val="21"/>
          <w:highlight w:val="none"/>
        </w:rPr>
      </w:pPr>
      <w:bookmarkStart w:id="27" w:name="_Toc21804"/>
      <w:bookmarkStart w:id="28" w:name="_Toc20651250"/>
      <w:r>
        <w:rPr>
          <w:rFonts w:hint="eastAsia" w:ascii="黑体" w:hAnsi="仿宋" w:cs="宋体"/>
          <w:b w:val="0"/>
          <w:sz w:val="21"/>
          <w:szCs w:val="21"/>
          <w:highlight w:val="none"/>
        </w:rPr>
        <w:t>附件4-2 投标人资格声明(格式)</w:t>
      </w:r>
      <w:bookmarkEnd w:id="27"/>
      <w:bookmarkEnd w:id="28"/>
    </w:p>
    <w:p>
      <w:pPr>
        <w:widowControl/>
        <w:adjustRightInd w:val="0"/>
        <w:snapToGrid w:val="0"/>
        <w:spacing w:before="156" w:beforeLines="50" w:line="360" w:lineRule="auto"/>
        <w:jc w:val="center"/>
        <w:rPr>
          <w:rFonts w:cs="宋体" w:asciiTheme="minorEastAsia" w:hAnsiTheme="minorEastAsia" w:eastAsiaTheme="minorEastAsia"/>
          <w:szCs w:val="21"/>
          <w:highlight w:val="none"/>
        </w:rPr>
      </w:pPr>
      <w:r>
        <w:rPr>
          <w:rFonts w:hint="eastAsia" w:ascii="黑体" w:hAnsi="仿宋" w:eastAsia="黑体" w:cs="宋体"/>
          <w:b/>
          <w:sz w:val="28"/>
          <w:szCs w:val="28"/>
          <w:highlight w:val="none"/>
        </w:rPr>
        <w:t>投标人资格声明(格式)</w:t>
      </w:r>
    </w:p>
    <w:p>
      <w:pPr>
        <w:widowControl/>
        <w:adjustRightInd w:val="0"/>
        <w:snapToGrid w:val="0"/>
        <w:spacing w:before="156" w:beforeLines="50" w:line="360" w:lineRule="auto"/>
        <w:jc w:val="left"/>
        <w:rPr>
          <w:rFonts w:ascii="宋体" w:hAnsi="宋体" w:cs="宋体"/>
          <w:kern w:val="0"/>
          <w:szCs w:val="21"/>
          <w:highlight w:val="none"/>
        </w:rPr>
      </w:pPr>
      <w:r>
        <w:rPr>
          <w:rFonts w:hint="eastAsia" w:ascii="宋体" w:hAnsi="宋体" w:cs="宋体"/>
          <w:szCs w:val="21"/>
          <w:highlight w:val="none"/>
        </w:rPr>
        <w:t>致</w:t>
      </w:r>
      <w:r>
        <w:rPr>
          <w:rFonts w:hint="eastAsia" w:ascii="宋体" w:hAnsi="宋体" w:cs="宋体"/>
          <w:szCs w:val="21"/>
          <w:highlight w:val="none"/>
          <w:u w:val="single"/>
        </w:rPr>
        <w:t xml:space="preserve">            </w:t>
      </w:r>
      <w:r>
        <w:rPr>
          <w:rFonts w:hint="eastAsia" w:ascii="宋体" w:hAnsi="宋体" w:cs="宋体"/>
          <w:szCs w:val="21"/>
          <w:highlight w:val="none"/>
        </w:rPr>
        <w:t>(采购人、采购代理机构)：</w:t>
      </w:r>
    </w:p>
    <w:p>
      <w:pPr>
        <w:widowControl/>
        <w:adjustRightInd w:val="0"/>
        <w:snapToGrid w:val="0"/>
        <w:spacing w:before="156" w:beforeLines="50" w:line="360" w:lineRule="auto"/>
        <w:ind w:firstLine="420" w:firstLineChars="200"/>
        <w:jc w:val="left"/>
        <w:rPr>
          <w:rFonts w:ascii="宋体" w:hAnsi="宋体" w:cs="宋体"/>
          <w:kern w:val="0"/>
          <w:szCs w:val="21"/>
          <w:highlight w:val="none"/>
        </w:rPr>
      </w:pPr>
      <w:r>
        <w:rPr>
          <w:rFonts w:hint="eastAsia" w:ascii="宋体" w:hAnsi="宋体" w:cs="宋体"/>
          <w:szCs w:val="21"/>
          <w:highlight w:val="none"/>
        </w:rPr>
        <w:t>按照《中华人民共和国政府采购法》第二十二条和招标文件的规定，我单位郑重声明如下：</w:t>
      </w:r>
    </w:p>
    <w:p>
      <w:pPr>
        <w:widowControl/>
        <w:adjustRightInd w:val="0"/>
        <w:snapToGrid w:val="0"/>
        <w:spacing w:before="156" w:beforeLines="50" w:line="360" w:lineRule="auto"/>
        <w:ind w:firstLine="420" w:firstLineChars="200"/>
        <w:jc w:val="left"/>
        <w:rPr>
          <w:rFonts w:ascii="宋体" w:hAnsi="宋体" w:cs="宋体"/>
          <w:kern w:val="0"/>
          <w:szCs w:val="21"/>
          <w:highlight w:val="none"/>
        </w:rPr>
      </w:pPr>
      <w:r>
        <w:rPr>
          <w:rFonts w:hint="eastAsia" w:ascii="宋体" w:hAnsi="宋体" w:cs="宋体"/>
          <w:szCs w:val="21"/>
          <w:highlight w:val="none"/>
        </w:rPr>
        <w:t>一、我单位是按照中华人民共和国法律规定登记注册的，注册地点为</w:t>
      </w:r>
      <w:r>
        <w:rPr>
          <w:rFonts w:hint="eastAsia" w:ascii="宋体" w:hAnsi="宋体" w:cs="宋体"/>
          <w:szCs w:val="21"/>
          <w:highlight w:val="none"/>
          <w:u w:val="single"/>
        </w:rPr>
        <w:t xml:space="preserve">         </w:t>
      </w:r>
      <w:r>
        <w:rPr>
          <w:rFonts w:hint="eastAsia" w:ascii="宋体" w:hAnsi="宋体" w:cs="宋体"/>
          <w:szCs w:val="21"/>
          <w:highlight w:val="none"/>
        </w:rPr>
        <w:t>，全称为</w:t>
      </w:r>
      <w:r>
        <w:rPr>
          <w:rFonts w:hint="eastAsia" w:ascii="宋体" w:hAnsi="宋体" w:cs="宋体"/>
          <w:szCs w:val="21"/>
          <w:highlight w:val="none"/>
          <w:u w:val="single"/>
        </w:rPr>
        <w:t xml:space="preserve">        </w:t>
      </w:r>
      <w:r>
        <w:rPr>
          <w:rFonts w:hint="eastAsia" w:ascii="宋体" w:hAnsi="宋体" w:cs="宋体"/>
          <w:szCs w:val="21"/>
          <w:highlight w:val="none"/>
        </w:rPr>
        <w:t>，统一社会信用代码为</w:t>
      </w:r>
      <w:r>
        <w:rPr>
          <w:rFonts w:hint="eastAsia" w:ascii="宋体" w:hAnsi="宋体" w:cs="宋体"/>
          <w:szCs w:val="21"/>
          <w:highlight w:val="none"/>
          <w:u w:val="single"/>
        </w:rPr>
        <w:t xml:space="preserve">            </w:t>
      </w:r>
      <w:r>
        <w:rPr>
          <w:rFonts w:hint="eastAsia" w:ascii="宋体" w:hAnsi="宋体" w:cs="宋体"/>
          <w:szCs w:val="21"/>
          <w:highlight w:val="none"/>
        </w:rPr>
        <w:t>，法定代表人</w:t>
      </w:r>
      <w:r>
        <w:rPr>
          <w:rFonts w:hint="eastAsia" w:cs="微软雅黑" w:asciiTheme="minorEastAsia" w:hAnsiTheme="minorEastAsia" w:eastAsiaTheme="minorEastAsia"/>
          <w:kern w:val="0"/>
          <w:szCs w:val="21"/>
          <w:highlight w:val="none"/>
        </w:rPr>
        <w:t>（</w:t>
      </w:r>
      <w:r>
        <w:rPr>
          <w:rFonts w:hint="eastAsia" w:cs="微软雅黑" w:asciiTheme="minorEastAsia" w:hAnsiTheme="minorEastAsia" w:eastAsiaTheme="minorEastAsia"/>
          <w:spacing w:val="-2"/>
          <w:kern w:val="0"/>
          <w:szCs w:val="21"/>
          <w:highlight w:val="none"/>
        </w:rPr>
        <w:t>单</w:t>
      </w:r>
      <w:r>
        <w:rPr>
          <w:rFonts w:hint="eastAsia" w:cs="微软雅黑" w:asciiTheme="minorEastAsia" w:hAnsiTheme="minorEastAsia" w:eastAsiaTheme="minorEastAsia"/>
          <w:kern w:val="0"/>
          <w:szCs w:val="21"/>
          <w:highlight w:val="none"/>
        </w:rPr>
        <w:t>位</w:t>
      </w:r>
      <w:r>
        <w:rPr>
          <w:rFonts w:hint="eastAsia" w:cs="微软雅黑" w:asciiTheme="minorEastAsia" w:hAnsiTheme="minorEastAsia" w:eastAsiaTheme="minorEastAsia"/>
          <w:spacing w:val="-2"/>
          <w:kern w:val="0"/>
          <w:szCs w:val="21"/>
          <w:highlight w:val="none"/>
        </w:rPr>
        <w:t>负</w:t>
      </w:r>
      <w:r>
        <w:rPr>
          <w:rFonts w:hint="eastAsia" w:cs="微软雅黑" w:asciiTheme="minorEastAsia" w:hAnsiTheme="minorEastAsia" w:eastAsiaTheme="minorEastAsia"/>
          <w:kern w:val="0"/>
          <w:szCs w:val="21"/>
          <w:highlight w:val="none"/>
        </w:rPr>
        <w:t>责人</w:t>
      </w:r>
      <w:r>
        <w:rPr>
          <w:rFonts w:hint="eastAsia" w:cs="微软雅黑" w:asciiTheme="minorEastAsia" w:hAnsiTheme="minorEastAsia" w:eastAsiaTheme="minorEastAsia"/>
          <w:spacing w:val="-2"/>
          <w:kern w:val="0"/>
          <w:szCs w:val="21"/>
          <w:highlight w:val="none"/>
        </w:rPr>
        <w:t>）</w:t>
      </w:r>
      <w:r>
        <w:rPr>
          <w:rFonts w:hint="eastAsia" w:ascii="宋体" w:hAnsi="宋体" w:cs="宋体"/>
          <w:szCs w:val="21"/>
          <w:highlight w:val="none"/>
        </w:rPr>
        <w:t>为</w:t>
      </w:r>
      <w:r>
        <w:rPr>
          <w:rFonts w:hint="eastAsia" w:ascii="宋体" w:hAnsi="宋体" w:cs="宋体"/>
          <w:szCs w:val="21"/>
          <w:highlight w:val="none"/>
          <w:u w:val="single"/>
        </w:rPr>
        <w:t xml:space="preserve">         </w:t>
      </w:r>
      <w:r>
        <w:rPr>
          <w:rFonts w:hint="eastAsia" w:ascii="宋体" w:hAnsi="宋体" w:cs="宋体"/>
          <w:szCs w:val="21"/>
          <w:highlight w:val="none"/>
        </w:rPr>
        <w:t>，具有独立承担民事责任的能力。</w:t>
      </w:r>
    </w:p>
    <w:p>
      <w:pPr>
        <w:widowControl/>
        <w:adjustRightInd w:val="0"/>
        <w:snapToGrid w:val="0"/>
        <w:spacing w:before="156" w:beforeLines="50" w:line="360" w:lineRule="auto"/>
        <w:ind w:firstLine="420" w:firstLineChars="200"/>
        <w:jc w:val="left"/>
        <w:rPr>
          <w:rFonts w:ascii="宋体" w:hAnsi="宋体" w:cs="宋体"/>
          <w:szCs w:val="21"/>
          <w:highlight w:val="none"/>
        </w:rPr>
      </w:pPr>
      <w:r>
        <w:rPr>
          <w:rFonts w:hint="eastAsia" w:ascii="宋体" w:hAnsi="宋体" w:cs="宋体"/>
          <w:szCs w:val="21"/>
          <w:highlight w:val="none"/>
        </w:rPr>
        <w:t>二、我单位未被</w:t>
      </w:r>
      <w:r>
        <w:rPr>
          <w:rFonts w:hint="eastAsia" w:ascii="华文中宋" w:hAnsi="华文中宋" w:eastAsia="华文中宋" w:cs="宋体"/>
          <w:szCs w:val="21"/>
          <w:highlight w:val="none"/>
        </w:rPr>
        <w:t>“</w:t>
      </w:r>
      <w:r>
        <w:rPr>
          <w:rFonts w:hint="eastAsia" w:ascii="宋体" w:hAnsi="宋体" w:cs="宋体"/>
          <w:szCs w:val="21"/>
          <w:highlight w:val="none"/>
        </w:rPr>
        <w:t>国家企业信用信息系统</w:t>
      </w:r>
      <w:r>
        <w:rPr>
          <w:rFonts w:hint="eastAsia" w:ascii="华文中宋" w:hAnsi="华文中宋" w:eastAsia="华文中宋" w:cs="宋体"/>
          <w:szCs w:val="21"/>
          <w:highlight w:val="none"/>
        </w:rPr>
        <w:t>”</w:t>
      </w:r>
      <w:r>
        <w:rPr>
          <w:rFonts w:hint="eastAsia" w:ascii="宋体" w:hAnsi="宋体" w:cs="宋体"/>
          <w:szCs w:val="21"/>
          <w:highlight w:val="none"/>
        </w:rPr>
        <w:t>列入经营异常名录或者严重违法企业名单。</w:t>
      </w:r>
    </w:p>
    <w:p>
      <w:pPr>
        <w:widowControl/>
        <w:adjustRightInd w:val="0"/>
        <w:snapToGrid w:val="0"/>
        <w:spacing w:before="156" w:beforeLines="50" w:line="360" w:lineRule="auto"/>
        <w:ind w:firstLine="420" w:firstLineChars="200"/>
        <w:jc w:val="left"/>
        <w:rPr>
          <w:rFonts w:ascii="宋体" w:hAnsi="宋体" w:cs="宋体"/>
          <w:szCs w:val="21"/>
          <w:highlight w:val="none"/>
        </w:rPr>
      </w:pPr>
      <w:r>
        <w:rPr>
          <w:rFonts w:hint="eastAsia" w:ascii="宋体" w:hAnsi="宋体" w:cs="宋体"/>
          <w:kern w:val="0"/>
          <w:szCs w:val="21"/>
          <w:highlight w:val="none"/>
        </w:rPr>
        <w:t>三、</w:t>
      </w:r>
      <w:r>
        <w:rPr>
          <w:rFonts w:hint="eastAsia" w:ascii="宋体" w:hAnsi="宋体" w:cs="宋体"/>
          <w:szCs w:val="21"/>
          <w:highlight w:val="none"/>
        </w:rPr>
        <w:t>我单位具有良好的商业信誉和健全的财务会计制度。</w:t>
      </w:r>
    </w:p>
    <w:p>
      <w:pPr>
        <w:widowControl/>
        <w:adjustRightInd w:val="0"/>
        <w:snapToGrid w:val="0"/>
        <w:spacing w:before="156" w:beforeLines="50"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四、我</w:t>
      </w:r>
      <w:r>
        <w:rPr>
          <w:rFonts w:hint="eastAsia" w:ascii="宋体" w:hAnsi="宋体" w:cs="宋体"/>
          <w:szCs w:val="21"/>
          <w:highlight w:val="none"/>
        </w:rPr>
        <w:t>单位</w:t>
      </w:r>
      <w:r>
        <w:rPr>
          <w:rFonts w:hint="eastAsia" w:ascii="宋体" w:hAnsi="宋体" w:cs="宋体"/>
          <w:kern w:val="0"/>
          <w:szCs w:val="21"/>
          <w:highlight w:val="none"/>
        </w:rPr>
        <w:t>依法进行纳税和社会保险申报并实际履行了义务。</w:t>
      </w:r>
    </w:p>
    <w:p>
      <w:pPr>
        <w:widowControl/>
        <w:adjustRightInd w:val="0"/>
        <w:snapToGrid w:val="0"/>
        <w:spacing w:before="156" w:beforeLines="50" w:line="360" w:lineRule="auto"/>
        <w:ind w:firstLine="420" w:firstLineChars="200"/>
        <w:jc w:val="left"/>
        <w:rPr>
          <w:rFonts w:ascii="宋体" w:hAnsi="宋体" w:cs="宋体"/>
          <w:kern w:val="0"/>
          <w:szCs w:val="21"/>
          <w:highlight w:val="none"/>
        </w:rPr>
      </w:pPr>
      <w:r>
        <w:rPr>
          <w:rFonts w:hint="eastAsia" w:ascii="宋体" w:hAnsi="宋体" w:cs="宋体"/>
          <w:szCs w:val="21"/>
          <w:highlight w:val="none"/>
        </w:rPr>
        <w:t>五、我单位具有履行本项目采购合同所必需的设备和专业技术能力，并具有履行合同的良好</w:t>
      </w:r>
      <w:r>
        <w:rPr>
          <w:rFonts w:asciiTheme="minorEastAsia" w:hAnsiTheme="minorEastAsia" w:eastAsiaTheme="minorEastAsia"/>
          <w:szCs w:val="21"/>
          <w:highlight w:val="none"/>
        </w:rPr>
        <w:t>记录</w:t>
      </w:r>
      <w:r>
        <w:rPr>
          <w:rFonts w:hint="eastAsia" w:ascii="宋体" w:hAnsi="宋体" w:cs="宋体"/>
          <w:szCs w:val="21"/>
          <w:highlight w:val="none"/>
        </w:rPr>
        <w:t>。</w:t>
      </w:r>
    </w:p>
    <w:p>
      <w:pPr>
        <w:widowControl/>
        <w:adjustRightInd w:val="0"/>
        <w:snapToGrid w:val="0"/>
        <w:spacing w:before="156" w:beforeLines="50" w:line="360" w:lineRule="auto"/>
        <w:ind w:firstLine="420" w:firstLineChars="200"/>
        <w:jc w:val="left"/>
        <w:rPr>
          <w:rFonts w:ascii="宋体" w:hAnsi="宋体" w:cs="宋体"/>
          <w:szCs w:val="21"/>
          <w:highlight w:val="none"/>
        </w:rPr>
      </w:pPr>
      <w:r>
        <w:rPr>
          <w:rFonts w:hint="eastAsia" w:ascii="宋体" w:hAnsi="宋体" w:cs="宋体"/>
          <w:szCs w:val="21"/>
          <w:highlight w:val="none"/>
        </w:rPr>
        <w:t>六、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w:t>
      </w:r>
    </w:p>
    <w:p>
      <w:pPr>
        <w:widowControl/>
        <w:adjustRightInd w:val="0"/>
        <w:snapToGrid w:val="0"/>
        <w:spacing w:before="156" w:beforeLines="50" w:line="360" w:lineRule="auto"/>
        <w:ind w:firstLine="420" w:firstLineChars="200"/>
        <w:jc w:val="left"/>
        <w:rPr>
          <w:rFonts w:ascii="宋体" w:hAnsi="宋体" w:cs="宋体"/>
          <w:szCs w:val="21"/>
          <w:highlight w:val="none"/>
        </w:rPr>
      </w:pPr>
      <w:r>
        <w:rPr>
          <w:rFonts w:hint="eastAsia" w:ascii="宋体" w:hAnsi="宋体" w:cs="宋体"/>
          <w:szCs w:val="21"/>
          <w:highlight w:val="none"/>
        </w:rPr>
        <w:t>供应商在参加政府采购活动前3年内因违法经营被禁止在一定期限内参加政府采购活动，期限届满的，可以参加政府采购活动。</w:t>
      </w:r>
    </w:p>
    <w:p>
      <w:pPr>
        <w:widowControl/>
        <w:adjustRightInd w:val="0"/>
        <w:snapToGrid w:val="0"/>
        <w:spacing w:before="156" w:beforeLines="50" w:line="360" w:lineRule="auto"/>
        <w:ind w:firstLine="420" w:firstLineChars="200"/>
        <w:jc w:val="left"/>
        <w:rPr>
          <w:rFonts w:ascii="宋体" w:hAnsi="宋体" w:cs="宋体"/>
          <w:szCs w:val="21"/>
          <w:highlight w:val="none"/>
        </w:rPr>
      </w:pPr>
      <w:r>
        <w:rPr>
          <w:rFonts w:hint="eastAsia" w:ascii="宋体" w:hAnsi="宋体" w:cs="宋体"/>
          <w:szCs w:val="21"/>
          <w:highlight w:val="none"/>
        </w:rPr>
        <w:t>七、我单位具备法律、行政法规规定的其他条件。</w:t>
      </w:r>
    </w:p>
    <w:p>
      <w:pPr>
        <w:widowControl/>
        <w:adjustRightInd w:val="0"/>
        <w:snapToGrid w:val="0"/>
        <w:spacing w:before="156" w:beforeLines="50" w:line="360" w:lineRule="auto"/>
        <w:ind w:firstLine="420" w:firstLineChars="200"/>
        <w:jc w:val="left"/>
        <w:rPr>
          <w:szCs w:val="21"/>
          <w:highlight w:val="none"/>
        </w:rPr>
      </w:pPr>
      <w:r>
        <w:rPr>
          <w:rFonts w:hint="eastAsia" w:ascii="宋体" w:hAnsi="宋体" w:cs="宋体"/>
          <w:kern w:val="0"/>
          <w:szCs w:val="21"/>
          <w:highlight w:val="none"/>
        </w:rPr>
        <w:t>八、</w:t>
      </w:r>
      <w:r>
        <w:rPr>
          <w:rFonts w:hint="eastAsia"/>
          <w:szCs w:val="21"/>
          <w:highlight w:val="none"/>
        </w:rPr>
        <w:t>与我单位存在“单位负责人为同一人或者存在直接控股、管理关系”的其他单位信息如下（如无，填写“无”）：</w:t>
      </w:r>
    </w:p>
    <w:p>
      <w:pPr>
        <w:adjustRightInd w:val="0"/>
        <w:snapToGrid w:val="0"/>
        <w:spacing w:before="156" w:beforeLines="50" w:line="360" w:lineRule="auto"/>
        <w:ind w:firstLine="420" w:firstLineChars="200"/>
        <w:rPr>
          <w:szCs w:val="21"/>
          <w:highlight w:val="none"/>
        </w:rPr>
      </w:pPr>
      <w:r>
        <w:rPr>
          <w:rFonts w:hint="eastAsia" w:asciiTheme="minorEastAsia" w:hAnsiTheme="minorEastAsia" w:eastAsiaTheme="minorEastAsia"/>
          <w:szCs w:val="21"/>
          <w:highlight w:val="none"/>
        </w:rPr>
        <w:t>1、</w:t>
      </w:r>
      <w:r>
        <w:rPr>
          <w:rFonts w:hint="eastAsia"/>
          <w:szCs w:val="21"/>
          <w:highlight w:val="none"/>
        </w:rPr>
        <w:t>与我单位的法定代表人（单位负责人）为同一人的其他单位如下：</w:t>
      </w:r>
      <w:r>
        <w:rPr>
          <w:rFonts w:hint="eastAsia" w:asciiTheme="minorEastAsia" w:hAnsiTheme="minorEastAsia" w:eastAsiaTheme="minorEastAsia"/>
          <w:szCs w:val="21"/>
          <w:highlight w:val="none"/>
          <w:u w:val="single"/>
        </w:rPr>
        <w:t xml:space="preserve">               </w:t>
      </w:r>
    </w:p>
    <w:p>
      <w:pPr>
        <w:adjustRightInd w:val="0"/>
        <w:snapToGrid w:val="0"/>
        <w:spacing w:before="156" w:beforeLines="50"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2、我</w:t>
      </w:r>
      <w:r>
        <w:rPr>
          <w:rFonts w:hint="eastAsia"/>
          <w:szCs w:val="21"/>
          <w:highlight w:val="none"/>
        </w:rPr>
        <w:t>单位</w:t>
      </w:r>
      <w:r>
        <w:rPr>
          <w:rFonts w:hint="eastAsia" w:asciiTheme="minorEastAsia" w:hAnsiTheme="minorEastAsia" w:eastAsiaTheme="minorEastAsia"/>
          <w:szCs w:val="21"/>
          <w:highlight w:val="none"/>
        </w:rPr>
        <w:t>直接控股的其他单位如下：</w:t>
      </w:r>
      <w:r>
        <w:rPr>
          <w:rFonts w:hint="eastAsia" w:asciiTheme="minorEastAsia" w:hAnsiTheme="minorEastAsia" w:eastAsiaTheme="minorEastAsia"/>
          <w:szCs w:val="21"/>
          <w:highlight w:val="none"/>
          <w:u w:val="single"/>
        </w:rPr>
        <w:t xml:space="preserve">               </w:t>
      </w:r>
    </w:p>
    <w:p>
      <w:pPr>
        <w:adjustRightInd w:val="0"/>
        <w:snapToGrid w:val="0"/>
        <w:spacing w:before="156" w:beforeLines="50" w:line="360" w:lineRule="auto"/>
        <w:ind w:firstLine="420" w:firstLineChars="200"/>
        <w:rPr>
          <w:szCs w:val="21"/>
          <w:highlight w:val="none"/>
        </w:rPr>
      </w:pPr>
      <w:r>
        <w:rPr>
          <w:rFonts w:hint="eastAsia" w:asciiTheme="minorEastAsia" w:hAnsiTheme="minorEastAsia" w:eastAsiaTheme="minorEastAsia"/>
          <w:szCs w:val="21"/>
          <w:highlight w:val="none"/>
        </w:rPr>
        <w:t>3、与我</w:t>
      </w:r>
      <w:r>
        <w:rPr>
          <w:rFonts w:hint="eastAsia"/>
          <w:szCs w:val="21"/>
          <w:highlight w:val="none"/>
        </w:rPr>
        <w:t>单位存在</w:t>
      </w:r>
      <w:r>
        <w:rPr>
          <w:rFonts w:hint="eastAsia" w:asciiTheme="minorEastAsia" w:hAnsiTheme="minorEastAsia" w:eastAsiaTheme="minorEastAsia"/>
          <w:szCs w:val="21"/>
          <w:highlight w:val="none"/>
        </w:rPr>
        <w:t>管理关系的其他单位如下：</w:t>
      </w:r>
      <w:r>
        <w:rPr>
          <w:rFonts w:hint="eastAsia" w:asciiTheme="minorEastAsia" w:hAnsiTheme="minorEastAsia" w:eastAsiaTheme="minorEastAsia"/>
          <w:szCs w:val="21"/>
          <w:highlight w:val="none"/>
          <w:u w:val="single"/>
        </w:rPr>
        <w:t xml:space="preserve">               </w:t>
      </w:r>
    </w:p>
    <w:p>
      <w:pPr>
        <w:widowControl/>
        <w:adjustRightInd w:val="0"/>
        <w:snapToGrid w:val="0"/>
        <w:spacing w:before="156" w:beforeLines="50" w:line="360" w:lineRule="auto"/>
        <w:ind w:firstLine="420" w:firstLineChars="200"/>
        <w:jc w:val="left"/>
        <w:rPr>
          <w:szCs w:val="21"/>
          <w:highlight w:val="none"/>
        </w:rPr>
      </w:pPr>
      <w:r>
        <w:rPr>
          <w:rFonts w:hint="eastAsia" w:ascii="宋体" w:hAnsi="宋体"/>
          <w:szCs w:val="21"/>
          <w:highlight w:val="none"/>
        </w:rPr>
        <w:t>九、</w:t>
      </w:r>
      <w:r>
        <w:rPr>
          <w:rFonts w:asciiTheme="minorEastAsia" w:hAnsiTheme="minorEastAsia" w:eastAsiaTheme="minorEastAsia"/>
          <w:szCs w:val="21"/>
          <w:highlight w:val="none"/>
        </w:rPr>
        <w:t>我</w:t>
      </w:r>
      <w:r>
        <w:rPr>
          <w:rFonts w:hint="eastAsia" w:asciiTheme="minorEastAsia" w:hAnsiTheme="minorEastAsia" w:eastAsiaTheme="minorEastAsia"/>
          <w:szCs w:val="21"/>
          <w:highlight w:val="none"/>
        </w:rPr>
        <w:t>单位</w:t>
      </w:r>
      <w:r>
        <w:rPr>
          <w:rFonts w:asciiTheme="minorEastAsia" w:hAnsiTheme="minorEastAsia" w:eastAsiaTheme="minorEastAsia"/>
          <w:szCs w:val="21"/>
          <w:highlight w:val="none"/>
        </w:rPr>
        <w:t>不属于为本项目提供整体设计、规范编制或者项目管理、监理、检测等服务的投标人。</w:t>
      </w:r>
    </w:p>
    <w:p>
      <w:pPr>
        <w:widowControl/>
        <w:adjustRightInd w:val="0"/>
        <w:snapToGrid w:val="0"/>
        <w:spacing w:before="156" w:beforeLines="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十、</w:t>
      </w:r>
      <w:r>
        <w:rPr>
          <w:rFonts w:asciiTheme="minorEastAsia" w:hAnsiTheme="minorEastAsia" w:eastAsiaTheme="minorEastAsia"/>
          <w:szCs w:val="21"/>
          <w:highlight w:val="none"/>
        </w:rPr>
        <w:t>我单位无以下不良信用记录情形：</w:t>
      </w:r>
    </w:p>
    <w:p>
      <w:pPr>
        <w:widowControl/>
        <w:adjustRightInd w:val="0"/>
        <w:snapToGrid w:val="0"/>
        <w:spacing w:before="156" w:beforeLines="50" w:line="360" w:lineRule="auto"/>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、在</w:t>
      </w:r>
      <w:r>
        <w:rPr>
          <w:rFonts w:hint="eastAsia" w:ascii="宋体" w:hAnsi="宋体" w:cs="宋体"/>
          <w:szCs w:val="21"/>
          <w:highlight w:val="none"/>
        </w:rPr>
        <w:t>“信用中国”网站被列入失信被执行人和重大税收违法案件当事人名单；</w:t>
      </w:r>
    </w:p>
    <w:p>
      <w:pPr>
        <w:widowControl/>
        <w:adjustRightInd w:val="0"/>
        <w:snapToGrid w:val="0"/>
        <w:spacing w:before="156" w:beforeLines="50" w:line="360" w:lineRule="auto"/>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、在</w:t>
      </w:r>
      <w:r>
        <w:rPr>
          <w:rFonts w:hint="eastAsia" w:ascii="宋体" w:hAnsi="宋体" w:cs="宋体"/>
          <w:szCs w:val="21"/>
          <w:highlight w:val="none"/>
        </w:rPr>
        <w:t>“中国政府采购网”网站被列入政府采购严重违法失信行为记录名单；</w:t>
      </w:r>
    </w:p>
    <w:p>
      <w:pPr>
        <w:widowControl/>
        <w:adjustRightInd w:val="0"/>
        <w:snapToGrid w:val="0"/>
        <w:spacing w:before="156" w:beforeLines="50" w:line="360" w:lineRule="auto"/>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不符合《政府采购法》第二十二条规定的条件。</w:t>
      </w:r>
    </w:p>
    <w:p>
      <w:pPr>
        <w:widowControl/>
        <w:adjustRightInd w:val="0"/>
        <w:snapToGrid w:val="0"/>
        <w:spacing w:before="156" w:beforeLines="50" w:line="360" w:lineRule="auto"/>
        <w:ind w:firstLine="420" w:firstLineChars="200"/>
        <w:jc w:val="left"/>
        <w:rPr>
          <w:rFonts w:ascii="宋体" w:hAnsi="宋体" w:cs="宋体"/>
          <w:kern w:val="0"/>
          <w:szCs w:val="21"/>
          <w:highlight w:val="none"/>
        </w:rPr>
      </w:pPr>
      <w:r>
        <w:rPr>
          <w:rFonts w:hint="eastAsia" w:ascii="宋体" w:hAnsi="宋体" w:cs="宋体"/>
          <w:szCs w:val="21"/>
          <w:highlight w:val="none"/>
        </w:rPr>
        <w:t>我单位保证上述声明的事项都是真实的，如有虚假，我单位愿意承担相应的法律责任，并承担因此所造成的一切损失。</w:t>
      </w:r>
    </w:p>
    <w:p>
      <w:pPr>
        <w:widowControl/>
        <w:adjustRightInd w:val="0"/>
        <w:snapToGrid w:val="0"/>
        <w:spacing w:before="156" w:beforeLines="50" w:line="360" w:lineRule="auto"/>
        <w:jc w:val="left"/>
        <w:rPr>
          <w:rFonts w:ascii="宋体" w:hAnsi="宋体" w:cs="宋体"/>
          <w:szCs w:val="21"/>
          <w:highlight w:val="none"/>
        </w:rPr>
      </w:pPr>
    </w:p>
    <w:p>
      <w:pPr>
        <w:widowControl/>
        <w:adjustRightInd w:val="0"/>
        <w:snapToGrid w:val="0"/>
        <w:spacing w:before="156" w:beforeLines="50" w:line="360" w:lineRule="auto"/>
        <w:jc w:val="left"/>
        <w:rPr>
          <w:rFonts w:ascii="宋体" w:hAnsi="宋体" w:cs="宋体"/>
          <w:szCs w:val="21"/>
          <w:highlight w:val="none"/>
        </w:rPr>
      </w:pPr>
      <w:r>
        <w:rPr>
          <w:rFonts w:hint="eastAsia" w:cs="宋体" w:asciiTheme="minorEastAsia" w:hAnsiTheme="minorEastAsia" w:eastAsiaTheme="minorEastAsia"/>
          <w:szCs w:val="21"/>
          <w:highlight w:val="none"/>
        </w:rPr>
        <w:t>注：第三条“良好的商业信誉”是指投标人经营状况良好，无本资格声明第十条情形。</w:t>
      </w:r>
    </w:p>
    <w:p>
      <w:pPr>
        <w:widowControl/>
        <w:adjustRightInd w:val="0"/>
        <w:snapToGrid w:val="0"/>
        <w:spacing w:before="156" w:beforeLines="50" w:line="360" w:lineRule="auto"/>
        <w:jc w:val="left"/>
        <w:rPr>
          <w:rFonts w:ascii="宋体" w:hAnsi="宋体" w:cs="宋体"/>
          <w:color w:val="FF0000"/>
          <w:szCs w:val="21"/>
          <w:highlight w:val="none"/>
        </w:rPr>
      </w:pPr>
    </w:p>
    <w:p>
      <w:pPr>
        <w:widowControl/>
        <w:adjustRightInd w:val="0"/>
        <w:snapToGrid w:val="0"/>
        <w:spacing w:line="360" w:lineRule="auto"/>
        <w:jc w:val="left"/>
        <w:rPr>
          <w:rFonts w:ascii="宋体" w:hAnsi="宋体" w:cs="宋体"/>
          <w:kern w:val="0"/>
          <w:szCs w:val="21"/>
          <w:highlight w:val="none"/>
        </w:rPr>
      </w:pPr>
      <w:r>
        <w:rPr>
          <w:rFonts w:hint="eastAsia" w:ascii="宋体" w:hAnsi="宋体" w:cs="宋体"/>
          <w:szCs w:val="21"/>
          <w:highlight w:val="none"/>
        </w:rPr>
        <w:t>投标人名称（盖单位公章）：</w:t>
      </w:r>
    </w:p>
    <w:p>
      <w:pPr>
        <w:widowControl/>
        <w:adjustRightInd w:val="0"/>
        <w:snapToGrid w:val="0"/>
        <w:spacing w:line="360" w:lineRule="auto"/>
        <w:jc w:val="left"/>
        <w:rPr>
          <w:rFonts w:ascii="宋体" w:hAnsi="宋体" w:cs="宋体"/>
          <w:b/>
          <w:bCs/>
          <w:kern w:val="0"/>
          <w:sz w:val="44"/>
          <w:szCs w:val="44"/>
          <w:highlight w:val="none"/>
        </w:rPr>
      </w:pPr>
      <w:r>
        <w:rPr>
          <w:rFonts w:hint="eastAsia" w:cs="微软雅黑" w:asciiTheme="minorEastAsia" w:hAnsiTheme="minorEastAsia" w:eastAsiaTheme="minorEastAsia"/>
          <w:spacing w:val="-2"/>
          <w:kern w:val="0"/>
          <w:szCs w:val="21"/>
          <w:highlight w:val="none"/>
        </w:rPr>
        <w:t>法</w:t>
      </w:r>
      <w:r>
        <w:rPr>
          <w:rFonts w:hint="eastAsia" w:cs="微软雅黑" w:asciiTheme="minorEastAsia" w:hAnsiTheme="minorEastAsia" w:eastAsiaTheme="minorEastAsia"/>
          <w:kern w:val="0"/>
          <w:szCs w:val="21"/>
          <w:highlight w:val="none"/>
        </w:rPr>
        <w:t>定</w:t>
      </w:r>
      <w:r>
        <w:rPr>
          <w:rFonts w:hint="eastAsia" w:cs="微软雅黑" w:asciiTheme="minorEastAsia" w:hAnsiTheme="minorEastAsia" w:eastAsiaTheme="minorEastAsia"/>
          <w:spacing w:val="-2"/>
          <w:kern w:val="0"/>
          <w:szCs w:val="21"/>
          <w:highlight w:val="none"/>
        </w:rPr>
        <w:t>代</w:t>
      </w:r>
      <w:r>
        <w:rPr>
          <w:rFonts w:hint="eastAsia" w:cs="微软雅黑" w:asciiTheme="minorEastAsia" w:hAnsiTheme="minorEastAsia" w:eastAsiaTheme="minorEastAsia"/>
          <w:kern w:val="0"/>
          <w:szCs w:val="21"/>
          <w:highlight w:val="none"/>
        </w:rPr>
        <w:t>表</w:t>
      </w:r>
      <w:r>
        <w:rPr>
          <w:rFonts w:hint="eastAsia" w:cs="微软雅黑" w:asciiTheme="minorEastAsia" w:hAnsiTheme="minorEastAsia" w:eastAsiaTheme="minorEastAsia"/>
          <w:spacing w:val="-2"/>
          <w:kern w:val="0"/>
          <w:szCs w:val="21"/>
          <w:highlight w:val="none"/>
        </w:rPr>
        <w:t>人</w:t>
      </w:r>
      <w:r>
        <w:rPr>
          <w:rFonts w:hint="eastAsia" w:cs="微软雅黑" w:asciiTheme="minorEastAsia" w:hAnsiTheme="minorEastAsia" w:eastAsiaTheme="minorEastAsia"/>
          <w:kern w:val="0"/>
          <w:szCs w:val="21"/>
          <w:highlight w:val="none"/>
        </w:rPr>
        <w:t>（</w:t>
      </w:r>
      <w:r>
        <w:rPr>
          <w:rFonts w:hint="eastAsia" w:cs="微软雅黑" w:asciiTheme="minorEastAsia" w:hAnsiTheme="minorEastAsia" w:eastAsiaTheme="minorEastAsia"/>
          <w:spacing w:val="-2"/>
          <w:kern w:val="0"/>
          <w:szCs w:val="21"/>
          <w:highlight w:val="none"/>
        </w:rPr>
        <w:t>单</w:t>
      </w:r>
      <w:r>
        <w:rPr>
          <w:rFonts w:hint="eastAsia" w:cs="微软雅黑" w:asciiTheme="minorEastAsia" w:hAnsiTheme="minorEastAsia" w:eastAsiaTheme="minorEastAsia"/>
          <w:kern w:val="0"/>
          <w:szCs w:val="21"/>
          <w:highlight w:val="none"/>
        </w:rPr>
        <w:t>位</w:t>
      </w:r>
      <w:r>
        <w:rPr>
          <w:rFonts w:hint="eastAsia" w:cs="微软雅黑" w:asciiTheme="minorEastAsia" w:hAnsiTheme="minorEastAsia" w:eastAsiaTheme="minorEastAsia"/>
          <w:spacing w:val="-2"/>
          <w:kern w:val="0"/>
          <w:szCs w:val="21"/>
          <w:highlight w:val="none"/>
        </w:rPr>
        <w:t>负</w:t>
      </w:r>
      <w:r>
        <w:rPr>
          <w:rFonts w:hint="eastAsia" w:cs="微软雅黑" w:asciiTheme="minorEastAsia" w:hAnsiTheme="minorEastAsia" w:eastAsiaTheme="minorEastAsia"/>
          <w:kern w:val="0"/>
          <w:szCs w:val="21"/>
          <w:highlight w:val="none"/>
        </w:rPr>
        <w:t>责人</w:t>
      </w:r>
      <w:r>
        <w:rPr>
          <w:rFonts w:hint="eastAsia" w:cs="微软雅黑" w:asciiTheme="minorEastAsia" w:hAnsiTheme="minorEastAsia" w:eastAsiaTheme="minorEastAsia"/>
          <w:spacing w:val="-2"/>
          <w:kern w:val="0"/>
          <w:szCs w:val="21"/>
          <w:highlight w:val="none"/>
        </w:rPr>
        <w:t>）</w:t>
      </w:r>
      <w:r>
        <w:rPr>
          <w:rFonts w:hint="eastAsia" w:asciiTheme="minorEastAsia" w:hAnsiTheme="minorEastAsia" w:eastAsiaTheme="minorEastAsia"/>
          <w:highlight w:val="none"/>
        </w:rPr>
        <w:t>或委托代理人：</w:t>
      </w:r>
      <w:r>
        <w:rPr>
          <w:rFonts w:hint="eastAsia" w:asciiTheme="minorEastAsia" w:hAnsiTheme="minorEastAsia" w:eastAsiaTheme="minorEastAsia"/>
          <w:highlight w:val="none"/>
          <w:u w:val="single"/>
        </w:rPr>
        <w:t xml:space="preserve">       </w:t>
      </w:r>
      <w:r>
        <w:rPr>
          <w:rFonts w:hint="eastAsia" w:asciiTheme="minorEastAsia" w:hAnsiTheme="minorEastAsia" w:eastAsiaTheme="minorEastAsia"/>
          <w:highlight w:val="none"/>
        </w:rPr>
        <w:t>（签字或印章）</w:t>
      </w:r>
    </w:p>
    <w:p>
      <w:pPr>
        <w:widowControl/>
        <w:adjustRightInd w:val="0"/>
        <w:snapToGrid w:val="0"/>
        <w:spacing w:line="360" w:lineRule="auto"/>
        <w:jc w:val="left"/>
        <w:rPr>
          <w:rFonts w:cs="宋体" w:asciiTheme="minorEastAsia" w:hAnsiTheme="minorEastAsia" w:eastAsiaTheme="minorEastAsia"/>
          <w:szCs w:val="21"/>
          <w:highlight w:val="none"/>
        </w:rPr>
      </w:pPr>
      <w:r>
        <w:rPr>
          <w:rFonts w:hint="eastAsia" w:ascii="宋体" w:hAnsi="宋体" w:cs="宋体"/>
          <w:szCs w:val="21"/>
          <w:highlight w:val="none"/>
        </w:rPr>
        <w:t>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widowControl/>
        <w:jc w:val="left"/>
        <w:rPr>
          <w:rFonts w:ascii="黑体" w:hAnsi="仿宋" w:eastAsia="黑体" w:cs="宋体"/>
          <w:bCs/>
          <w:szCs w:val="21"/>
          <w:highlight w:val="none"/>
        </w:rPr>
      </w:pPr>
      <w:r>
        <w:rPr>
          <w:rFonts w:ascii="黑体" w:hAnsi="仿宋" w:cs="宋体"/>
          <w:b/>
          <w:szCs w:val="21"/>
          <w:highlight w:val="none"/>
        </w:rPr>
        <w:br w:type="page"/>
      </w:r>
    </w:p>
    <w:p>
      <w:pPr>
        <w:pStyle w:val="10"/>
        <w:rPr>
          <w:rFonts w:ascii="黑体" w:hAnsi="仿宋" w:cs="宋体"/>
          <w:b w:val="0"/>
          <w:sz w:val="21"/>
          <w:szCs w:val="21"/>
          <w:highlight w:val="none"/>
        </w:rPr>
      </w:pPr>
      <w:bookmarkStart w:id="29" w:name="_Toc12244"/>
      <w:bookmarkStart w:id="30" w:name="_Toc20651251"/>
      <w:r>
        <w:rPr>
          <w:rFonts w:hint="eastAsia" w:ascii="黑体" w:hAnsi="仿宋" w:cs="宋体"/>
          <w:b w:val="0"/>
          <w:sz w:val="21"/>
          <w:szCs w:val="21"/>
          <w:highlight w:val="none"/>
        </w:rPr>
        <w:t>附件4-3 符合特定资格条件证明材料复印件或者情况说明</w:t>
      </w:r>
      <w:bookmarkEnd w:id="29"/>
      <w:bookmarkEnd w:id="30"/>
    </w:p>
    <w:p>
      <w:pPr>
        <w:widowControl/>
        <w:adjustRightInd w:val="0"/>
        <w:snapToGrid w:val="0"/>
        <w:spacing w:line="360" w:lineRule="auto"/>
        <w:jc w:val="center"/>
        <w:rPr>
          <w:rFonts w:ascii="黑体" w:hAnsi="仿宋" w:eastAsia="黑体" w:cs="宋体"/>
          <w:b/>
          <w:sz w:val="28"/>
          <w:szCs w:val="28"/>
          <w:highlight w:val="none"/>
        </w:rPr>
      </w:pPr>
      <w:r>
        <w:rPr>
          <w:rFonts w:hint="eastAsia" w:ascii="黑体" w:hAnsi="仿宋" w:eastAsia="黑体" w:cs="宋体"/>
          <w:b/>
          <w:sz w:val="28"/>
          <w:szCs w:val="28"/>
          <w:highlight w:val="none"/>
        </w:rPr>
        <w:t>符合特定资格条件证明材料复印件或者情况说明</w:t>
      </w:r>
    </w:p>
    <w:p>
      <w:pPr>
        <w:widowControl/>
        <w:adjustRightInd w:val="0"/>
        <w:snapToGrid w:val="0"/>
        <w:spacing w:line="360" w:lineRule="auto"/>
        <w:ind w:firstLine="560" w:firstLineChars="200"/>
        <w:jc w:val="left"/>
        <w:rPr>
          <w:rFonts w:ascii="黑体" w:hAnsi="仿宋" w:eastAsia="黑体" w:cs="宋体"/>
          <w:sz w:val="28"/>
          <w:szCs w:val="28"/>
          <w:highlight w:val="none"/>
        </w:rPr>
      </w:pPr>
    </w:p>
    <w:p>
      <w:pPr>
        <w:widowControl/>
        <w:adjustRightInd w:val="0"/>
        <w:snapToGrid w:val="0"/>
        <w:spacing w:line="360" w:lineRule="auto"/>
        <w:ind w:firstLine="420" w:firstLineChars="200"/>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注：按第二章第</w:t>
      </w:r>
      <w:r>
        <w:rPr>
          <w:rFonts w:cs="宋体" w:asciiTheme="minorEastAsia" w:hAnsiTheme="minorEastAsia" w:eastAsiaTheme="minorEastAsia"/>
          <w:szCs w:val="21"/>
          <w:highlight w:val="none"/>
        </w:rPr>
        <w:t>1</w:t>
      </w:r>
      <w:r>
        <w:rPr>
          <w:rFonts w:hint="eastAsia" w:cs="宋体" w:asciiTheme="minorEastAsia" w:hAnsiTheme="minorEastAsia" w:eastAsiaTheme="minorEastAsia"/>
          <w:szCs w:val="21"/>
          <w:highlight w:val="none"/>
        </w:rPr>
        <w:t>4</w:t>
      </w:r>
      <w:r>
        <w:rPr>
          <w:rFonts w:cs="宋体" w:asciiTheme="minorEastAsia" w:hAnsiTheme="minorEastAsia" w:eastAsiaTheme="minorEastAsia"/>
          <w:szCs w:val="21"/>
          <w:highlight w:val="none"/>
        </w:rPr>
        <w:t>.1</w:t>
      </w:r>
      <w:r>
        <w:rPr>
          <w:rFonts w:hint="eastAsia" w:cs="宋体" w:asciiTheme="minorEastAsia" w:hAnsiTheme="minorEastAsia" w:eastAsiaTheme="minorEastAsia"/>
          <w:szCs w:val="21"/>
          <w:highlight w:val="none"/>
        </w:rPr>
        <w:t>（3）项要求提供。</w:t>
      </w:r>
    </w:p>
    <w:bookmarkEnd w:id="23"/>
    <w:bookmarkEnd w:id="24"/>
    <w:p>
      <w:pPr>
        <w:widowControl/>
        <w:jc w:val="left"/>
        <w:rPr>
          <w:rFonts w:ascii="黑体" w:hAnsi="仿宋" w:eastAsia="黑体" w:cs="宋体"/>
          <w:szCs w:val="21"/>
          <w:highlight w:val="none"/>
        </w:rPr>
      </w:pPr>
    </w:p>
    <w:sectPr>
      <w:headerReference r:id="rId8" w:type="default"/>
      <w:footerReference r:id="rId9" w:type="default"/>
      <w:pgSz w:w="11906" w:h="16838"/>
      <w:pgMar w:top="1474" w:right="1474" w:bottom="1474"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imesNewRomanPSMT">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left="300" w:right="359" w:rightChars="171" w:hanging="180" w:hangingChars="100"/>
      <w:rPr>
        <w:rFonts w:eastAsia="楷体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left="300" w:right="359" w:rightChars="171" w:hanging="180" w:hangingChars="100"/>
      <w:rPr>
        <w:rFonts w:eastAsia="楷体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FC3974"/>
    <w:multiLevelType w:val="singleLevel"/>
    <w:tmpl w:val="A8FC397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YzVmYzU0YmIyYjVkMGM1YWYxZjRhOThmZjBlYTMifQ=="/>
  </w:docVars>
  <w:rsids>
    <w:rsidRoot w:val="007434B4"/>
    <w:rsid w:val="00000A61"/>
    <w:rsid w:val="00000A83"/>
    <w:rsid w:val="000013FE"/>
    <w:rsid w:val="0000186F"/>
    <w:rsid w:val="00001A03"/>
    <w:rsid w:val="00002568"/>
    <w:rsid w:val="00002840"/>
    <w:rsid w:val="000037DE"/>
    <w:rsid w:val="00003D23"/>
    <w:rsid w:val="00004EAF"/>
    <w:rsid w:val="00006552"/>
    <w:rsid w:val="0001024D"/>
    <w:rsid w:val="00010382"/>
    <w:rsid w:val="00013365"/>
    <w:rsid w:val="00013466"/>
    <w:rsid w:val="00013574"/>
    <w:rsid w:val="00013923"/>
    <w:rsid w:val="00014A82"/>
    <w:rsid w:val="00015858"/>
    <w:rsid w:val="00015A29"/>
    <w:rsid w:val="0001617A"/>
    <w:rsid w:val="00017581"/>
    <w:rsid w:val="000175E8"/>
    <w:rsid w:val="00017CF0"/>
    <w:rsid w:val="00017F9C"/>
    <w:rsid w:val="000252F0"/>
    <w:rsid w:val="00025EED"/>
    <w:rsid w:val="00027D0F"/>
    <w:rsid w:val="00030A53"/>
    <w:rsid w:val="00031705"/>
    <w:rsid w:val="00031BBE"/>
    <w:rsid w:val="00031C52"/>
    <w:rsid w:val="00032D53"/>
    <w:rsid w:val="000333AE"/>
    <w:rsid w:val="00033EFF"/>
    <w:rsid w:val="00035663"/>
    <w:rsid w:val="000358FA"/>
    <w:rsid w:val="00035B2B"/>
    <w:rsid w:val="00040247"/>
    <w:rsid w:val="00040313"/>
    <w:rsid w:val="00040E14"/>
    <w:rsid w:val="0004234C"/>
    <w:rsid w:val="0004444E"/>
    <w:rsid w:val="00045B4B"/>
    <w:rsid w:val="00046881"/>
    <w:rsid w:val="00047440"/>
    <w:rsid w:val="0004759C"/>
    <w:rsid w:val="0005019F"/>
    <w:rsid w:val="000508AD"/>
    <w:rsid w:val="0005168D"/>
    <w:rsid w:val="0005208E"/>
    <w:rsid w:val="00052DBD"/>
    <w:rsid w:val="00053BE1"/>
    <w:rsid w:val="00053C94"/>
    <w:rsid w:val="000566BD"/>
    <w:rsid w:val="0005701C"/>
    <w:rsid w:val="000606A2"/>
    <w:rsid w:val="00060C04"/>
    <w:rsid w:val="00061310"/>
    <w:rsid w:val="00061914"/>
    <w:rsid w:val="000620A1"/>
    <w:rsid w:val="000638C9"/>
    <w:rsid w:val="000662FC"/>
    <w:rsid w:val="000666F2"/>
    <w:rsid w:val="000675E6"/>
    <w:rsid w:val="000677C7"/>
    <w:rsid w:val="00067D0B"/>
    <w:rsid w:val="000709FB"/>
    <w:rsid w:val="00070B21"/>
    <w:rsid w:val="00070F95"/>
    <w:rsid w:val="00072573"/>
    <w:rsid w:val="0007343D"/>
    <w:rsid w:val="000745C1"/>
    <w:rsid w:val="0007473A"/>
    <w:rsid w:val="00074CB8"/>
    <w:rsid w:val="00076502"/>
    <w:rsid w:val="000775DD"/>
    <w:rsid w:val="000777C0"/>
    <w:rsid w:val="00082346"/>
    <w:rsid w:val="000841E5"/>
    <w:rsid w:val="00085204"/>
    <w:rsid w:val="00087CA6"/>
    <w:rsid w:val="000904BC"/>
    <w:rsid w:val="000909AB"/>
    <w:rsid w:val="00090D47"/>
    <w:rsid w:val="00091751"/>
    <w:rsid w:val="000917F5"/>
    <w:rsid w:val="000921D2"/>
    <w:rsid w:val="00092E61"/>
    <w:rsid w:val="00094343"/>
    <w:rsid w:val="0009483A"/>
    <w:rsid w:val="0009530E"/>
    <w:rsid w:val="00095A0E"/>
    <w:rsid w:val="00096239"/>
    <w:rsid w:val="00096A68"/>
    <w:rsid w:val="00097FB9"/>
    <w:rsid w:val="000A0CD6"/>
    <w:rsid w:val="000A2575"/>
    <w:rsid w:val="000A25D2"/>
    <w:rsid w:val="000A2631"/>
    <w:rsid w:val="000A3313"/>
    <w:rsid w:val="000A3BB4"/>
    <w:rsid w:val="000A4283"/>
    <w:rsid w:val="000A4354"/>
    <w:rsid w:val="000A6658"/>
    <w:rsid w:val="000B0390"/>
    <w:rsid w:val="000B0F6F"/>
    <w:rsid w:val="000B1637"/>
    <w:rsid w:val="000B1715"/>
    <w:rsid w:val="000B2722"/>
    <w:rsid w:val="000B320F"/>
    <w:rsid w:val="000B33DF"/>
    <w:rsid w:val="000B3A4F"/>
    <w:rsid w:val="000B4504"/>
    <w:rsid w:val="000B48CB"/>
    <w:rsid w:val="000B5D7D"/>
    <w:rsid w:val="000B67D9"/>
    <w:rsid w:val="000B6A6A"/>
    <w:rsid w:val="000B7DF1"/>
    <w:rsid w:val="000C035B"/>
    <w:rsid w:val="000C0714"/>
    <w:rsid w:val="000C188C"/>
    <w:rsid w:val="000C245B"/>
    <w:rsid w:val="000C2AE6"/>
    <w:rsid w:val="000C354A"/>
    <w:rsid w:val="000C4FD9"/>
    <w:rsid w:val="000C52A0"/>
    <w:rsid w:val="000C6B2C"/>
    <w:rsid w:val="000C70C2"/>
    <w:rsid w:val="000C7812"/>
    <w:rsid w:val="000D04C8"/>
    <w:rsid w:val="000D0769"/>
    <w:rsid w:val="000D0E5E"/>
    <w:rsid w:val="000D1018"/>
    <w:rsid w:val="000D211B"/>
    <w:rsid w:val="000D2A3F"/>
    <w:rsid w:val="000D344B"/>
    <w:rsid w:val="000D5249"/>
    <w:rsid w:val="000D6185"/>
    <w:rsid w:val="000D6514"/>
    <w:rsid w:val="000E166F"/>
    <w:rsid w:val="000E3DCC"/>
    <w:rsid w:val="000E4525"/>
    <w:rsid w:val="000E46D9"/>
    <w:rsid w:val="000E4E95"/>
    <w:rsid w:val="000E50DD"/>
    <w:rsid w:val="000E640C"/>
    <w:rsid w:val="000E7308"/>
    <w:rsid w:val="000E7417"/>
    <w:rsid w:val="000E741F"/>
    <w:rsid w:val="000F1A45"/>
    <w:rsid w:val="000F1AF9"/>
    <w:rsid w:val="000F21C8"/>
    <w:rsid w:val="000F3713"/>
    <w:rsid w:val="000F376A"/>
    <w:rsid w:val="000F37AB"/>
    <w:rsid w:val="000F4155"/>
    <w:rsid w:val="000F44CB"/>
    <w:rsid w:val="000F4F2F"/>
    <w:rsid w:val="000F5866"/>
    <w:rsid w:val="000F620C"/>
    <w:rsid w:val="000F7591"/>
    <w:rsid w:val="001000C3"/>
    <w:rsid w:val="0010071B"/>
    <w:rsid w:val="001047E3"/>
    <w:rsid w:val="00104908"/>
    <w:rsid w:val="00104D5D"/>
    <w:rsid w:val="00105A9C"/>
    <w:rsid w:val="00106446"/>
    <w:rsid w:val="00107077"/>
    <w:rsid w:val="00107FD9"/>
    <w:rsid w:val="00110169"/>
    <w:rsid w:val="00110B4B"/>
    <w:rsid w:val="001113FC"/>
    <w:rsid w:val="00111596"/>
    <w:rsid w:val="00111CC9"/>
    <w:rsid w:val="00112A3D"/>
    <w:rsid w:val="001133AC"/>
    <w:rsid w:val="00113C61"/>
    <w:rsid w:val="00114B15"/>
    <w:rsid w:val="00117058"/>
    <w:rsid w:val="00117143"/>
    <w:rsid w:val="00120369"/>
    <w:rsid w:val="00121A30"/>
    <w:rsid w:val="001228FD"/>
    <w:rsid w:val="001232B6"/>
    <w:rsid w:val="00124345"/>
    <w:rsid w:val="00125769"/>
    <w:rsid w:val="00125F48"/>
    <w:rsid w:val="00126231"/>
    <w:rsid w:val="001264B5"/>
    <w:rsid w:val="001264DC"/>
    <w:rsid w:val="00127083"/>
    <w:rsid w:val="0013172D"/>
    <w:rsid w:val="001322EF"/>
    <w:rsid w:val="001324B3"/>
    <w:rsid w:val="001345E9"/>
    <w:rsid w:val="00134894"/>
    <w:rsid w:val="001348D3"/>
    <w:rsid w:val="00135375"/>
    <w:rsid w:val="001370E3"/>
    <w:rsid w:val="00137DBD"/>
    <w:rsid w:val="00137DCD"/>
    <w:rsid w:val="00140DA3"/>
    <w:rsid w:val="001413DF"/>
    <w:rsid w:val="00141BEE"/>
    <w:rsid w:val="00143121"/>
    <w:rsid w:val="00144141"/>
    <w:rsid w:val="00144F97"/>
    <w:rsid w:val="00145791"/>
    <w:rsid w:val="0014699B"/>
    <w:rsid w:val="00146D14"/>
    <w:rsid w:val="00151BA6"/>
    <w:rsid w:val="0015269F"/>
    <w:rsid w:val="00153C89"/>
    <w:rsid w:val="00156049"/>
    <w:rsid w:val="001564DB"/>
    <w:rsid w:val="00156F75"/>
    <w:rsid w:val="00160E3C"/>
    <w:rsid w:val="001617E9"/>
    <w:rsid w:val="00162175"/>
    <w:rsid w:val="00162403"/>
    <w:rsid w:val="0016254E"/>
    <w:rsid w:val="00162F23"/>
    <w:rsid w:val="001637C1"/>
    <w:rsid w:val="0016451E"/>
    <w:rsid w:val="00164C0D"/>
    <w:rsid w:val="001655DB"/>
    <w:rsid w:val="0016583A"/>
    <w:rsid w:val="00166A7A"/>
    <w:rsid w:val="00166F38"/>
    <w:rsid w:val="00167313"/>
    <w:rsid w:val="00167763"/>
    <w:rsid w:val="001708E8"/>
    <w:rsid w:val="0017148D"/>
    <w:rsid w:val="0017284E"/>
    <w:rsid w:val="0017334A"/>
    <w:rsid w:val="00173713"/>
    <w:rsid w:val="00173A95"/>
    <w:rsid w:val="00173D83"/>
    <w:rsid w:val="0017404D"/>
    <w:rsid w:val="00175C3F"/>
    <w:rsid w:val="00175FE2"/>
    <w:rsid w:val="0017633E"/>
    <w:rsid w:val="001773C6"/>
    <w:rsid w:val="0017741D"/>
    <w:rsid w:val="001810E9"/>
    <w:rsid w:val="00181D2E"/>
    <w:rsid w:val="001828D3"/>
    <w:rsid w:val="001846F2"/>
    <w:rsid w:val="001850A4"/>
    <w:rsid w:val="00185B43"/>
    <w:rsid w:val="00186927"/>
    <w:rsid w:val="001870D2"/>
    <w:rsid w:val="00190053"/>
    <w:rsid w:val="00190101"/>
    <w:rsid w:val="00190C8F"/>
    <w:rsid w:val="00191A57"/>
    <w:rsid w:val="00192075"/>
    <w:rsid w:val="00193526"/>
    <w:rsid w:val="00195771"/>
    <w:rsid w:val="00197441"/>
    <w:rsid w:val="001A053D"/>
    <w:rsid w:val="001A101A"/>
    <w:rsid w:val="001A12A4"/>
    <w:rsid w:val="001A130A"/>
    <w:rsid w:val="001A2976"/>
    <w:rsid w:val="001A3AA5"/>
    <w:rsid w:val="001A3AFC"/>
    <w:rsid w:val="001A3BCB"/>
    <w:rsid w:val="001A4D9B"/>
    <w:rsid w:val="001A561A"/>
    <w:rsid w:val="001A58C6"/>
    <w:rsid w:val="001A59EB"/>
    <w:rsid w:val="001B0B82"/>
    <w:rsid w:val="001B2294"/>
    <w:rsid w:val="001B313B"/>
    <w:rsid w:val="001B383C"/>
    <w:rsid w:val="001B4531"/>
    <w:rsid w:val="001B4F01"/>
    <w:rsid w:val="001B5907"/>
    <w:rsid w:val="001C2072"/>
    <w:rsid w:val="001C274B"/>
    <w:rsid w:val="001C3481"/>
    <w:rsid w:val="001C4E4C"/>
    <w:rsid w:val="001C5444"/>
    <w:rsid w:val="001C737E"/>
    <w:rsid w:val="001C7B25"/>
    <w:rsid w:val="001D0F5F"/>
    <w:rsid w:val="001D1A86"/>
    <w:rsid w:val="001D26DC"/>
    <w:rsid w:val="001D300D"/>
    <w:rsid w:val="001D302B"/>
    <w:rsid w:val="001D574C"/>
    <w:rsid w:val="001D5B75"/>
    <w:rsid w:val="001E1D4A"/>
    <w:rsid w:val="001E3396"/>
    <w:rsid w:val="001E3A6E"/>
    <w:rsid w:val="001E3AF6"/>
    <w:rsid w:val="001E3D6A"/>
    <w:rsid w:val="001E4458"/>
    <w:rsid w:val="001E59F7"/>
    <w:rsid w:val="001E6A66"/>
    <w:rsid w:val="001F075D"/>
    <w:rsid w:val="001F130D"/>
    <w:rsid w:val="001F1819"/>
    <w:rsid w:val="001F3A23"/>
    <w:rsid w:val="001F4878"/>
    <w:rsid w:val="001F5321"/>
    <w:rsid w:val="001F534E"/>
    <w:rsid w:val="001F5B18"/>
    <w:rsid w:val="001F7AFA"/>
    <w:rsid w:val="00200789"/>
    <w:rsid w:val="002008A9"/>
    <w:rsid w:val="00200C39"/>
    <w:rsid w:val="00200D09"/>
    <w:rsid w:val="002018AB"/>
    <w:rsid w:val="002023F0"/>
    <w:rsid w:val="0020308E"/>
    <w:rsid w:val="00203EA6"/>
    <w:rsid w:val="00205CF8"/>
    <w:rsid w:val="00206018"/>
    <w:rsid w:val="00207D02"/>
    <w:rsid w:val="00210EE8"/>
    <w:rsid w:val="00210F21"/>
    <w:rsid w:val="00211F38"/>
    <w:rsid w:val="0021548B"/>
    <w:rsid w:val="002157B6"/>
    <w:rsid w:val="00215C17"/>
    <w:rsid w:val="00215D98"/>
    <w:rsid w:val="00216282"/>
    <w:rsid w:val="00216FA2"/>
    <w:rsid w:val="002203CE"/>
    <w:rsid w:val="00221240"/>
    <w:rsid w:val="00221600"/>
    <w:rsid w:val="00221BE4"/>
    <w:rsid w:val="00223541"/>
    <w:rsid w:val="00223B66"/>
    <w:rsid w:val="002240A4"/>
    <w:rsid w:val="0022478B"/>
    <w:rsid w:val="00225547"/>
    <w:rsid w:val="00226CCD"/>
    <w:rsid w:val="002303FF"/>
    <w:rsid w:val="00230B4C"/>
    <w:rsid w:val="00231C9E"/>
    <w:rsid w:val="0023235C"/>
    <w:rsid w:val="00232836"/>
    <w:rsid w:val="00232D80"/>
    <w:rsid w:val="0023339C"/>
    <w:rsid w:val="00234309"/>
    <w:rsid w:val="00235123"/>
    <w:rsid w:val="002416E2"/>
    <w:rsid w:val="002419D0"/>
    <w:rsid w:val="00242897"/>
    <w:rsid w:val="00242A62"/>
    <w:rsid w:val="002444EA"/>
    <w:rsid w:val="00244B2A"/>
    <w:rsid w:val="00245EF6"/>
    <w:rsid w:val="00250A62"/>
    <w:rsid w:val="0025131F"/>
    <w:rsid w:val="00253669"/>
    <w:rsid w:val="00255AC7"/>
    <w:rsid w:val="002569C5"/>
    <w:rsid w:val="00256A84"/>
    <w:rsid w:val="00257F4D"/>
    <w:rsid w:val="00260902"/>
    <w:rsid w:val="00260A71"/>
    <w:rsid w:val="0026198C"/>
    <w:rsid w:val="00261AC6"/>
    <w:rsid w:val="00262FCB"/>
    <w:rsid w:val="00263AB2"/>
    <w:rsid w:val="002643E5"/>
    <w:rsid w:val="00264503"/>
    <w:rsid w:val="00264EB2"/>
    <w:rsid w:val="00265009"/>
    <w:rsid w:val="0026705D"/>
    <w:rsid w:val="00267C83"/>
    <w:rsid w:val="00270DBF"/>
    <w:rsid w:val="00272498"/>
    <w:rsid w:val="002725B6"/>
    <w:rsid w:val="002726B5"/>
    <w:rsid w:val="00276030"/>
    <w:rsid w:val="00276AC4"/>
    <w:rsid w:val="00276F7B"/>
    <w:rsid w:val="0027767A"/>
    <w:rsid w:val="002815E4"/>
    <w:rsid w:val="0028240A"/>
    <w:rsid w:val="00282892"/>
    <w:rsid w:val="00283506"/>
    <w:rsid w:val="00283A43"/>
    <w:rsid w:val="002842BF"/>
    <w:rsid w:val="00284301"/>
    <w:rsid w:val="00284647"/>
    <w:rsid w:val="0028487B"/>
    <w:rsid w:val="002849EB"/>
    <w:rsid w:val="002859F4"/>
    <w:rsid w:val="00285A81"/>
    <w:rsid w:val="00285BDF"/>
    <w:rsid w:val="00285F61"/>
    <w:rsid w:val="002862E3"/>
    <w:rsid w:val="002868A8"/>
    <w:rsid w:val="00287BB6"/>
    <w:rsid w:val="00287E12"/>
    <w:rsid w:val="00290DAB"/>
    <w:rsid w:val="00291042"/>
    <w:rsid w:val="00291C24"/>
    <w:rsid w:val="00292441"/>
    <w:rsid w:val="00292F73"/>
    <w:rsid w:val="00293A07"/>
    <w:rsid w:val="002950BC"/>
    <w:rsid w:val="002958E2"/>
    <w:rsid w:val="00295CE8"/>
    <w:rsid w:val="002962B1"/>
    <w:rsid w:val="002965AD"/>
    <w:rsid w:val="00297B75"/>
    <w:rsid w:val="002A0C4E"/>
    <w:rsid w:val="002A15D6"/>
    <w:rsid w:val="002A1672"/>
    <w:rsid w:val="002A22D6"/>
    <w:rsid w:val="002A3505"/>
    <w:rsid w:val="002A3741"/>
    <w:rsid w:val="002A4AAB"/>
    <w:rsid w:val="002A5CB2"/>
    <w:rsid w:val="002A5E44"/>
    <w:rsid w:val="002A65E2"/>
    <w:rsid w:val="002A7BBC"/>
    <w:rsid w:val="002B00AE"/>
    <w:rsid w:val="002B12E2"/>
    <w:rsid w:val="002B1662"/>
    <w:rsid w:val="002B3F03"/>
    <w:rsid w:val="002B4148"/>
    <w:rsid w:val="002B469A"/>
    <w:rsid w:val="002B51EA"/>
    <w:rsid w:val="002B5C26"/>
    <w:rsid w:val="002B7974"/>
    <w:rsid w:val="002C0DD0"/>
    <w:rsid w:val="002C1AB9"/>
    <w:rsid w:val="002C2D6E"/>
    <w:rsid w:val="002C3042"/>
    <w:rsid w:val="002C33EB"/>
    <w:rsid w:val="002C363B"/>
    <w:rsid w:val="002C465A"/>
    <w:rsid w:val="002C666B"/>
    <w:rsid w:val="002C6C07"/>
    <w:rsid w:val="002C6E3F"/>
    <w:rsid w:val="002C7157"/>
    <w:rsid w:val="002D13DD"/>
    <w:rsid w:val="002D1777"/>
    <w:rsid w:val="002D2F30"/>
    <w:rsid w:val="002D47DE"/>
    <w:rsid w:val="002D54FF"/>
    <w:rsid w:val="002D5C40"/>
    <w:rsid w:val="002D61AB"/>
    <w:rsid w:val="002D7BB2"/>
    <w:rsid w:val="002E1F2C"/>
    <w:rsid w:val="002E273F"/>
    <w:rsid w:val="002E28E9"/>
    <w:rsid w:val="002E348F"/>
    <w:rsid w:val="002E36ED"/>
    <w:rsid w:val="002E466F"/>
    <w:rsid w:val="002E6BFE"/>
    <w:rsid w:val="002F1878"/>
    <w:rsid w:val="002F4310"/>
    <w:rsid w:val="002F4865"/>
    <w:rsid w:val="002F499D"/>
    <w:rsid w:val="002F654F"/>
    <w:rsid w:val="002F7B60"/>
    <w:rsid w:val="0030203A"/>
    <w:rsid w:val="00306A74"/>
    <w:rsid w:val="00311CEC"/>
    <w:rsid w:val="00313325"/>
    <w:rsid w:val="00313A4D"/>
    <w:rsid w:val="00313F34"/>
    <w:rsid w:val="00314DB9"/>
    <w:rsid w:val="0031707F"/>
    <w:rsid w:val="00321E2F"/>
    <w:rsid w:val="003246F2"/>
    <w:rsid w:val="00324865"/>
    <w:rsid w:val="00324B01"/>
    <w:rsid w:val="00324E36"/>
    <w:rsid w:val="0032557C"/>
    <w:rsid w:val="00326478"/>
    <w:rsid w:val="0032788A"/>
    <w:rsid w:val="00331031"/>
    <w:rsid w:val="00331281"/>
    <w:rsid w:val="003333CF"/>
    <w:rsid w:val="003347D8"/>
    <w:rsid w:val="003347F8"/>
    <w:rsid w:val="003348AD"/>
    <w:rsid w:val="003350FF"/>
    <w:rsid w:val="0033575A"/>
    <w:rsid w:val="003359F2"/>
    <w:rsid w:val="00340374"/>
    <w:rsid w:val="003405B0"/>
    <w:rsid w:val="00340734"/>
    <w:rsid w:val="0034095A"/>
    <w:rsid w:val="00340B45"/>
    <w:rsid w:val="0034287E"/>
    <w:rsid w:val="00342E44"/>
    <w:rsid w:val="00343125"/>
    <w:rsid w:val="00343334"/>
    <w:rsid w:val="00346F10"/>
    <w:rsid w:val="00347DC8"/>
    <w:rsid w:val="00350642"/>
    <w:rsid w:val="0035087B"/>
    <w:rsid w:val="00352E5D"/>
    <w:rsid w:val="003538B4"/>
    <w:rsid w:val="00353D3F"/>
    <w:rsid w:val="003546A7"/>
    <w:rsid w:val="00354E41"/>
    <w:rsid w:val="00355F7D"/>
    <w:rsid w:val="00356C0C"/>
    <w:rsid w:val="00357A18"/>
    <w:rsid w:val="00357CAE"/>
    <w:rsid w:val="0036003D"/>
    <w:rsid w:val="003601EE"/>
    <w:rsid w:val="0036092F"/>
    <w:rsid w:val="0036212C"/>
    <w:rsid w:val="00364709"/>
    <w:rsid w:val="00365849"/>
    <w:rsid w:val="00365CEB"/>
    <w:rsid w:val="0036608F"/>
    <w:rsid w:val="00367761"/>
    <w:rsid w:val="00371061"/>
    <w:rsid w:val="003723EC"/>
    <w:rsid w:val="003725C2"/>
    <w:rsid w:val="00373228"/>
    <w:rsid w:val="0037398C"/>
    <w:rsid w:val="00373BCB"/>
    <w:rsid w:val="00373DDA"/>
    <w:rsid w:val="003751D4"/>
    <w:rsid w:val="003765C9"/>
    <w:rsid w:val="0037765F"/>
    <w:rsid w:val="0037789B"/>
    <w:rsid w:val="003805C3"/>
    <w:rsid w:val="003808DC"/>
    <w:rsid w:val="003812EE"/>
    <w:rsid w:val="00381353"/>
    <w:rsid w:val="003817D3"/>
    <w:rsid w:val="00381AD3"/>
    <w:rsid w:val="00382023"/>
    <w:rsid w:val="00382317"/>
    <w:rsid w:val="00382748"/>
    <w:rsid w:val="0038366B"/>
    <w:rsid w:val="00383E27"/>
    <w:rsid w:val="00384A33"/>
    <w:rsid w:val="00384F53"/>
    <w:rsid w:val="0038718B"/>
    <w:rsid w:val="00390037"/>
    <w:rsid w:val="003908CB"/>
    <w:rsid w:val="00390F51"/>
    <w:rsid w:val="00391805"/>
    <w:rsid w:val="00392780"/>
    <w:rsid w:val="003965DB"/>
    <w:rsid w:val="003966A4"/>
    <w:rsid w:val="00397EA7"/>
    <w:rsid w:val="003A131A"/>
    <w:rsid w:val="003A1873"/>
    <w:rsid w:val="003A3153"/>
    <w:rsid w:val="003A389D"/>
    <w:rsid w:val="003A4099"/>
    <w:rsid w:val="003A4572"/>
    <w:rsid w:val="003A48A3"/>
    <w:rsid w:val="003A4DEB"/>
    <w:rsid w:val="003A56B4"/>
    <w:rsid w:val="003A63A3"/>
    <w:rsid w:val="003A7CE9"/>
    <w:rsid w:val="003A7D94"/>
    <w:rsid w:val="003B074C"/>
    <w:rsid w:val="003B304F"/>
    <w:rsid w:val="003B36FD"/>
    <w:rsid w:val="003B52E3"/>
    <w:rsid w:val="003B6EB4"/>
    <w:rsid w:val="003C0A14"/>
    <w:rsid w:val="003C1256"/>
    <w:rsid w:val="003C1404"/>
    <w:rsid w:val="003C229B"/>
    <w:rsid w:val="003C2F63"/>
    <w:rsid w:val="003C4815"/>
    <w:rsid w:val="003C5D94"/>
    <w:rsid w:val="003C7A73"/>
    <w:rsid w:val="003D061C"/>
    <w:rsid w:val="003D16A0"/>
    <w:rsid w:val="003D1765"/>
    <w:rsid w:val="003D188B"/>
    <w:rsid w:val="003D3B9A"/>
    <w:rsid w:val="003D42BA"/>
    <w:rsid w:val="003D4669"/>
    <w:rsid w:val="003D5E2A"/>
    <w:rsid w:val="003D6B57"/>
    <w:rsid w:val="003E0880"/>
    <w:rsid w:val="003E0893"/>
    <w:rsid w:val="003E0C00"/>
    <w:rsid w:val="003E3CBC"/>
    <w:rsid w:val="003E4724"/>
    <w:rsid w:val="003E5316"/>
    <w:rsid w:val="003E5B81"/>
    <w:rsid w:val="003E63DA"/>
    <w:rsid w:val="003E6E9A"/>
    <w:rsid w:val="003E7A91"/>
    <w:rsid w:val="003F0052"/>
    <w:rsid w:val="003F080A"/>
    <w:rsid w:val="003F2BA3"/>
    <w:rsid w:val="003F4609"/>
    <w:rsid w:val="003F47E7"/>
    <w:rsid w:val="003F4887"/>
    <w:rsid w:val="003F6718"/>
    <w:rsid w:val="003F7A91"/>
    <w:rsid w:val="00400ACB"/>
    <w:rsid w:val="004014AC"/>
    <w:rsid w:val="00401EA9"/>
    <w:rsid w:val="00402BA3"/>
    <w:rsid w:val="004041BB"/>
    <w:rsid w:val="0040556F"/>
    <w:rsid w:val="00405C57"/>
    <w:rsid w:val="0040634B"/>
    <w:rsid w:val="00406717"/>
    <w:rsid w:val="00406F15"/>
    <w:rsid w:val="00407DF5"/>
    <w:rsid w:val="004112B7"/>
    <w:rsid w:val="004113F2"/>
    <w:rsid w:val="0041189C"/>
    <w:rsid w:val="00412846"/>
    <w:rsid w:val="0041286B"/>
    <w:rsid w:val="00412E55"/>
    <w:rsid w:val="00412EDA"/>
    <w:rsid w:val="00413ED6"/>
    <w:rsid w:val="0041470D"/>
    <w:rsid w:val="00415306"/>
    <w:rsid w:val="004153E5"/>
    <w:rsid w:val="00416293"/>
    <w:rsid w:val="004165A5"/>
    <w:rsid w:val="004165E0"/>
    <w:rsid w:val="0042020F"/>
    <w:rsid w:val="004209AD"/>
    <w:rsid w:val="00420E26"/>
    <w:rsid w:val="00423265"/>
    <w:rsid w:val="00423AB0"/>
    <w:rsid w:val="004241CA"/>
    <w:rsid w:val="00424DB7"/>
    <w:rsid w:val="0042508B"/>
    <w:rsid w:val="004255AF"/>
    <w:rsid w:val="00425EF9"/>
    <w:rsid w:val="00426293"/>
    <w:rsid w:val="0043056E"/>
    <w:rsid w:val="0043102C"/>
    <w:rsid w:val="00431770"/>
    <w:rsid w:val="00431D80"/>
    <w:rsid w:val="0043264C"/>
    <w:rsid w:val="00432EDE"/>
    <w:rsid w:val="00433361"/>
    <w:rsid w:val="00433970"/>
    <w:rsid w:val="004346A4"/>
    <w:rsid w:val="00434E74"/>
    <w:rsid w:val="00435970"/>
    <w:rsid w:val="004366AC"/>
    <w:rsid w:val="00436879"/>
    <w:rsid w:val="00437C0C"/>
    <w:rsid w:val="00437DC8"/>
    <w:rsid w:val="00440935"/>
    <w:rsid w:val="0044137D"/>
    <w:rsid w:val="00441DE0"/>
    <w:rsid w:val="004428F8"/>
    <w:rsid w:val="004438EC"/>
    <w:rsid w:val="00445686"/>
    <w:rsid w:val="00446471"/>
    <w:rsid w:val="004470BD"/>
    <w:rsid w:val="00447425"/>
    <w:rsid w:val="00447F68"/>
    <w:rsid w:val="004508EB"/>
    <w:rsid w:val="004515F1"/>
    <w:rsid w:val="00453947"/>
    <w:rsid w:val="00456A2C"/>
    <w:rsid w:val="00457B50"/>
    <w:rsid w:val="00460668"/>
    <w:rsid w:val="004611C1"/>
    <w:rsid w:val="00462B72"/>
    <w:rsid w:val="00465AF5"/>
    <w:rsid w:val="004661B0"/>
    <w:rsid w:val="00466FEA"/>
    <w:rsid w:val="004702BD"/>
    <w:rsid w:val="00470775"/>
    <w:rsid w:val="0047091D"/>
    <w:rsid w:val="00472D5C"/>
    <w:rsid w:val="00473A7F"/>
    <w:rsid w:val="0047596E"/>
    <w:rsid w:val="00477865"/>
    <w:rsid w:val="00480F9B"/>
    <w:rsid w:val="00482A44"/>
    <w:rsid w:val="004838AA"/>
    <w:rsid w:val="00484599"/>
    <w:rsid w:val="004851C5"/>
    <w:rsid w:val="00485335"/>
    <w:rsid w:val="00485F0D"/>
    <w:rsid w:val="00487EFD"/>
    <w:rsid w:val="004911DC"/>
    <w:rsid w:val="004920BD"/>
    <w:rsid w:val="004944B6"/>
    <w:rsid w:val="00494A80"/>
    <w:rsid w:val="004A3B8B"/>
    <w:rsid w:val="004A4630"/>
    <w:rsid w:val="004A4CC2"/>
    <w:rsid w:val="004A5AEC"/>
    <w:rsid w:val="004A7952"/>
    <w:rsid w:val="004A7AFF"/>
    <w:rsid w:val="004B1465"/>
    <w:rsid w:val="004B268D"/>
    <w:rsid w:val="004B5555"/>
    <w:rsid w:val="004B6A9B"/>
    <w:rsid w:val="004C0A57"/>
    <w:rsid w:val="004C159B"/>
    <w:rsid w:val="004C1CEC"/>
    <w:rsid w:val="004C4320"/>
    <w:rsid w:val="004C5584"/>
    <w:rsid w:val="004C6B9E"/>
    <w:rsid w:val="004C6C6E"/>
    <w:rsid w:val="004C780E"/>
    <w:rsid w:val="004D090D"/>
    <w:rsid w:val="004D14D8"/>
    <w:rsid w:val="004D2C1C"/>
    <w:rsid w:val="004D3D91"/>
    <w:rsid w:val="004D4549"/>
    <w:rsid w:val="004D5ACE"/>
    <w:rsid w:val="004D5BB9"/>
    <w:rsid w:val="004D7834"/>
    <w:rsid w:val="004D7BF8"/>
    <w:rsid w:val="004E01E1"/>
    <w:rsid w:val="004E0B7A"/>
    <w:rsid w:val="004E0B8E"/>
    <w:rsid w:val="004E1894"/>
    <w:rsid w:val="004E2CF6"/>
    <w:rsid w:val="004E3BBF"/>
    <w:rsid w:val="004E4CC2"/>
    <w:rsid w:val="004E518C"/>
    <w:rsid w:val="004E6F94"/>
    <w:rsid w:val="004E7578"/>
    <w:rsid w:val="004F0107"/>
    <w:rsid w:val="004F1699"/>
    <w:rsid w:val="004F17FB"/>
    <w:rsid w:val="004F3090"/>
    <w:rsid w:val="004F4346"/>
    <w:rsid w:val="004F489A"/>
    <w:rsid w:val="004F4A39"/>
    <w:rsid w:val="004F4D75"/>
    <w:rsid w:val="004F5F21"/>
    <w:rsid w:val="004F66D0"/>
    <w:rsid w:val="004F6747"/>
    <w:rsid w:val="00500332"/>
    <w:rsid w:val="00500F88"/>
    <w:rsid w:val="00504154"/>
    <w:rsid w:val="00504223"/>
    <w:rsid w:val="0050477B"/>
    <w:rsid w:val="005057CC"/>
    <w:rsid w:val="00505858"/>
    <w:rsid w:val="00505A9A"/>
    <w:rsid w:val="00505F80"/>
    <w:rsid w:val="00506735"/>
    <w:rsid w:val="005069A5"/>
    <w:rsid w:val="00507E86"/>
    <w:rsid w:val="0051089D"/>
    <w:rsid w:val="005115F3"/>
    <w:rsid w:val="00512BF2"/>
    <w:rsid w:val="00513834"/>
    <w:rsid w:val="00514908"/>
    <w:rsid w:val="00514A6D"/>
    <w:rsid w:val="00515EB7"/>
    <w:rsid w:val="00520518"/>
    <w:rsid w:val="005208EB"/>
    <w:rsid w:val="005209D7"/>
    <w:rsid w:val="00520CD4"/>
    <w:rsid w:val="0052205A"/>
    <w:rsid w:val="00523D1E"/>
    <w:rsid w:val="0052537E"/>
    <w:rsid w:val="00525F48"/>
    <w:rsid w:val="0052611C"/>
    <w:rsid w:val="005261F1"/>
    <w:rsid w:val="00526784"/>
    <w:rsid w:val="00526E2C"/>
    <w:rsid w:val="00527268"/>
    <w:rsid w:val="00527CD2"/>
    <w:rsid w:val="00531527"/>
    <w:rsid w:val="005316B6"/>
    <w:rsid w:val="00533FFC"/>
    <w:rsid w:val="0053539D"/>
    <w:rsid w:val="005361E0"/>
    <w:rsid w:val="005378EF"/>
    <w:rsid w:val="00540570"/>
    <w:rsid w:val="005437CF"/>
    <w:rsid w:val="0054482C"/>
    <w:rsid w:val="00547B5A"/>
    <w:rsid w:val="00550282"/>
    <w:rsid w:val="0055130D"/>
    <w:rsid w:val="005550DD"/>
    <w:rsid w:val="00555359"/>
    <w:rsid w:val="005575BA"/>
    <w:rsid w:val="00557DC5"/>
    <w:rsid w:val="00560F77"/>
    <w:rsid w:val="00561EA3"/>
    <w:rsid w:val="005624A0"/>
    <w:rsid w:val="005634AE"/>
    <w:rsid w:val="005635C8"/>
    <w:rsid w:val="00564B12"/>
    <w:rsid w:val="0056550D"/>
    <w:rsid w:val="005659AC"/>
    <w:rsid w:val="00566122"/>
    <w:rsid w:val="005665E1"/>
    <w:rsid w:val="00567592"/>
    <w:rsid w:val="00567730"/>
    <w:rsid w:val="00567B55"/>
    <w:rsid w:val="005701BB"/>
    <w:rsid w:val="005709B5"/>
    <w:rsid w:val="00570BB9"/>
    <w:rsid w:val="005712A8"/>
    <w:rsid w:val="00572418"/>
    <w:rsid w:val="00572A77"/>
    <w:rsid w:val="00573BE5"/>
    <w:rsid w:val="00574301"/>
    <w:rsid w:val="00574806"/>
    <w:rsid w:val="005752A3"/>
    <w:rsid w:val="00575CB7"/>
    <w:rsid w:val="00580F55"/>
    <w:rsid w:val="00583F70"/>
    <w:rsid w:val="00584D05"/>
    <w:rsid w:val="0058523D"/>
    <w:rsid w:val="00586934"/>
    <w:rsid w:val="00587C00"/>
    <w:rsid w:val="00587E4F"/>
    <w:rsid w:val="0059033F"/>
    <w:rsid w:val="00591BBD"/>
    <w:rsid w:val="0059449D"/>
    <w:rsid w:val="00597E4B"/>
    <w:rsid w:val="005A1260"/>
    <w:rsid w:val="005A2328"/>
    <w:rsid w:val="005A2FA1"/>
    <w:rsid w:val="005A3014"/>
    <w:rsid w:val="005A35B6"/>
    <w:rsid w:val="005A4232"/>
    <w:rsid w:val="005A50A0"/>
    <w:rsid w:val="005A6740"/>
    <w:rsid w:val="005A6767"/>
    <w:rsid w:val="005A77C9"/>
    <w:rsid w:val="005A7A37"/>
    <w:rsid w:val="005B016E"/>
    <w:rsid w:val="005B03C3"/>
    <w:rsid w:val="005B0807"/>
    <w:rsid w:val="005B0C96"/>
    <w:rsid w:val="005B1244"/>
    <w:rsid w:val="005B214B"/>
    <w:rsid w:val="005B2CA3"/>
    <w:rsid w:val="005B3314"/>
    <w:rsid w:val="005B3467"/>
    <w:rsid w:val="005B5AF6"/>
    <w:rsid w:val="005B61FE"/>
    <w:rsid w:val="005B6687"/>
    <w:rsid w:val="005C09B3"/>
    <w:rsid w:val="005C0D7E"/>
    <w:rsid w:val="005C0DE7"/>
    <w:rsid w:val="005C0F07"/>
    <w:rsid w:val="005C177B"/>
    <w:rsid w:val="005C1CA1"/>
    <w:rsid w:val="005C2DE6"/>
    <w:rsid w:val="005C3E05"/>
    <w:rsid w:val="005C4EBF"/>
    <w:rsid w:val="005C5098"/>
    <w:rsid w:val="005C58EB"/>
    <w:rsid w:val="005C5977"/>
    <w:rsid w:val="005C7ED7"/>
    <w:rsid w:val="005D01A4"/>
    <w:rsid w:val="005D088D"/>
    <w:rsid w:val="005D0D39"/>
    <w:rsid w:val="005D1A7D"/>
    <w:rsid w:val="005D1D9B"/>
    <w:rsid w:val="005D1F21"/>
    <w:rsid w:val="005D392F"/>
    <w:rsid w:val="005D57AA"/>
    <w:rsid w:val="005D5D39"/>
    <w:rsid w:val="005D78A2"/>
    <w:rsid w:val="005E1C52"/>
    <w:rsid w:val="005E2E68"/>
    <w:rsid w:val="005E33D2"/>
    <w:rsid w:val="005E41E1"/>
    <w:rsid w:val="005E4442"/>
    <w:rsid w:val="005E4BD2"/>
    <w:rsid w:val="005E501E"/>
    <w:rsid w:val="005E50F3"/>
    <w:rsid w:val="005E5490"/>
    <w:rsid w:val="005E5F00"/>
    <w:rsid w:val="005F2D4C"/>
    <w:rsid w:val="005F31D5"/>
    <w:rsid w:val="005F37D4"/>
    <w:rsid w:val="005F42D2"/>
    <w:rsid w:val="005F4DD9"/>
    <w:rsid w:val="005F51F9"/>
    <w:rsid w:val="005F554A"/>
    <w:rsid w:val="005F67E2"/>
    <w:rsid w:val="006020D9"/>
    <w:rsid w:val="0060267A"/>
    <w:rsid w:val="006030D6"/>
    <w:rsid w:val="006043A4"/>
    <w:rsid w:val="00605007"/>
    <w:rsid w:val="0060594A"/>
    <w:rsid w:val="006105B3"/>
    <w:rsid w:val="006119B8"/>
    <w:rsid w:val="00614CD3"/>
    <w:rsid w:val="0061627F"/>
    <w:rsid w:val="00616BF1"/>
    <w:rsid w:val="0062043A"/>
    <w:rsid w:val="00620808"/>
    <w:rsid w:val="006217E3"/>
    <w:rsid w:val="00621A67"/>
    <w:rsid w:val="00621EDB"/>
    <w:rsid w:val="00622F37"/>
    <w:rsid w:val="006232A3"/>
    <w:rsid w:val="006240A6"/>
    <w:rsid w:val="006242DF"/>
    <w:rsid w:val="0062497C"/>
    <w:rsid w:val="00624EB7"/>
    <w:rsid w:val="0062600E"/>
    <w:rsid w:val="00626EC9"/>
    <w:rsid w:val="00636643"/>
    <w:rsid w:val="006374CD"/>
    <w:rsid w:val="00637F16"/>
    <w:rsid w:val="00640570"/>
    <w:rsid w:val="00640CB0"/>
    <w:rsid w:val="00641143"/>
    <w:rsid w:val="0064267E"/>
    <w:rsid w:val="006430FF"/>
    <w:rsid w:val="0064347A"/>
    <w:rsid w:val="00643967"/>
    <w:rsid w:val="0064721C"/>
    <w:rsid w:val="00647882"/>
    <w:rsid w:val="00647DA8"/>
    <w:rsid w:val="00647F9D"/>
    <w:rsid w:val="006502AB"/>
    <w:rsid w:val="00650F32"/>
    <w:rsid w:val="00651177"/>
    <w:rsid w:val="0065343A"/>
    <w:rsid w:val="00653A2A"/>
    <w:rsid w:val="00653B74"/>
    <w:rsid w:val="006569FD"/>
    <w:rsid w:val="0066096D"/>
    <w:rsid w:val="0066100B"/>
    <w:rsid w:val="0066219C"/>
    <w:rsid w:val="00663D25"/>
    <w:rsid w:val="0066654B"/>
    <w:rsid w:val="00666B1D"/>
    <w:rsid w:val="006672FF"/>
    <w:rsid w:val="00671816"/>
    <w:rsid w:val="006724CA"/>
    <w:rsid w:val="006727E9"/>
    <w:rsid w:val="006746CD"/>
    <w:rsid w:val="00674DB1"/>
    <w:rsid w:val="00677156"/>
    <w:rsid w:val="006779A1"/>
    <w:rsid w:val="006807B3"/>
    <w:rsid w:val="006813A4"/>
    <w:rsid w:val="00681F77"/>
    <w:rsid w:val="006823B3"/>
    <w:rsid w:val="00682BA0"/>
    <w:rsid w:val="00682E7A"/>
    <w:rsid w:val="0068368F"/>
    <w:rsid w:val="0068390A"/>
    <w:rsid w:val="00684D30"/>
    <w:rsid w:val="0068528A"/>
    <w:rsid w:val="006855D3"/>
    <w:rsid w:val="00685D06"/>
    <w:rsid w:val="00686202"/>
    <w:rsid w:val="00690243"/>
    <w:rsid w:val="0069139A"/>
    <w:rsid w:val="006917A7"/>
    <w:rsid w:val="00691862"/>
    <w:rsid w:val="0069219F"/>
    <w:rsid w:val="006944EB"/>
    <w:rsid w:val="00694C2D"/>
    <w:rsid w:val="006954C4"/>
    <w:rsid w:val="006A00B7"/>
    <w:rsid w:val="006A0563"/>
    <w:rsid w:val="006A134B"/>
    <w:rsid w:val="006A1B12"/>
    <w:rsid w:val="006A229F"/>
    <w:rsid w:val="006A34AC"/>
    <w:rsid w:val="006A46A7"/>
    <w:rsid w:val="006A4D18"/>
    <w:rsid w:val="006A4F09"/>
    <w:rsid w:val="006A50E4"/>
    <w:rsid w:val="006A7371"/>
    <w:rsid w:val="006B34C9"/>
    <w:rsid w:val="006B399A"/>
    <w:rsid w:val="006B4795"/>
    <w:rsid w:val="006B5791"/>
    <w:rsid w:val="006B60A2"/>
    <w:rsid w:val="006B6798"/>
    <w:rsid w:val="006B77BE"/>
    <w:rsid w:val="006B7B54"/>
    <w:rsid w:val="006C06AF"/>
    <w:rsid w:val="006C0F76"/>
    <w:rsid w:val="006C1340"/>
    <w:rsid w:val="006C23C2"/>
    <w:rsid w:val="006C33AC"/>
    <w:rsid w:val="006C4B1F"/>
    <w:rsid w:val="006C5C39"/>
    <w:rsid w:val="006C6FBB"/>
    <w:rsid w:val="006C723E"/>
    <w:rsid w:val="006C7B71"/>
    <w:rsid w:val="006D01E3"/>
    <w:rsid w:val="006D3A6D"/>
    <w:rsid w:val="006D46C6"/>
    <w:rsid w:val="006D4F91"/>
    <w:rsid w:val="006D5556"/>
    <w:rsid w:val="006D6DB3"/>
    <w:rsid w:val="006E0419"/>
    <w:rsid w:val="006E0CF5"/>
    <w:rsid w:val="006E15B5"/>
    <w:rsid w:val="006E18EB"/>
    <w:rsid w:val="006E1C31"/>
    <w:rsid w:val="006E31A3"/>
    <w:rsid w:val="006E45CC"/>
    <w:rsid w:val="006E52E1"/>
    <w:rsid w:val="006E5C6C"/>
    <w:rsid w:val="006E63DE"/>
    <w:rsid w:val="006E6A42"/>
    <w:rsid w:val="006E70D1"/>
    <w:rsid w:val="006F04D9"/>
    <w:rsid w:val="006F07FA"/>
    <w:rsid w:val="006F0FBF"/>
    <w:rsid w:val="006F137B"/>
    <w:rsid w:val="006F1B2E"/>
    <w:rsid w:val="006F1DC1"/>
    <w:rsid w:val="006F2292"/>
    <w:rsid w:val="006F31D7"/>
    <w:rsid w:val="006F3670"/>
    <w:rsid w:val="006F3932"/>
    <w:rsid w:val="006F3B2C"/>
    <w:rsid w:val="006F48D3"/>
    <w:rsid w:val="006F4901"/>
    <w:rsid w:val="006F617A"/>
    <w:rsid w:val="006F6D52"/>
    <w:rsid w:val="007001BB"/>
    <w:rsid w:val="0070184C"/>
    <w:rsid w:val="007028E7"/>
    <w:rsid w:val="007039B7"/>
    <w:rsid w:val="00703CAD"/>
    <w:rsid w:val="0070401B"/>
    <w:rsid w:val="00704082"/>
    <w:rsid w:val="00705371"/>
    <w:rsid w:val="007077DC"/>
    <w:rsid w:val="00707DAE"/>
    <w:rsid w:val="00710C2B"/>
    <w:rsid w:val="00713384"/>
    <w:rsid w:val="00713D73"/>
    <w:rsid w:val="007141E1"/>
    <w:rsid w:val="00714F31"/>
    <w:rsid w:val="0071593B"/>
    <w:rsid w:val="007219F6"/>
    <w:rsid w:val="00722046"/>
    <w:rsid w:val="00722CFC"/>
    <w:rsid w:val="0072440A"/>
    <w:rsid w:val="00724504"/>
    <w:rsid w:val="007247EB"/>
    <w:rsid w:val="007257D4"/>
    <w:rsid w:val="00726485"/>
    <w:rsid w:val="00726F2B"/>
    <w:rsid w:val="00732F1A"/>
    <w:rsid w:val="00733151"/>
    <w:rsid w:val="00733AC8"/>
    <w:rsid w:val="00734A87"/>
    <w:rsid w:val="00734CF6"/>
    <w:rsid w:val="00735189"/>
    <w:rsid w:val="007360FB"/>
    <w:rsid w:val="007369A0"/>
    <w:rsid w:val="00740E6A"/>
    <w:rsid w:val="007413D9"/>
    <w:rsid w:val="0074150C"/>
    <w:rsid w:val="00742024"/>
    <w:rsid w:val="007434B4"/>
    <w:rsid w:val="00744360"/>
    <w:rsid w:val="007455AC"/>
    <w:rsid w:val="00745685"/>
    <w:rsid w:val="0074593E"/>
    <w:rsid w:val="007460BC"/>
    <w:rsid w:val="00746586"/>
    <w:rsid w:val="00747190"/>
    <w:rsid w:val="00747779"/>
    <w:rsid w:val="00747DDA"/>
    <w:rsid w:val="00747F03"/>
    <w:rsid w:val="00750446"/>
    <w:rsid w:val="00751132"/>
    <w:rsid w:val="00751F7C"/>
    <w:rsid w:val="00753FAF"/>
    <w:rsid w:val="00755F77"/>
    <w:rsid w:val="007567BC"/>
    <w:rsid w:val="007568EE"/>
    <w:rsid w:val="007601F3"/>
    <w:rsid w:val="007606C3"/>
    <w:rsid w:val="00760E64"/>
    <w:rsid w:val="007611A9"/>
    <w:rsid w:val="00761C5D"/>
    <w:rsid w:val="00761F02"/>
    <w:rsid w:val="0076488F"/>
    <w:rsid w:val="00765AED"/>
    <w:rsid w:val="0076675E"/>
    <w:rsid w:val="0076684A"/>
    <w:rsid w:val="00767220"/>
    <w:rsid w:val="00771449"/>
    <w:rsid w:val="00771DE6"/>
    <w:rsid w:val="007723AB"/>
    <w:rsid w:val="0077273F"/>
    <w:rsid w:val="0077276B"/>
    <w:rsid w:val="007741AD"/>
    <w:rsid w:val="00774632"/>
    <w:rsid w:val="00775065"/>
    <w:rsid w:val="00777B6C"/>
    <w:rsid w:val="00780CB0"/>
    <w:rsid w:val="007847B2"/>
    <w:rsid w:val="00785952"/>
    <w:rsid w:val="00786755"/>
    <w:rsid w:val="00787111"/>
    <w:rsid w:val="00787136"/>
    <w:rsid w:val="0078751B"/>
    <w:rsid w:val="00787713"/>
    <w:rsid w:val="00787B90"/>
    <w:rsid w:val="007928E2"/>
    <w:rsid w:val="007936B7"/>
    <w:rsid w:val="007938A2"/>
    <w:rsid w:val="00793C99"/>
    <w:rsid w:val="007946C7"/>
    <w:rsid w:val="007948EB"/>
    <w:rsid w:val="0079531F"/>
    <w:rsid w:val="00795D1A"/>
    <w:rsid w:val="007972B8"/>
    <w:rsid w:val="00797518"/>
    <w:rsid w:val="007975C6"/>
    <w:rsid w:val="007A33DB"/>
    <w:rsid w:val="007A3ABD"/>
    <w:rsid w:val="007A4B56"/>
    <w:rsid w:val="007A54CF"/>
    <w:rsid w:val="007A5DDD"/>
    <w:rsid w:val="007A69F1"/>
    <w:rsid w:val="007A6B90"/>
    <w:rsid w:val="007B00EC"/>
    <w:rsid w:val="007B0338"/>
    <w:rsid w:val="007B0520"/>
    <w:rsid w:val="007B2232"/>
    <w:rsid w:val="007B4A00"/>
    <w:rsid w:val="007B644C"/>
    <w:rsid w:val="007B65F8"/>
    <w:rsid w:val="007C0C56"/>
    <w:rsid w:val="007C2C9D"/>
    <w:rsid w:val="007C302F"/>
    <w:rsid w:val="007C5C1F"/>
    <w:rsid w:val="007C5F6A"/>
    <w:rsid w:val="007C6ED7"/>
    <w:rsid w:val="007C76F3"/>
    <w:rsid w:val="007D0885"/>
    <w:rsid w:val="007D1565"/>
    <w:rsid w:val="007D23C8"/>
    <w:rsid w:val="007D348B"/>
    <w:rsid w:val="007D3A8A"/>
    <w:rsid w:val="007D405F"/>
    <w:rsid w:val="007D460B"/>
    <w:rsid w:val="007D4EAE"/>
    <w:rsid w:val="007D57AF"/>
    <w:rsid w:val="007D5C23"/>
    <w:rsid w:val="007D6E84"/>
    <w:rsid w:val="007D71A8"/>
    <w:rsid w:val="007D7812"/>
    <w:rsid w:val="007E0993"/>
    <w:rsid w:val="007E1305"/>
    <w:rsid w:val="007E1DC0"/>
    <w:rsid w:val="007E256E"/>
    <w:rsid w:val="007E2C2B"/>
    <w:rsid w:val="007E2F36"/>
    <w:rsid w:val="007E3355"/>
    <w:rsid w:val="007E4784"/>
    <w:rsid w:val="007E484A"/>
    <w:rsid w:val="007E4969"/>
    <w:rsid w:val="007E5152"/>
    <w:rsid w:val="007E5BC4"/>
    <w:rsid w:val="007F589A"/>
    <w:rsid w:val="007F5A41"/>
    <w:rsid w:val="007F5C7E"/>
    <w:rsid w:val="007F5C8A"/>
    <w:rsid w:val="007F6ECA"/>
    <w:rsid w:val="00801B24"/>
    <w:rsid w:val="008022FA"/>
    <w:rsid w:val="00802842"/>
    <w:rsid w:val="008029A3"/>
    <w:rsid w:val="00802D88"/>
    <w:rsid w:val="008041E9"/>
    <w:rsid w:val="0080530F"/>
    <w:rsid w:val="00805524"/>
    <w:rsid w:val="00805B8A"/>
    <w:rsid w:val="00805E68"/>
    <w:rsid w:val="00807280"/>
    <w:rsid w:val="00807527"/>
    <w:rsid w:val="008100B3"/>
    <w:rsid w:val="00811559"/>
    <w:rsid w:val="008137E0"/>
    <w:rsid w:val="00814617"/>
    <w:rsid w:val="00814F1A"/>
    <w:rsid w:val="008168BB"/>
    <w:rsid w:val="008171F2"/>
    <w:rsid w:val="008205E0"/>
    <w:rsid w:val="00820C24"/>
    <w:rsid w:val="00821980"/>
    <w:rsid w:val="0082253F"/>
    <w:rsid w:val="00823B5F"/>
    <w:rsid w:val="00824B7E"/>
    <w:rsid w:val="00826848"/>
    <w:rsid w:val="00826A07"/>
    <w:rsid w:val="00826FDC"/>
    <w:rsid w:val="008327F1"/>
    <w:rsid w:val="0083358D"/>
    <w:rsid w:val="00833685"/>
    <w:rsid w:val="008348A7"/>
    <w:rsid w:val="00834DF7"/>
    <w:rsid w:val="008368A0"/>
    <w:rsid w:val="00840AB2"/>
    <w:rsid w:val="008417A5"/>
    <w:rsid w:val="00842D56"/>
    <w:rsid w:val="00844573"/>
    <w:rsid w:val="00844C56"/>
    <w:rsid w:val="00845C17"/>
    <w:rsid w:val="00846C2C"/>
    <w:rsid w:val="0085129C"/>
    <w:rsid w:val="00852675"/>
    <w:rsid w:val="00852853"/>
    <w:rsid w:val="00853251"/>
    <w:rsid w:val="00854301"/>
    <w:rsid w:val="008558C2"/>
    <w:rsid w:val="008570AA"/>
    <w:rsid w:val="00860E07"/>
    <w:rsid w:val="008613AD"/>
    <w:rsid w:val="0086223C"/>
    <w:rsid w:val="00862AC9"/>
    <w:rsid w:val="00862E2B"/>
    <w:rsid w:val="00863896"/>
    <w:rsid w:val="00865FC0"/>
    <w:rsid w:val="00865FEB"/>
    <w:rsid w:val="0086659F"/>
    <w:rsid w:val="00866B3B"/>
    <w:rsid w:val="008706F9"/>
    <w:rsid w:val="00871BBB"/>
    <w:rsid w:val="00873CDE"/>
    <w:rsid w:val="00874C18"/>
    <w:rsid w:val="00875458"/>
    <w:rsid w:val="00876925"/>
    <w:rsid w:val="00877941"/>
    <w:rsid w:val="0088016F"/>
    <w:rsid w:val="00880359"/>
    <w:rsid w:val="0088062D"/>
    <w:rsid w:val="00880C22"/>
    <w:rsid w:val="00881408"/>
    <w:rsid w:val="0088206F"/>
    <w:rsid w:val="008821CE"/>
    <w:rsid w:val="00882419"/>
    <w:rsid w:val="008828A3"/>
    <w:rsid w:val="00882F88"/>
    <w:rsid w:val="008836B3"/>
    <w:rsid w:val="00883835"/>
    <w:rsid w:val="00884527"/>
    <w:rsid w:val="00885429"/>
    <w:rsid w:val="00886054"/>
    <w:rsid w:val="008862FF"/>
    <w:rsid w:val="00886FAE"/>
    <w:rsid w:val="00887570"/>
    <w:rsid w:val="0088767A"/>
    <w:rsid w:val="00892D2C"/>
    <w:rsid w:val="00893531"/>
    <w:rsid w:val="008952DA"/>
    <w:rsid w:val="00895D20"/>
    <w:rsid w:val="008961A9"/>
    <w:rsid w:val="00897720"/>
    <w:rsid w:val="008978AE"/>
    <w:rsid w:val="008A0865"/>
    <w:rsid w:val="008A1CC1"/>
    <w:rsid w:val="008A1E03"/>
    <w:rsid w:val="008A400C"/>
    <w:rsid w:val="008A4564"/>
    <w:rsid w:val="008A64F6"/>
    <w:rsid w:val="008A664A"/>
    <w:rsid w:val="008A6C2A"/>
    <w:rsid w:val="008A75A2"/>
    <w:rsid w:val="008B064A"/>
    <w:rsid w:val="008B35FF"/>
    <w:rsid w:val="008B3914"/>
    <w:rsid w:val="008B3B34"/>
    <w:rsid w:val="008B4ECD"/>
    <w:rsid w:val="008B685F"/>
    <w:rsid w:val="008B7C50"/>
    <w:rsid w:val="008B7C74"/>
    <w:rsid w:val="008B7E9E"/>
    <w:rsid w:val="008C008E"/>
    <w:rsid w:val="008C2834"/>
    <w:rsid w:val="008C29DE"/>
    <w:rsid w:val="008C2DE1"/>
    <w:rsid w:val="008C3A07"/>
    <w:rsid w:val="008C41AF"/>
    <w:rsid w:val="008C47C2"/>
    <w:rsid w:val="008C59E1"/>
    <w:rsid w:val="008D0C02"/>
    <w:rsid w:val="008D201F"/>
    <w:rsid w:val="008D3FC4"/>
    <w:rsid w:val="008D499A"/>
    <w:rsid w:val="008D4A08"/>
    <w:rsid w:val="008D5A64"/>
    <w:rsid w:val="008D63C6"/>
    <w:rsid w:val="008D71E1"/>
    <w:rsid w:val="008E1B2E"/>
    <w:rsid w:val="008E2E02"/>
    <w:rsid w:val="008E3392"/>
    <w:rsid w:val="008E3C1A"/>
    <w:rsid w:val="008E4ED5"/>
    <w:rsid w:val="008E6DFB"/>
    <w:rsid w:val="008F1C57"/>
    <w:rsid w:val="008F587E"/>
    <w:rsid w:val="008F63FC"/>
    <w:rsid w:val="008F6500"/>
    <w:rsid w:val="008F73EE"/>
    <w:rsid w:val="00901406"/>
    <w:rsid w:val="00901880"/>
    <w:rsid w:val="00901F5B"/>
    <w:rsid w:val="0090312E"/>
    <w:rsid w:val="00903231"/>
    <w:rsid w:val="0090323D"/>
    <w:rsid w:val="0090365C"/>
    <w:rsid w:val="009040DE"/>
    <w:rsid w:val="00904101"/>
    <w:rsid w:val="00904FDD"/>
    <w:rsid w:val="009055CB"/>
    <w:rsid w:val="009069C0"/>
    <w:rsid w:val="0090766C"/>
    <w:rsid w:val="009104BE"/>
    <w:rsid w:val="00910FB9"/>
    <w:rsid w:val="0091102F"/>
    <w:rsid w:val="009130C4"/>
    <w:rsid w:val="009138A1"/>
    <w:rsid w:val="00913D07"/>
    <w:rsid w:val="00914055"/>
    <w:rsid w:val="00915C2A"/>
    <w:rsid w:val="00916580"/>
    <w:rsid w:val="0091715D"/>
    <w:rsid w:val="009179EE"/>
    <w:rsid w:val="00917B30"/>
    <w:rsid w:val="00921556"/>
    <w:rsid w:val="0092181D"/>
    <w:rsid w:val="009220E1"/>
    <w:rsid w:val="009226FF"/>
    <w:rsid w:val="00922BF1"/>
    <w:rsid w:val="00922DDF"/>
    <w:rsid w:val="0092412A"/>
    <w:rsid w:val="0092516A"/>
    <w:rsid w:val="009258D3"/>
    <w:rsid w:val="00926E98"/>
    <w:rsid w:val="0093049E"/>
    <w:rsid w:val="00932D24"/>
    <w:rsid w:val="0093449D"/>
    <w:rsid w:val="0093744F"/>
    <w:rsid w:val="009438E2"/>
    <w:rsid w:val="00943F2F"/>
    <w:rsid w:val="009440E8"/>
    <w:rsid w:val="0094476B"/>
    <w:rsid w:val="00944F45"/>
    <w:rsid w:val="00945FCD"/>
    <w:rsid w:val="009471C8"/>
    <w:rsid w:val="00950768"/>
    <w:rsid w:val="00951E05"/>
    <w:rsid w:val="009523BC"/>
    <w:rsid w:val="0095283A"/>
    <w:rsid w:val="009530CA"/>
    <w:rsid w:val="00953295"/>
    <w:rsid w:val="009533D4"/>
    <w:rsid w:val="009536C0"/>
    <w:rsid w:val="00955A0A"/>
    <w:rsid w:val="00956792"/>
    <w:rsid w:val="009575AE"/>
    <w:rsid w:val="0096037C"/>
    <w:rsid w:val="009605C3"/>
    <w:rsid w:val="00960AEF"/>
    <w:rsid w:val="00964404"/>
    <w:rsid w:val="009663CE"/>
    <w:rsid w:val="00966666"/>
    <w:rsid w:val="00966A87"/>
    <w:rsid w:val="00967B29"/>
    <w:rsid w:val="00967EB5"/>
    <w:rsid w:val="0097053B"/>
    <w:rsid w:val="009716E8"/>
    <w:rsid w:val="00974D37"/>
    <w:rsid w:val="00974E44"/>
    <w:rsid w:val="009764A4"/>
    <w:rsid w:val="009771AA"/>
    <w:rsid w:val="0098151F"/>
    <w:rsid w:val="009822D7"/>
    <w:rsid w:val="009822F0"/>
    <w:rsid w:val="00983A67"/>
    <w:rsid w:val="00983E55"/>
    <w:rsid w:val="009864CF"/>
    <w:rsid w:val="009868D4"/>
    <w:rsid w:val="0099031D"/>
    <w:rsid w:val="00991EB4"/>
    <w:rsid w:val="009928A8"/>
    <w:rsid w:val="00992BAF"/>
    <w:rsid w:val="00992F43"/>
    <w:rsid w:val="00993871"/>
    <w:rsid w:val="00994C2B"/>
    <w:rsid w:val="00994DAF"/>
    <w:rsid w:val="00996896"/>
    <w:rsid w:val="00996B4D"/>
    <w:rsid w:val="00996D0D"/>
    <w:rsid w:val="009A0AA3"/>
    <w:rsid w:val="009A0EAF"/>
    <w:rsid w:val="009A2CBF"/>
    <w:rsid w:val="009A30BF"/>
    <w:rsid w:val="009A3F9F"/>
    <w:rsid w:val="009A4C47"/>
    <w:rsid w:val="009A5E9C"/>
    <w:rsid w:val="009A7525"/>
    <w:rsid w:val="009A7664"/>
    <w:rsid w:val="009A7FB8"/>
    <w:rsid w:val="009B06BC"/>
    <w:rsid w:val="009B1169"/>
    <w:rsid w:val="009B1687"/>
    <w:rsid w:val="009B1F47"/>
    <w:rsid w:val="009B2B6A"/>
    <w:rsid w:val="009B327E"/>
    <w:rsid w:val="009B339A"/>
    <w:rsid w:val="009B3680"/>
    <w:rsid w:val="009B4D71"/>
    <w:rsid w:val="009B56E8"/>
    <w:rsid w:val="009B5BE2"/>
    <w:rsid w:val="009C120F"/>
    <w:rsid w:val="009C29F4"/>
    <w:rsid w:val="009C2F1E"/>
    <w:rsid w:val="009C39BD"/>
    <w:rsid w:val="009C7F22"/>
    <w:rsid w:val="009D09B9"/>
    <w:rsid w:val="009D7095"/>
    <w:rsid w:val="009E04AF"/>
    <w:rsid w:val="009E4A6F"/>
    <w:rsid w:val="009E5BB5"/>
    <w:rsid w:val="009E6986"/>
    <w:rsid w:val="009E69CC"/>
    <w:rsid w:val="009F091E"/>
    <w:rsid w:val="009F09DD"/>
    <w:rsid w:val="009F3C62"/>
    <w:rsid w:val="009F51BF"/>
    <w:rsid w:val="009F6612"/>
    <w:rsid w:val="009F7FB0"/>
    <w:rsid w:val="00A00FE5"/>
    <w:rsid w:val="00A025C8"/>
    <w:rsid w:val="00A0440E"/>
    <w:rsid w:val="00A055A2"/>
    <w:rsid w:val="00A05BDC"/>
    <w:rsid w:val="00A068BD"/>
    <w:rsid w:val="00A079C5"/>
    <w:rsid w:val="00A10993"/>
    <w:rsid w:val="00A10DF5"/>
    <w:rsid w:val="00A118FA"/>
    <w:rsid w:val="00A1238E"/>
    <w:rsid w:val="00A147BA"/>
    <w:rsid w:val="00A14F25"/>
    <w:rsid w:val="00A150CD"/>
    <w:rsid w:val="00A20365"/>
    <w:rsid w:val="00A2099A"/>
    <w:rsid w:val="00A20DB6"/>
    <w:rsid w:val="00A21A8D"/>
    <w:rsid w:val="00A21F26"/>
    <w:rsid w:val="00A23123"/>
    <w:rsid w:val="00A251BE"/>
    <w:rsid w:val="00A27620"/>
    <w:rsid w:val="00A308A5"/>
    <w:rsid w:val="00A30C20"/>
    <w:rsid w:val="00A31C0C"/>
    <w:rsid w:val="00A32970"/>
    <w:rsid w:val="00A33BF9"/>
    <w:rsid w:val="00A340D8"/>
    <w:rsid w:val="00A35822"/>
    <w:rsid w:val="00A364E0"/>
    <w:rsid w:val="00A3740A"/>
    <w:rsid w:val="00A40786"/>
    <w:rsid w:val="00A410EA"/>
    <w:rsid w:val="00A4267E"/>
    <w:rsid w:val="00A42F8F"/>
    <w:rsid w:val="00A43F6D"/>
    <w:rsid w:val="00A44AA1"/>
    <w:rsid w:val="00A45D07"/>
    <w:rsid w:val="00A47B85"/>
    <w:rsid w:val="00A513BE"/>
    <w:rsid w:val="00A51B00"/>
    <w:rsid w:val="00A53A4C"/>
    <w:rsid w:val="00A53AA9"/>
    <w:rsid w:val="00A543D4"/>
    <w:rsid w:val="00A54ADC"/>
    <w:rsid w:val="00A572BD"/>
    <w:rsid w:val="00A57B0B"/>
    <w:rsid w:val="00A60510"/>
    <w:rsid w:val="00A611BB"/>
    <w:rsid w:val="00A64028"/>
    <w:rsid w:val="00A64425"/>
    <w:rsid w:val="00A668FB"/>
    <w:rsid w:val="00A6702B"/>
    <w:rsid w:val="00A71189"/>
    <w:rsid w:val="00A71D10"/>
    <w:rsid w:val="00A71D21"/>
    <w:rsid w:val="00A7220C"/>
    <w:rsid w:val="00A73A8A"/>
    <w:rsid w:val="00A74F07"/>
    <w:rsid w:val="00A76084"/>
    <w:rsid w:val="00A806A9"/>
    <w:rsid w:val="00A807C8"/>
    <w:rsid w:val="00A80A87"/>
    <w:rsid w:val="00A812A3"/>
    <w:rsid w:val="00A81C21"/>
    <w:rsid w:val="00A83F45"/>
    <w:rsid w:val="00A8400E"/>
    <w:rsid w:val="00A867DB"/>
    <w:rsid w:val="00A869D6"/>
    <w:rsid w:val="00A86ECE"/>
    <w:rsid w:val="00A90B18"/>
    <w:rsid w:val="00A92883"/>
    <w:rsid w:val="00A92E92"/>
    <w:rsid w:val="00A93090"/>
    <w:rsid w:val="00A933B4"/>
    <w:rsid w:val="00A95AC6"/>
    <w:rsid w:val="00A95E01"/>
    <w:rsid w:val="00A96972"/>
    <w:rsid w:val="00A9710F"/>
    <w:rsid w:val="00A979CB"/>
    <w:rsid w:val="00AA4277"/>
    <w:rsid w:val="00AA4545"/>
    <w:rsid w:val="00AA6414"/>
    <w:rsid w:val="00AB03B3"/>
    <w:rsid w:val="00AB05A0"/>
    <w:rsid w:val="00AB0DD6"/>
    <w:rsid w:val="00AB126F"/>
    <w:rsid w:val="00AB1312"/>
    <w:rsid w:val="00AB179F"/>
    <w:rsid w:val="00AB210D"/>
    <w:rsid w:val="00AB4CFA"/>
    <w:rsid w:val="00AB5225"/>
    <w:rsid w:val="00AB621A"/>
    <w:rsid w:val="00AB65F6"/>
    <w:rsid w:val="00AB704D"/>
    <w:rsid w:val="00AB70A5"/>
    <w:rsid w:val="00AB77B3"/>
    <w:rsid w:val="00AB7A04"/>
    <w:rsid w:val="00AC14AF"/>
    <w:rsid w:val="00AC25B2"/>
    <w:rsid w:val="00AC47B6"/>
    <w:rsid w:val="00AC558B"/>
    <w:rsid w:val="00AC5FEB"/>
    <w:rsid w:val="00AC7AA9"/>
    <w:rsid w:val="00AC7D32"/>
    <w:rsid w:val="00AD0017"/>
    <w:rsid w:val="00AD0343"/>
    <w:rsid w:val="00AD0B8C"/>
    <w:rsid w:val="00AD3712"/>
    <w:rsid w:val="00AD3D71"/>
    <w:rsid w:val="00AD3EA2"/>
    <w:rsid w:val="00AD4070"/>
    <w:rsid w:val="00AD44DC"/>
    <w:rsid w:val="00AD4609"/>
    <w:rsid w:val="00AD5A5C"/>
    <w:rsid w:val="00AE0EF8"/>
    <w:rsid w:val="00AE3218"/>
    <w:rsid w:val="00AE32D9"/>
    <w:rsid w:val="00AE3B1F"/>
    <w:rsid w:val="00AE43C4"/>
    <w:rsid w:val="00AE4454"/>
    <w:rsid w:val="00AE4958"/>
    <w:rsid w:val="00AE4D65"/>
    <w:rsid w:val="00AE52B3"/>
    <w:rsid w:val="00AE58AB"/>
    <w:rsid w:val="00AE7DF5"/>
    <w:rsid w:val="00AF0141"/>
    <w:rsid w:val="00AF18B3"/>
    <w:rsid w:val="00AF3BA9"/>
    <w:rsid w:val="00AF4CCA"/>
    <w:rsid w:val="00AF7B5E"/>
    <w:rsid w:val="00B00935"/>
    <w:rsid w:val="00B00CF6"/>
    <w:rsid w:val="00B012BD"/>
    <w:rsid w:val="00B014E7"/>
    <w:rsid w:val="00B02A7E"/>
    <w:rsid w:val="00B02D50"/>
    <w:rsid w:val="00B036E5"/>
    <w:rsid w:val="00B06424"/>
    <w:rsid w:val="00B10B2A"/>
    <w:rsid w:val="00B115CA"/>
    <w:rsid w:val="00B122B7"/>
    <w:rsid w:val="00B137EA"/>
    <w:rsid w:val="00B13FED"/>
    <w:rsid w:val="00B14152"/>
    <w:rsid w:val="00B14513"/>
    <w:rsid w:val="00B147C9"/>
    <w:rsid w:val="00B15ACB"/>
    <w:rsid w:val="00B1686A"/>
    <w:rsid w:val="00B20FEC"/>
    <w:rsid w:val="00B216C6"/>
    <w:rsid w:val="00B218D2"/>
    <w:rsid w:val="00B21BCE"/>
    <w:rsid w:val="00B221AB"/>
    <w:rsid w:val="00B2223A"/>
    <w:rsid w:val="00B22735"/>
    <w:rsid w:val="00B22ABA"/>
    <w:rsid w:val="00B233A7"/>
    <w:rsid w:val="00B242AF"/>
    <w:rsid w:val="00B24A89"/>
    <w:rsid w:val="00B24DFF"/>
    <w:rsid w:val="00B2614F"/>
    <w:rsid w:val="00B26607"/>
    <w:rsid w:val="00B277C0"/>
    <w:rsid w:val="00B30004"/>
    <w:rsid w:val="00B302AC"/>
    <w:rsid w:val="00B318AA"/>
    <w:rsid w:val="00B31CB9"/>
    <w:rsid w:val="00B33C46"/>
    <w:rsid w:val="00B37CD6"/>
    <w:rsid w:val="00B416F4"/>
    <w:rsid w:val="00B41991"/>
    <w:rsid w:val="00B420B0"/>
    <w:rsid w:val="00B42258"/>
    <w:rsid w:val="00B42450"/>
    <w:rsid w:val="00B44107"/>
    <w:rsid w:val="00B45413"/>
    <w:rsid w:val="00B45891"/>
    <w:rsid w:val="00B46449"/>
    <w:rsid w:val="00B47A89"/>
    <w:rsid w:val="00B47F99"/>
    <w:rsid w:val="00B50B02"/>
    <w:rsid w:val="00B51CB4"/>
    <w:rsid w:val="00B52945"/>
    <w:rsid w:val="00B52B57"/>
    <w:rsid w:val="00B53341"/>
    <w:rsid w:val="00B533D2"/>
    <w:rsid w:val="00B53710"/>
    <w:rsid w:val="00B53D89"/>
    <w:rsid w:val="00B56CDE"/>
    <w:rsid w:val="00B5734F"/>
    <w:rsid w:val="00B575F0"/>
    <w:rsid w:val="00B578B5"/>
    <w:rsid w:val="00B6048A"/>
    <w:rsid w:val="00B61262"/>
    <w:rsid w:val="00B612F1"/>
    <w:rsid w:val="00B618A0"/>
    <w:rsid w:val="00B629EE"/>
    <w:rsid w:val="00B6426D"/>
    <w:rsid w:val="00B650CF"/>
    <w:rsid w:val="00B661D4"/>
    <w:rsid w:val="00B667F6"/>
    <w:rsid w:val="00B70D74"/>
    <w:rsid w:val="00B71032"/>
    <w:rsid w:val="00B716F8"/>
    <w:rsid w:val="00B71E34"/>
    <w:rsid w:val="00B7326F"/>
    <w:rsid w:val="00B762A9"/>
    <w:rsid w:val="00B76AA9"/>
    <w:rsid w:val="00B77BB6"/>
    <w:rsid w:val="00B80917"/>
    <w:rsid w:val="00B81B3B"/>
    <w:rsid w:val="00B8333A"/>
    <w:rsid w:val="00B83403"/>
    <w:rsid w:val="00B8443F"/>
    <w:rsid w:val="00B87EE4"/>
    <w:rsid w:val="00B91352"/>
    <w:rsid w:val="00B917E2"/>
    <w:rsid w:val="00B924B7"/>
    <w:rsid w:val="00B924B9"/>
    <w:rsid w:val="00B92BEC"/>
    <w:rsid w:val="00B93D7E"/>
    <w:rsid w:val="00B948B3"/>
    <w:rsid w:val="00B95659"/>
    <w:rsid w:val="00B95BF4"/>
    <w:rsid w:val="00B962C7"/>
    <w:rsid w:val="00B9759F"/>
    <w:rsid w:val="00BA1CF8"/>
    <w:rsid w:val="00BA27AD"/>
    <w:rsid w:val="00BA2A64"/>
    <w:rsid w:val="00BA3DEF"/>
    <w:rsid w:val="00BA499C"/>
    <w:rsid w:val="00BA5A6A"/>
    <w:rsid w:val="00BB014D"/>
    <w:rsid w:val="00BB1830"/>
    <w:rsid w:val="00BB220F"/>
    <w:rsid w:val="00BB4A09"/>
    <w:rsid w:val="00BB5B51"/>
    <w:rsid w:val="00BB7E13"/>
    <w:rsid w:val="00BC06E2"/>
    <w:rsid w:val="00BC0FDA"/>
    <w:rsid w:val="00BC1A1F"/>
    <w:rsid w:val="00BC23A2"/>
    <w:rsid w:val="00BC3538"/>
    <w:rsid w:val="00BC3C3D"/>
    <w:rsid w:val="00BC43EA"/>
    <w:rsid w:val="00BC4CC0"/>
    <w:rsid w:val="00BC509C"/>
    <w:rsid w:val="00BC51EA"/>
    <w:rsid w:val="00BC5F46"/>
    <w:rsid w:val="00BC60F6"/>
    <w:rsid w:val="00BC61E8"/>
    <w:rsid w:val="00BC62F1"/>
    <w:rsid w:val="00BC6F2C"/>
    <w:rsid w:val="00BD313F"/>
    <w:rsid w:val="00BD3615"/>
    <w:rsid w:val="00BD53DE"/>
    <w:rsid w:val="00BD5BEE"/>
    <w:rsid w:val="00BE0B80"/>
    <w:rsid w:val="00BE0C22"/>
    <w:rsid w:val="00BE2565"/>
    <w:rsid w:val="00BE2979"/>
    <w:rsid w:val="00BE2FF1"/>
    <w:rsid w:val="00BE3417"/>
    <w:rsid w:val="00BE37D6"/>
    <w:rsid w:val="00BE3967"/>
    <w:rsid w:val="00BE399F"/>
    <w:rsid w:val="00BE4053"/>
    <w:rsid w:val="00BE45B4"/>
    <w:rsid w:val="00BE4EF1"/>
    <w:rsid w:val="00BE623D"/>
    <w:rsid w:val="00BE66FC"/>
    <w:rsid w:val="00BE7139"/>
    <w:rsid w:val="00BE7826"/>
    <w:rsid w:val="00BF0581"/>
    <w:rsid w:val="00BF0D44"/>
    <w:rsid w:val="00BF19DA"/>
    <w:rsid w:val="00BF39FE"/>
    <w:rsid w:val="00BF3DF7"/>
    <w:rsid w:val="00BF4C07"/>
    <w:rsid w:val="00BF56F8"/>
    <w:rsid w:val="00BF59BE"/>
    <w:rsid w:val="00BF6097"/>
    <w:rsid w:val="00BF7233"/>
    <w:rsid w:val="00BF79D5"/>
    <w:rsid w:val="00C00EE7"/>
    <w:rsid w:val="00C02620"/>
    <w:rsid w:val="00C02977"/>
    <w:rsid w:val="00C02F22"/>
    <w:rsid w:val="00C0330A"/>
    <w:rsid w:val="00C0528C"/>
    <w:rsid w:val="00C11D0C"/>
    <w:rsid w:val="00C12F2F"/>
    <w:rsid w:val="00C17281"/>
    <w:rsid w:val="00C208F9"/>
    <w:rsid w:val="00C20B7F"/>
    <w:rsid w:val="00C23CC1"/>
    <w:rsid w:val="00C23D8A"/>
    <w:rsid w:val="00C23E80"/>
    <w:rsid w:val="00C2463D"/>
    <w:rsid w:val="00C251FE"/>
    <w:rsid w:val="00C26DAF"/>
    <w:rsid w:val="00C2755A"/>
    <w:rsid w:val="00C278BE"/>
    <w:rsid w:val="00C3055B"/>
    <w:rsid w:val="00C3149C"/>
    <w:rsid w:val="00C315B1"/>
    <w:rsid w:val="00C3210C"/>
    <w:rsid w:val="00C3302E"/>
    <w:rsid w:val="00C33EC6"/>
    <w:rsid w:val="00C35288"/>
    <w:rsid w:val="00C40DA5"/>
    <w:rsid w:val="00C40E1A"/>
    <w:rsid w:val="00C4109D"/>
    <w:rsid w:val="00C4500C"/>
    <w:rsid w:val="00C469CD"/>
    <w:rsid w:val="00C475AC"/>
    <w:rsid w:val="00C5245A"/>
    <w:rsid w:val="00C53170"/>
    <w:rsid w:val="00C536AF"/>
    <w:rsid w:val="00C54135"/>
    <w:rsid w:val="00C54290"/>
    <w:rsid w:val="00C54739"/>
    <w:rsid w:val="00C54C6E"/>
    <w:rsid w:val="00C55250"/>
    <w:rsid w:val="00C55584"/>
    <w:rsid w:val="00C578FA"/>
    <w:rsid w:val="00C6021F"/>
    <w:rsid w:val="00C613C2"/>
    <w:rsid w:val="00C61777"/>
    <w:rsid w:val="00C62CE9"/>
    <w:rsid w:val="00C62FE6"/>
    <w:rsid w:val="00C63C78"/>
    <w:rsid w:val="00C63CB0"/>
    <w:rsid w:val="00C65169"/>
    <w:rsid w:val="00C659FC"/>
    <w:rsid w:val="00C66D00"/>
    <w:rsid w:val="00C67517"/>
    <w:rsid w:val="00C67AF0"/>
    <w:rsid w:val="00C67B05"/>
    <w:rsid w:val="00C704F9"/>
    <w:rsid w:val="00C71E43"/>
    <w:rsid w:val="00C72881"/>
    <w:rsid w:val="00C73AB3"/>
    <w:rsid w:val="00C75910"/>
    <w:rsid w:val="00C7696B"/>
    <w:rsid w:val="00C76B08"/>
    <w:rsid w:val="00C7722E"/>
    <w:rsid w:val="00C77DF9"/>
    <w:rsid w:val="00C80904"/>
    <w:rsid w:val="00C814BA"/>
    <w:rsid w:val="00C81682"/>
    <w:rsid w:val="00C849DC"/>
    <w:rsid w:val="00C84BEE"/>
    <w:rsid w:val="00C85093"/>
    <w:rsid w:val="00C867C3"/>
    <w:rsid w:val="00C903D2"/>
    <w:rsid w:val="00C93B6F"/>
    <w:rsid w:val="00C94A69"/>
    <w:rsid w:val="00C9576D"/>
    <w:rsid w:val="00C957B6"/>
    <w:rsid w:val="00CA0823"/>
    <w:rsid w:val="00CA467A"/>
    <w:rsid w:val="00CA46D9"/>
    <w:rsid w:val="00CA473C"/>
    <w:rsid w:val="00CA5C85"/>
    <w:rsid w:val="00CA6433"/>
    <w:rsid w:val="00CA6F49"/>
    <w:rsid w:val="00CA752A"/>
    <w:rsid w:val="00CB003D"/>
    <w:rsid w:val="00CB066D"/>
    <w:rsid w:val="00CB0E79"/>
    <w:rsid w:val="00CB110F"/>
    <w:rsid w:val="00CB2335"/>
    <w:rsid w:val="00CB28D1"/>
    <w:rsid w:val="00CB2C90"/>
    <w:rsid w:val="00CB3788"/>
    <w:rsid w:val="00CB4902"/>
    <w:rsid w:val="00CB566F"/>
    <w:rsid w:val="00CB58B3"/>
    <w:rsid w:val="00CB65B0"/>
    <w:rsid w:val="00CB67F0"/>
    <w:rsid w:val="00CB68B5"/>
    <w:rsid w:val="00CB6C72"/>
    <w:rsid w:val="00CC25F6"/>
    <w:rsid w:val="00CC26CB"/>
    <w:rsid w:val="00CC385C"/>
    <w:rsid w:val="00CC44EE"/>
    <w:rsid w:val="00CC479D"/>
    <w:rsid w:val="00CC4990"/>
    <w:rsid w:val="00CC54FD"/>
    <w:rsid w:val="00CC60E8"/>
    <w:rsid w:val="00CC627D"/>
    <w:rsid w:val="00CC6CF9"/>
    <w:rsid w:val="00CC72C5"/>
    <w:rsid w:val="00CC78C4"/>
    <w:rsid w:val="00CD1183"/>
    <w:rsid w:val="00CD13E8"/>
    <w:rsid w:val="00CD2906"/>
    <w:rsid w:val="00CD2E8F"/>
    <w:rsid w:val="00CD4432"/>
    <w:rsid w:val="00CD761E"/>
    <w:rsid w:val="00CD77FE"/>
    <w:rsid w:val="00CE5D57"/>
    <w:rsid w:val="00CF2EFB"/>
    <w:rsid w:val="00CF42C0"/>
    <w:rsid w:val="00CF50E5"/>
    <w:rsid w:val="00CF5178"/>
    <w:rsid w:val="00CF565F"/>
    <w:rsid w:val="00CF5F28"/>
    <w:rsid w:val="00CF6927"/>
    <w:rsid w:val="00D045AB"/>
    <w:rsid w:val="00D045D2"/>
    <w:rsid w:val="00D05DA4"/>
    <w:rsid w:val="00D05E78"/>
    <w:rsid w:val="00D102D4"/>
    <w:rsid w:val="00D1130C"/>
    <w:rsid w:val="00D11C1D"/>
    <w:rsid w:val="00D12384"/>
    <w:rsid w:val="00D13355"/>
    <w:rsid w:val="00D149C8"/>
    <w:rsid w:val="00D14AE5"/>
    <w:rsid w:val="00D153C1"/>
    <w:rsid w:val="00D1657F"/>
    <w:rsid w:val="00D17CB4"/>
    <w:rsid w:val="00D202CE"/>
    <w:rsid w:val="00D20FE9"/>
    <w:rsid w:val="00D21663"/>
    <w:rsid w:val="00D22742"/>
    <w:rsid w:val="00D235C6"/>
    <w:rsid w:val="00D23FAD"/>
    <w:rsid w:val="00D24163"/>
    <w:rsid w:val="00D24BDB"/>
    <w:rsid w:val="00D25618"/>
    <w:rsid w:val="00D257BB"/>
    <w:rsid w:val="00D25B6D"/>
    <w:rsid w:val="00D25CB9"/>
    <w:rsid w:val="00D270CB"/>
    <w:rsid w:val="00D2732B"/>
    <w:rsid w:val="00D27741"/>
    <w:rsid w:val="00D27D30"/>
    <w:rsid w:val="00D305EC"/>
    <w:rsid w:val="00D30D81"/>
    <w:rsid w:val="00D30FDA"/>
    <w:rsid w:val="00D32A90"/>
    <w:rsid w:val="00D334FE"/>
    <w:rsid w:val="00D3360B"/>
    <w:rsid w:val="00D3479D"/>
    <w:rsid w:val="00D34B16"/>
    <w:rsid w:val="00D358A0"/>
    <w:rsid w:val="00D35B85"/>
    <w:rsid w:val="00D408EA"/>
    <w:rsid w:val="00D421F0"/>
    <w:rsid w:val="00D4671F"/>
    <w:rsid w:val="00D468AC"/>
    <w:rsid w:val="00D506A7"/>
    <w:rsid w:val="00D5329B"/>
    <w:rsid w:val="00D539C8"/>
    <w:rsid w:val="00D53E60"/>
    <w:rsid w:val="00D56DE3"/>
    <w:rsid w:val="00D570BC"/>
    <w:rsid w:val="00D573EA"/>
    <w:rsid w:val="00D579A6"/>
    <w:rsid w:val="00D60D2B"/>
    <w:rsid w:val="00D61D9E"/>
    <w:rsid w:val="00D6300D"/>
    <w:rsid w:val="00D631D2"/>
    <w:rsid w:val="00D65906"/>
    <w:rsid w:val="00D66DC1"/>
    <w:rsid w:val="00D66EF0"/>
    <w:rsid w:val="00D66F25"/>
    <w:rsid w:val="00D66FC5"/>
    <w:rsid w:val="00D679C2"/>
    <w:rsid w:val="00D720BD"/>
    <w:rsid w:val="00D720F1"/>
    <w:rsid w:val="00D7252F"/>
    <w:rsid w:val="00D76F19"/>
    <w:rsid w:val="00D774C7"/>
    <w:rsid w:val="00D77EFF"/>
    <w:rsid w:val="00D8088C"/>
    <w:rsid w:val="00D8167D"/>
    <w:rsid w:val="00D81873"/>
    <w:rsid w:val="00D81B81"/>
    <w:rsid w:val="00D82C72"/>
    <w:rsid w:val="00D83A2E"/>
    <w:rsid w:val="00D8453D"/>
    <w:rsid w:val="00D84D5F"/>
    <w:rsid w:val="00D854A2"/>
    <w:rsid w:val="00D85BA2"/>
    <w:rsid w:val="00D85DC3"/>
    <w:rsid w:val="00D86957"/>
    <w:rsid w:val="00D86A93"/>
    <w:rsid w:val="00D86AD5"/>
    <w:rsid w:val="00D86C5D"/>
    <w:rsid w:val="00D90A72"/>
    <w:rsid w:val="00D90D40"/>
    <w:rsid w:val="00D91111"/>
    <w:rsid w:val="00D917C7"/>
    <w:rsid w:val="00D91CA2"/>
    <w:rsid w:val="00D92719"/>
    <w:rsid w:val="00D92844"/>
    <w:rsid w:val="00D92CB8"/>
    <w:rsid w:val="00D92D7A"/>
    <w:rsid w:val="00D94248"/>
    <w:rsid w:val="00D95300"/>
    <w:rsid w:val="00D95C9B"/>
    <w:rsid w:val="00D95D9F"/>
    <w:rsid w:val="00D962ED"/>
    <w:rsid w:val="00D96631"/>
    <w:rsid w:val="00D96B28"/>
    <w:rsid w:val="00D96D87"/>
    <w:rsid w:val="00DA00FE"/>
    <w:rsid w:val="00DA0D97"/>
    <w:rsid w:val="00DA10B6"/>
    <w:rsid w:val="00DA12F4"/>
    <w:rsid w:val="00DA2B04"/>
    <w:rsid w:val="00DA2F07"/>
    <w:rsid w:val="00DA5DB6"/>
    <w:rsid w:val="00DA5DC0"/>
    <w:rsid w:val="00DA62C1"/>
    <w:rsid w:val="00DA7691"/>
    <w:rsid w:val="00DB0054"/>
    <w:rsid w:val="00DB1D0E"/>
    <w:rsid w:val="00DB2595"/>
    <w:rsid w:val="00DB65C0"/>
    <w:rsid w:val="00DB74B1"/>
    <w:rsid w:val="00DC144A"/>
    <w:rsid w:val="00DC181C"/>
    <w:rsid w:val="00DC2440"/>
    <w:rsid w:val="00DC2A42"/>
    <w:rsid w:val="00DC30F3"/>
    <w:rsid w:val="00DC40C3"/>
    <w:rsid w:val="00DC4278"/>
    <w:rsid w:val="00DC4A83"/>
    <w:rsid w:val="00DC6C22"/>
    <w:rsid w:val="00DD1F39"/>
    <w:rsid w:val="00DD2D6E"/>
    <w:rsid w:val="00DD33A0"/>
    <w:rsid w:val="00DD3AC2"/>
    <w:rsid w:val="00DD3C69"/>
    <w:rsid w:val="00DD5C09"/>
    <w:rsid w:val="00DD7653"/>
    <w:rsid w:val="00DD790D"/>
    <w:rsid w:val="00DE0A40"/>
    <w:rsid w:val="00DE1653"/>
    <w:rsid w:val="00DE2D8D"/>
    <w:rsid w:val="00DE6364"/>
    <w:rsid w:val="00DE6929"/>
    <w:rsid w:val="00DE7D7D"/>
    <w:rsid w:val="00DF0E04"/>
    <w:rsid w:val="00DF210C"/>
    <w:rsid w:val="00DF4387"/>
    <w:rsid w:val="00DF4EB5"/>
    <w:rsid w:val="00DF53AF"/>
    <w:rsid w:val="00DF5957"/>
    <w:rsid w:val="00DF655F"/>
    <w:rsid w:val="00DF759D"/>
    <w:rsid w:val="00DF7BAE"/>
    <w:rsid w:val="00E01802"/>
    <w:rsid w:val="00E04F3F"/>
    <w:rsid w:val="00E0546F"/>
    <w:rsid w:val="00E05BA4"/>
    <w:rsid w:val="00E05EE8"/>
    <w:rsid w:val="00E06DA8"/>
    <w:rsid w:val="00E079C3"/>
    <w:rsid w:val="00E07EB2"/>
    <w:rsid w:val="00E10BC8"/>
    <w:rsid w:val="00E12D3B"/>
    <w:rsid w:val="00E13BD4"/>
    <w:rsid w:val="00E13EE0"/>
    <w:rsid w:val="00E15A39"/>
    <w:rsid w:val="00E15DAA"/>
    <w:rsid w:val="00E17FC4"/>
    <w:rsid w:val="00E22C20"/>
    <w:rsid w:val="00E23E08"/>
    <w:rsid w:val="00E23EBF"/>
    <w:rsid w:val="00E24459"/>
    <w:rsid w:val="00E246D4"/>
    <w:rsid w:val="00E25F5E"/>
    <w:rsid w:val="00E2648E"/>
    <w:rsid w:val="00E26F87"/>
    <w:rsid w:val="00E3015C"/>
    <w:rsid w:val="00E3127B"/>
    <w:rsid w:val="00E32B75"/>
    <w:rsid w:val="00E33154"/>
    <w:rsid w:val="00E33BEE"/>
    <w:rsid w:val="00E34719"/>
    <w:rsid w:val="00E34AC2"/>
    <w:rsid w:val="00E372AE"/>
    <w:rsid w:val="00E372F7"/>
    <w:rsid w:val="00E37331"/>
    <w:rsid w:val="00E40217"/>
    <w:rsid w:val="00E40A2D"/>
    <w:rsid w:val="00E42AE6"/>
    <w:rsid w:val="00E43872"/>
    <w:rsid w:val="00E44AE9"/>
    <w:rsid w:val="00E451F3"/>
    <w:rsid w:val="00E473F1"/>
    <w:rsid w:val="00E50005"/>
    <w:rsid w:val="00E5009F"/>
    <w:rsid w:val="00E50972"/>
    <w:rsid w:val="00E52193"/>
    <w:rsid w:val="00E528E8"/>
    <w:rsid w:val="00E54D53"/>
    <w:rsid w:val="00E554E8"/>
    <w:rsid w:val="00E57523"/>
    <w:rsid w:val="00E61894"/>
    <w:rsid w:val="00E62214"/>
    <w:rsid w:val="00E6245C"/>
    <w:rsid w:val="00E62C34"/>
    <w:rsid w:val="00E62D90"/>
    <w:rsid w:val="00E63140"/>
    <w:rsid w:val="00E633DC"/>
    <w:rsid w:val="00E64BA0"/>
    <w:rsid w:val="00E655E2"/>
    <w:rsid w:val="00E65CD8"/>
    <w:rsid w:val="00E66603"/>
    <w:rsid w:val="00E711EA"/>
    <w:rsid w:val="00E715D0"/>
    <w:rsid w:val="00E735A9"/>
    <w:rsid w:val="00E735FE"/>
    <w:rsid w:val="00E73ACF"/>
    <w:rsid w:val="00E74ECC"/>
    <w:rsid w:val="00E776F0"/>
    <w:rsid w:val="00E80640"/>
    <w:rsid w:val="00E8157E"/>
    <w:rsid w:val="00E815FC"/>
    <w:rsid w:val="00E81736"/>
    <w:rsid w:val="00E81ED7"/>
    <w:rsid w:val="00E82586"/>
    <w:rsid w:val="00E826C4"/>
    <w:rsid w:val="00E82F1F"/>
    <w:rsid w:val="00E83A20"/>
    <w:rsid w:val="00E84C24"/>
    <w:rsid w:val="00E84D69"/>
    <w:rsid w:val="00E850C3"/>
    <w:rsid w:val="00E85C7C"/>
    <w:rsid w:val="00E86488"/>
    <w:rsid w:val="00E90228"/>
    <w:rsid w:val="00E907F4"/>
    <w:rsid w:val="00E9145C"/>
    <w:rsid w:val="00E95F4E"/>
    <w:rsid w:val="00E96E5D"/>
    <w:rsid w:val="00E9798A"/>
    <w:rsid w:val="00E979F7"/>
    <w:rsid w:val="00EA3000"/>
    <w:rsid w:val="00EA3725"/>
    <w:rsid w:val="00EA3936"/>
    <w:rsid w:val="00EA513F"/>
    <w:rsid w:val="00EA5961"/>
    <w:rsid w:val="00EA5CD1"/>
    <w:rsid w:val="00EA5E2A"/>
    <w:rsid w:val="00EA6D84"/>
    <w:rsid w:val="00EA7710"/>
    <w:rsid w:val="00EA7D38"/>
    <w:rsid w:val="00EB0731"/>
    <w:rsid w:val="00EB1015"/>
    <w:rsid w:val="00EB2020"/>
    <w:rsid w:val="00EB27D5"/>
    <w:rsid w:val="00EB28E9"/>
    <w:rsid w:val="00EB2E09"/>
    <w:rsid w:val="00EB3653"/>
    <w:rsid w:val="00EB578A"/>
    <w:rsid w:val="00EB6AFD"/>
    <w:rsid w:val="00EB6C7D"/>
    <w:rsid w:val="00EB70E5"/>
    <w:rsid w:val="00EB7C8E"/>
    <w:rsid w:val="00EC02BE"/>
    <w:rsid w:val="00EC146E"/>
    <w:rsid w:val="00EC1B1A"/>
    <w:rsid w:val="00EC35DE"/>
    <w:rsid w:val="00EC53E6"/>
    <w:rsid w:val="00EC543A"/>
    <w:rsid w:val="00EC5975"/>
    <w:rsid w:val="00EC6130"/>
    <w:rsid w:val="00EC6766"/>
    <w:rsid w:val="00EC6B27"/>
    <w:rsid w:val="00EC6BF6"/>
    <w:rsid w:val="00EC7AE3"/>
    <w:rsid w:val="00EC7E08"/>
    <w:rsid w:val="00ED0F4E"/>
    <w:rsid w:val="00ED2563"/>
    <w:rsid w:val="00ED2A4C"/>
    <w:rsid w:val="00ED6DFC"/>
    <w:rsid w:val="00ED762B"/>
    <w:rsid w:val="00EE067C"/>
    <w:rsid w:val="00EE1275"/>
    <w:rsid w:val="00EE1D7D"/>
    <w:rsid w:val="00EE2031"/>
    <w:rsid w:val="00EE2D3E"/>
    <w:rsid w:val="00EE35DE"/>
    <w:rsid w:val="00EE4924"/>
    <w:rsid w:val="00EE7A5E"/>
    <w:rsid w:val="00EF039F"/>
    <w:rsid w:val="00EF11CE"/>
    <w:rsid w:val="00EF13FE"/>
    <w:rsid w:val="00EF2143"/>
    <w:rsid w:val="00EF3159"/>
    <w:rsid w:val="00EF384D"/>
    <w:rsid w:val="00EF4569"/>
    <w:rsid w:val="00EF4B37"/>
    <w:rsid w:val="00EF4F51"/>
    <w:rsid w:val="00EF6960"/>
    <w:rsid w:val="00EF74D6"/>
    <w:rsid w:val="00EF7D4C"/>
    <w:rsid w:val="00F03706"/>
    <w:rsid w:val="00F062AC"/>
    <w:rsid w:val="00F068A0"/>
    <w:rsid w:val="00F0745D"/>
    <w:rsid w:val="00F10C63"/>
    <w:rsid w:val="00F115CA"/>
    <w:rsid w:val="00F121CB"/>
    <w:rsid w:val="00F12787"/>
    <w:rsid w:val="00F152AB"/>
    <w:rsid w:val="00F15BE9"/>
    <w:rsid w:val="00F17101"/>
    <w:rsid w:val="00F175F6"/>
    <w:rsid w:val="00F177DC"/>
    <w:rsid w:val="00F17AC1"/>
    <w:rsid w:val="00F20A25"/>
    <w:rsid w:val="00F20D6E"/>
    <w:rsid w:val="00F21433"/>
    <w:rsid w:val="00F22810"/>
    <w:rsid w:val="00F23521"/>
    <w:rsid w:val="00F2359F"/>
    <w:rsid w:val="00F25573"/>
    <w:rsid w:val="00F25733"/>
    <w:rsid w:val="00F25E05"/>
    <w:rsid w:val="00F26F08"/>
    <w:rsid w:val="00F2710C"/>
    <w:rsid w:val="00F274F9"/>
    <w:rsid w:val="00F314CA"/>
    <w:rsid w:val="00F31F31"/>
    <w:rsid w:val="00F34F34"/>
    <w:rsid w:val="00F35350"/>
    <w:rsid w:val="00F35D14"/>
    <w:rsid w:val="00F35E37"/>
    <w:rsid w:val="00F36CF6"/>
    <w:rsid w:val="00F37737"/>
    <w:rsid w:val="00F4022D"/>
    <w:rsid w:val="00F40BDA"/>
    <w:rsid w:val="00F419C8"/>
    <w:rsid w:val="00F41C30"/>
    <w:rsid w:val="00F4352C"/>
    <w:rsid w:val="00F435DD"/>
    <w:rsid w:val="00F43806"/>
    <w:rsid w:val="00F44A54"/>
    <w:rsid w:val="00F46DC9"/>
    <w:rsid w:val="00F47051"/>
    <w:rsid w:val="00F47DFA"/>
    <w:rsid w:val="00F5078F"/>
    <w:rsid w:val="00F56757"/>
    <w:rsid w:val="00F61830"/>
    <w:rsid w:val="00F61F2B"/>
    <w:rsid w:val="00F632F0"/>
    <w:rsid w:val="00F650C6"/>
    <w:rsid w:val="00F6654F"/>
    <w:rsid w:val="00F670C5"/>
    <w:rsid w:val="00F672F3"/>
    <w:rsid w:val="00F67E52"/>
    <w:rsid w:val="00F717A9"/>
    <w:rsid w:val="00F72893"/>
    <w:rsid w:val="00F72F75"/>
    <w:rsid w:val="00F744CB"/>
    <w:rsid w:val="00F74885"/>
    <w:rsid w:val="00F75D7F"/>
    <w:rsid w:val="00F808C8"/>
    <w:rsid w:val="00F82F71"/>
    <w:rsid w:val="00F8319D"/>
    <w:rsid w:val="00F852AC"/>
    <w:rsid w:val="00F87873"/>
    <w:rsid w:val="00F8797F"/>
    <w:rsid w:val="00F90801"/>
    <w:rsid w:val="00F90CEE"/>
    <w:rsid w:val="00F90FD1"/>
    <w:rsid w:val="00F928A7"/>
    <w:rsid w:val="00F94832"/>
    <w:rsid w:val="00F951A8"/>
    <w:rsid w:val="00F973B8"/>
    <w:rsid w:val="00FA074C"/>
    <w:rsid w:val="00FA1715"/>
    <w:rsid w:val="00FA189F"/>
    <w:rsid w:val="00FA33EA"/>
    <w:rsid w:val="00FA3B31"/>
    <w:rsid w:val="00FA4E6A"/>
    <w:rsid w:val="00FA6021"/>
    <w:rsid w:val="00FA6E71"/>
    <w:rsid w:val="00FA7041"/>
    <w:rsid w:val="00FB1AF5"/>
    <w:rsid w:val="00FB1F32"/>
    <w:rsid w:val="00FB38C1"/>
    <w:rsid w:val="00FB496B"/>
    <w:rsid w:val="00FB4EEC"/>
    <w:rsid w:val="00FB5305"/>
    <w:rsid w:val="00FB5539"/>
    <w:rsid w:val="00FB580A"/>
    <w:rsid w:val="00FB5D0B"/>
    <w:rsid w:val="00FB6219"/>
    <w:rsid w:val="00FB6344"/>
    <w:rsid w:val="00FC0BB0"/>
    <w:rsid w:val="00FC18C6"/>
    <w:rsid w:val="00FC2AA2"/>
    <w:rsid w:val="00FC2BFC"/>
    <w:rsid w:val="00FC2FEF"/>
    <w:rsid w:val="00FC4E0A"/>
    <w:rsid w:val="00FC507A"/>
    <w:rsid w:val="00FC5721"/>
    <w:rsid w:val="00FC7057"/>
    <w:rsid w:val="00FC70C1"/>
    <w:rsid w:val="00FC7C5E"/>
    <w:rsid w:val="00FD0107"/>
    <w:rsid w:val="00FD0552"/>
    <w:rsid w:val="00FD1F7B"/>
    <w:rsid w:val="00FD2A36"/>
    <w:rsid w:val="00FD45B6"/>
    <w:rsid w:val="00FD5B9A"/>
    <w:rsid w:val="00FD5BAB"/>
    <w:rsid w:val="00FD6621"/>
    <w:rsid w:val="00FE058D"/>
    <w:rsid w:val="00FE2FFD"/>
    <w:rsid w:val="00FE369C"/>
    <w:rsid w:val="00FE477F"/>
    <w:rsid w:val="00FE4CEE"/>
    <w:rsid w:val="00FE53AC"/>
    <w:rsid w:val="00FE6F80"/>
    <w:rsid w:val="00FE78F3"/>
    <w:rsid w:val="00FF0141"/>
    <w:rsid w:val="00FF1535"/>
    <w:rsid w:val="00FF309C"/>
    <w:rsid w:val="00FF5CDC"/>
    <w:rsid w:val="00FF6FAA"/>
    <w:rsid w:val="00FF771D"/>
    <w:rsid w:val="00FF77B0"/>
    <w:rsid w:val="0121212D"/>
    <w:rsid w:val="01C64404"/>
    <w:rsid w:val="0200422D"/>
    <w:rsid w:val="02143FB9"/>
    <w:rsid w:val="02E943FA"/>
    <w:rsid w:val="02EC7801"/>
    <w:rsid w:val="03DF711F"/>
    <w:rsid w:val="05185E11"/>
    <w:rsid w:val="05C8625F"/>
    <w:rsid w:val="05F0318A"/>
    <w:rsid w:val="05F17FEA"/>
    <w:rsid w:val="06B012C8"/>
    <w:rsid w:val="07BA6BA7"/>
    <w:rsid w:val="07D96BF0"/>
    <w:rsid w:val="08421C81"/>
    <w:rsid w:val="08531631"/>
    <w:rsid w:val="08883849"/>
    <w:rsid w:val="08EB4EA1"/>
    <w:rsid w:val="08F82CBD"/>
    <w:rsid w:val="09406882"/>
    <w:rsid w:val="094A2B91"/>
    <w:rsid w:val="097200AF"/>
    <w:rsid w:val="099B1DEF"/>
    <w:rsid w:val="0AB1348E"/>
    <w:rsid w:val="0AF756E3"/>
    <w:rsid w:val="0B4649DB"/>
    <w:rsid w:val="0B615984"/>
    <w:rsid w:val="0BDA72B5"/>
    <w:rsid w:val="0BF17429"/>
    <w:rsid w:val="0C2822F2"/>
    <w:rsid w:val="0C6C1914"/>
    <w:rsid w:val="0CCE1FBB"/>
    <w:rsid w:val="0D083E2C"/>
    <w:rsid w:val="0E1C6891"/>
    <w:rsid w:val="0E9F1008"/>
    <w:rsid w:val="0EEC4B14"/>
    <w:rsid w:val="0F4A1FE4"/>
    <w:rsid w:val="0F983543"/>
    <w:rsid w:val="10337D5B"/>
    <w:rsid w:val="11BB00ED"/>
    <w:rsid w:val="13574DCE"/>
    <w:rsid w:val="14837A67"/>
    <w:rsid w:val="15254804"/>
    <w:rsid w:val="153518B3"/>
    <w:rsid w:val="157B02BF"/>
    <w:rsid w:val="17120A99"/>
    <w:rsid w:val="181B3C6E"/>
    <w:rsid w:val="1872268A"/>
    <w:rsid w:val="18845FAD"/>
    <w:rsid w:val="188E0C20"/>
    <w:rsid w:val="194C498D"/>
    <w:rsid w:val="19646CB5"/>
    <w:rsid w:val="1B2304CB"/>
    <w:rsid w:val="1DD3548B"/>
    <w:rsid w:val="1DED21D8"/>
    <w:rsid w:val="1DFD7270"/>
    <w:rsid w:val="1E1A7C59"/>
    <w:rsid w:val="1ECA7487"/>
    <w:rsid w:val="1ECC3832"/>
    <w:rsid w:val="1F090E8D"/>
    <w:rsid w:val="1F0E3DA5"/>
    <w:rsid w:val="1F425605"/>
    <w:rsid w:val="1F9A7897"/>
    <w:rsid w:val="20CE49AC"/>
    <w:rsid w:val="2117000C"/>
    <w:rsid w:val="21292BB3"/>
    <w:rsid w:val="218D237E"/>
    <w:rsid w:val="21A37B4C"/>
    <w:rsid w:val="21F7261C"/>
    <w:rsid w:val="222F19F1"/>
    <w:rsid w:val="22F75C0D"/>
    <w:rsid w:val="23AB7E00"/>
    <w:rsid w:val="24B52759"/>
    <w:rsid w:val="24DE12F2"/>
    <w:rsid w:val="25114177"/>
    <w:rsid w:val="252B15BB"/>
    <w:rsid w:val="26356FE3"/>
    <w:rsid w:val="26B967E4"/>
    <w:rsid w:val="26E80BE8"/>
    <w:rsid w:val="27560B40"/>
    <w:rsid w:val="27C37DBC"/>
    <w:rsid w:val="27CF3A66"/>
    <w:rsid w:val="28B746BD"/>
    <w:rsid w:val="28F94757"/>
    <w:rsid w:val="290F7096"/>
    <w:rsid w:val="2A0C5950"/>
    <w:rsid w:val="2A7D7D58"/>
    <w:rsid w:val="2A9044FC"/>
    <w:rsid w:val="2B014DA7"/>
    <w:rsid w:val="2B030086"/>
    <w:rsid w:val="2B20307D"/>
    <w:rsid w:val="2B946301"/>
    <w:rsid w:val="2C081B93"/>
    <w:rsid w:val="2C3E5024"/>
    <w:rsid w:val="2C9614BD"/>
    <w:rsid w:val="2C972ECE"/>
    <w:rsid w:val="2CB3472C"/>
    <w:rsid w:val="2CDD16E9"/>
    <w:rsid w:val="2D1F1584"/>
    <w:rsid w:val="2DE71394"/>
    <w:rsid w:val="2E487580"/>
    <w:rsid w:val="2EE97A11"/>
    <w:rsid w:val="2F2A58E8"/>
    <w:rsid w:val="2F46405F"/>
    <w:rsid w:val="2F8012F0"/>
    <w:rsid w:val="2F9220C4"/>
    <w:rsid w:val="30071D11"/>
    <w:rsid w:val="306D4F65"/>
    <w:rsid w:val="3083686B"/>
    <w:rsid w:val="31257DB1"/>
    <w:rsid w:val="3159052E"/>
    <w:rsid w:val="32D222A0"/>
    <w:rsid w:val="33295A7E"/>
    <w:rsid w:val="33D31900"/>
    <w:rsid w:val="3422252E"/>
    <w:rsid w:val="345E5DD1"/>
    <w:rsid w:val="35C91DF7"/>
    <w:rsid w:val="35E43203"/>
    <w:rsid w:val="35F62FEC"/>
    <w:rsid w:val="36302E77"/>
    <w:rsid w:val="36592072"/>
    <w:rsid w:val="379178DB"/>
    <w:rsid w:val="37AF4D7B"/>
    <w:rsid w:val="37F84299"/>
    <w:rsid w:val="38C26B8B"/>
    <w:rsid w:val="38DE643C"/>
    <w:rsid w:val="38E545CC"/>
    <w:rsid w:val="395B6F59"/>
    <w:rsid w:val="399B0D13"/>
    <w:rsid w:val="39C01332"/>
    <w:rsid w:val="3A3B6E0E"/>
    <w:rsid w:val="3A425D28"/>
    <w:rsid w:val="3A8650B9"/>
    <w:rsid w:val="3ADF0736"/>
    <w:rsid w:val="3B7E19A1"/>
    <w:rsid w:val="3B9528C7"/>
    <w:rsid w:val="3BBC0E99"/>
    <w:rsid w:val="3BD277F0"/>
    <w:rsid w:val="3BE15B0C"/>
    <w:rsid w:val="3BE91DDD"/>
    <w:rsid w:val="3C3969C6"/>
    <w:rsid w:val="3D3F412C"/>
    <w:rsid w:val="3DB03FCF"/>
    <w:rsid w:val="3DC6133A"/>
    <w:rsid w:val="3E107DF9"/>
    <w:rsid w:val="3EE76C5E"/>
    <w:rsid w:val="3F60385C"/>
    <w:rsid w:val="3F904167"/>
    <w:rsid w:val="401A4403"/>
    <w:rsid w:val="40343E7C"/>
    <w:rsid w:val="405712F3"/>
    <w:rsid w:val="428D03BF"/>
    <w:rsid w:val="42AB1F86"/>
    <w:rsid w:val="42CF57DF"/>
    <w:rsid w:val="431061CC"/>
    <w:rsid w:val="436B0129"/>
    <w:rsid w:val="43833A06"/>
    <w:rsid w:val="438A23CF"/>
    <w:rsid w:val="43E51CEB"/>
    <w:rsid w:val="43E53537"/>
    <w:rsid w:val="443133A9"/>
    <w:rsid w:val="44B85841"/>
    <w:rsid w:val="44D04531"/>
    <w:rsid w:val="45CC0F43"/>
    <w:rsid w:val="45F00061"/>
    <w:rsid w:val="464E6D6D"/>
    <w:rsid w:val="46C34F26"/>
    <w:rsid w:val="47A23538"/>
    <w:rsid w:val="47CC4275"/>
    <w:rsid w:val="48A12641"/>
    <w:rsid w:val="48B97B8C"/>
    <w:rsid w:val="48BA562B"/>
    <w:rsid w:val="4905498E"/>
    <w:rsid w:val="49A2416D"/>
    <w:rsid w:val="49B35B99"/>
    <w:rsid w:val="49C270A2"/>
    <w:rsid w:val="4A452208"/>
    <w:rsid w:val="4B3C3D0D"/>
    <w:rsid w:val="4B487CA1"/>
    <w:rsid w:val="4B996C1A"/>
    <w:rsid w:val="4BFF3F67"/>
    <w:rsid w:val="4C8568C5"/>
    <w:rsid w:val="4C990753"/>
    <w:rsid w:val="4D276354"/>
    <w:rsid w:val="4D4A2F57"/>
    <w:rsid w:val="4E35560F"/>
    <w:rsid w:val="4E777542"/>
    <w:rsid w:val="4E7A4DEA"/>
    <w:rsid w:val="4EA50069"/>
    <w:rsid w:val="4F063628"/>
    <w:rsid w:val="4F330EDC"/>
    <w:rsid w:val="4FB6298C"/>
    <w:rsid w:val="504F7256"/>
    <w:rsid w:val="505A0193"/>
    <w:rsid w:val="51316AC8"/>
    <w:rsid w:val="518A6447"/>
    <w:rsid w:val="52565E8F"/>
    <w:rsid w:val="53413128"/>
    <w:rsid w:val="535F13FC"/>
    <w:rsid w:val="53EE10CF"/>
    <w:rsid w:val="547E04D4"/>
    <w:rsid w:val="55120D38"/>
    <w:rsid w:val="554A61AA"/>
    <w:rsid w:val="55C136E6"/>
    <w:rsid w:val="55F320B6"/>
    <w:rsid w:val="56C43356"/>
    <w:rsid w:val="56C97D13"/>
    <w:rsid w:val="57187483"/>
    <w:rsid w:val="57A764F9"/>
    <w:rsid w:val="57A97522"/>
    <w:rsid w:val="57EF2F07"/>
    <w:rsid w:val="57F03573"/>
    <w:rsid w:val="582D70D9"/>
    <w:rsid w:val="58577DBC"/>
    <w:rsid w:val="58E57A61"/>
    <w:rsid w:val="590E0F1F"/>
    <w:rsid w:val="59452893"/>
    <w:rsid w:val="59D22729"/>
    <w:rsid w:val="5A5E1436"/>
    <w:rsid w:val="5A753DB9"/>
    <w:rsid w:val="5BD365B7"/>
    <w:rsid w:val="5BF46D3E"/>
    <w:rsid w:val="5C4C3EC3"/>
    <w:rsid w:val="5D0862F3"/>
    <w:rsid w:val="5E973B7D"/>
    <w:rsid w:val="5EA2318C"/>
    <w:rsid w:val="5ED209B4"/>
    <w:rsid w:val="5F7A158B"/>
    <w:rsid w:val="604B1C51"/>
    <w:rsid w:val="60DA5716"/>
    <w:rsid w:val="60F1268C"/>
    <w:rsid w:val="60FB1617"/>
    <w:rsid w:val="612D1F9D"/>
    <w:rsid w:val="61822BF7"/>
    <w:rsid w:val="61B6762B"/>
    <w:rsid w:val="6235591B"/>
    <w:rsid w:val="629969BC"/>
    <w:rsid w:val="638525D6"/>
    <w:rsid w:val="63895FC9"/>
    <w:rsid w:val="6452533B"/>
    <w:rsid w:val="6547512D"/>
    <w:rsid w:val="6562503C"/>
    <w:rsid w:val="66643A65"/>
    <w:rsid w:val="66AF0286"/>
    <w:rsid w:val="67674B96"/>
    <w:rsid w:val="6914022D"/>
    <w:rsid w:val="69265FE5"/>
    <w:rsid w:val="69A4383A"/>
    <w:rsid w:val="6A2254F3"/>
    <w:rsid w:val="6A2A3654"/>
    <w:rsid w:val="6A614C95"/>
    <w:rsid w:val="6A742471"/>
    <w:rsid w:val="6A971629"/>
    <w:rsid w:val="6A9F7679"/>
    <w:rsid w:val="6AA73C12"/>
    <w:rsid w:val="6B8D64B4"/>
    <w:rsid w:val="6BBD3DFF"/>
    <w:rsid w:val="6C040369"/>
    <w:rsid w:val="6C2E070C"/>
    <w:rsid w:val="6C6D1B28"/>
    <w:rsid w:val="6D496FEC"/>
    <w:rsid w:val="6D707E19"/>
    <w:rsid w:val="6D722737"/>
    <w:rsid w:val="6EB9225B"/>
    <w:rsid w:val="6EE30222"/>
    <w:rsid w:val="6F1C5DD4"/>
    <w:rsid w:val="6FE36A56"/>
    <w:rsid w:val="70C71257"/>
    <w:rsid w:val="70E15331"/>
    <w:rsid w:val="71A37E98"/>
    <w:rsid w:val="72972AE9"/>
    <w:rsid w:val="72CB1539"/>
    <w:rsid w:val="72E3241A"/>
    <w:rsid w:val="737E43A7"/>
    <w:rsid w:val="74132A22"/>
    <w:rsid w:val="747A5EE0"/>
    <w:rsid w:val="74AC10E8"/>
    <w:rsid w:val="74BD72E1"/>
    <w:rsid w:val="756B3D56"/>
    <w:rsid w:val="75C17839"/>
    <w:rsid w:val="75C46AAA"/>
    <w:rsid w:val="75C861CD"/>
    <w:rsid w:val="75C913D9"/>
    <w:rsid w:val="766003BA"/>
    <w:rsid w:val="76CC2A36"/>
    <w:rsid w:val="77256108"/>
    <w:rsid w:val="776F7C1E"/>
    <w:rsid w:val="7809066F"/>
    <w:rsid w:val="78E4181A"/>
    <w:rsid w:val="7906219D"/>
    <w:rsid w:val="79064801"/>
    <w:rsid w:val="798A0B41"/>
    <w:rsid w:val="79B52F42"/>
    <w:rsid w:val="7A236978"/>
    <w:rsid w:val="7AD565AB"/>
    <w:rsid w:val="7AFF7893"/>
    <w:rsid w:val="7B0E3294"/>
    <w:rsid w:val="7C0A22C2"/>
    <w:rsid w:val="7C5424EB"/>
    <w:rsid w:val="7CDC3C8F"/>
    <w:rsid w:val="7D39636E"/>
    <w:rsid w:val="7D936A62"/>
    <w:rsid w:val="7DFB5138"/>
    <w:rsid w:val="7EB66B56"/>
    <w:rsid w:val="7EC370E2"/>
    <w:rsid w:val="7EEA1BAF"/>
    <w:rsid w:val="7EFF623D"/>
    <w:rsid w:val="7F7C3648"/>
    <w:rsid w:val="7FD9559B"/>
    <w:rsid w:val="7FE30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51"/>
    <w:qFormat/>
    <w:uiPriority w:val="0"/>
    <w:pPr>
      <w:keepNext/>
      <w:jc w:val="center"/>
      <w:outlineLvl w:val="0"/>
    </w:pPr>
    <w:rPr>
      <w:b/>
      <w:bCs/>
      <w:sz w:val="24"/>
      <w:szCs w:val="20"/>
    </w:rPr>
  </w:style>
  <w:style w:type="paragraph" w:styleId="8">
    <w:name w:val="heading 2"/>
    <w:basedOn w:val="1"/>
    <w:next w:val="1"/>
    <w:link w:val="52"/>
    <w:qFormat/>
    <w:uiPriority w:val="0"/>
    <w:pPr>
      <w:keepNext/>
      <w:keepLines/>
      <w:spacing w:line="360" w:lineRule="auto"/>
      <w:outlineLvl w:val="1"/>
    </w:pPr>
    <w:rPr>
      <w:rFonts w:ascii="Arial" w:hAnsi="Arial"/>
      <w:b/>
      <w:bCs/>
      <w:sz w:val="24"/>
      <w:szCs w:val="32"/>
    </w:rPr>
  </w:style>
  <w:style w:type="paragraph" w:styleId="9">
    <w:name w:val="heading 3"/>
    <w:basedOn w:val="1"/>
    <w:next w:val="1"/>
    <w:link w:val="53"/>
    <w:qFormat/>
    <w:uiPriority w:val="0"/>
    <w:pPr>
      <w:keepNext/>
      <w:keepLines/>
      <w:spacing w:before="260" w:after="260" w:line="416" w:lineRule="auto"/>
      <w:outlineLvl w:val="2"/>
    </w:pPr>
    <w:rPr>
      <w:b/>
      <w:bCs/>
      <w:sz w:val="32"/>
      <w:szCs w:val="32"/>
    </w:rPr>
  </w:style>
  <w:style w:type="paragraph" w:styleId="10">
    <w:name w:val="heading 4"/>
    <w:basedOn w:val="1"/>
    <w:next w:val="1"/>
    <w:link w:val="54"/>
    <w:qFormat/>
    <w:uiPriority w:val="0"/>
    <w:pPr>
      <w:keepNext/>
      <w:keepLines/>
      <w:spacing w:before="280" w:after="290" w:line="376" w:lineRule="auto"/>
      <w:outlineLvl w:val="3"/>
    </w:pPr>
    <w:rPr>
      <w:rFonts w:ascii="Arial" w:hAnsi="Arial" w:eastAsia="黑体"/>
      <w:b/>
      <w:bCs/>
      <w:sz w:val="28"/>
      <w:szCs w:val="28"/>
    </w:rPr>
  </w:style>
  <w:style w:type="paragraph" w:styleId="11">
    <w:name w:val="heading 5"/>
    <w:basedOn w:val="1"/>
    <w:next w:val="1"/>
    <w:link w:val="55"/>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12">
    <w:name w:val="heading 6"/>
    <w:basedOn w:val="1"/>
    <w:next w:val="1"/>
    <w:link w:val="56"/>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13">
    <w:name w:val="heading 7"/>
    <w:basedOn w:val="1"/>
    <w:next w:val="1"/>
    <w:link w:val="57"/>
    <w:qFormat/>
    <w:uiPriority w:val="0"/>
    <w:pPr>
      <w:keepNext/>
      <w:keepLines/>
      <w:adjustRightInd w:val="0"/>
      <w:spacing w:before="240" w:after="64" w:line="320" w:lineRule="atLeast"/>
      <w:jc w:val="left"/>
      <w:textAlignment w:val="baseline"/>
      <w:outlineLvl w:val="6"/>
    </w:pPr>
    <w:rPr>
      <w:b/>
      <w:bCs/>
      <w:kern w:val="0"/>
      <w:sz w:val="24"/>
    </w:rPr>
  </w:style>
  <w:style w:type="paragraph" w:styleId="14">
    <w:name w:val="heading 8"/>
    <w:basedOn w:val="1"/>
    <w:next w:val="1"/>
    <w:link w:val="58"/>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5">
    <w:name w:val="heading 9"/>
    <w:basedOn w:val="1"/>
    <w:next w:val="1"/>
    <w:link w:val="59"/>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6"/>
    <w:qFormat/>
    <w:uiPriority w:val="0"/>
    <w:pPr>
      <w:autoSpaceDE w:val="0"/>
      <w:autoSpaceDN w:val="0"/>
      <w:adjustRightInd w:val="0"/>
      <w:ind w:firstLine="420"/>
      <w:jc w:val="left"/>
    </w:pPr>
    <w:rPr>
      <w:rFonts w:ascii="Calibri" w:hAnsi="Calibri" w:eastAsia="宋体" w:cs="Times New Roman"/>
      <w:kern w:val="0"/>
    </w:rPr>
  </w:style>
  <w:style w:type="paragraph" w:styleId="3">
    <w:name w:val="Body Text Indent"/>
    <w:basedOn w:val="1"/>
    <w:next w:val="4"/>
    <w:link w:val="64"/>
    <w:qFormat/>
    <w:uiPriority w:val="0"/>
    <w:pPr>
      <w:spacing w:after="120"/>
      <w:ind w:left="420" w:leftChars="200"/>
    </w:pPr>
  </w:style>
  <w:style w:type="paragraph" w:styleId="4">
    <w:name w:val="annotation subject"/>
    <w:basedOn w:val="5"/>
    <w:next w:val="1"/>
    <w:link w:val="90"/>
    <w:qFormat/>
    <w:uiPriority w:val="0"/>
    <w:rPr>
      <w:b/>
      <w:bCs/>
    </w:rPr>
  </w:style>
  <w:style w:type="paragraph" w:styleId="5">
    <w:name w:val="annotation text"/>
    <w:basedOn w:val="1"/>
    <w:link w:val="67"/>
    <w:semiHidden/>
    <w:qFormat/>
    <w:uiPriority w:val="0"/>
    <w:pPr>
      <w:jc w:val="left"/>
    </w:pPr>
  </w:style>
  <w:style w:type="paragraph" w:styleId="6">
    <w:name w:val="Normal Indent"/>
    <w:basedOn w:val="1"/>
    <w:qFormat/>
    <w:uiPriority w:val="0"/>
    <w:pPr>
      <w:widowControl/>
      <w:ind w:firstLine="420"/>
      <w:jc w:val="left"/>
    </w:pPr>
    <w:rPr>
      <w:kern w:val="0"/>
      <w:sz w:val="20"/>
      <w:szCs w:val="20"/>
    </w:rPr>
  </w:style>
  <w:style w:type="paragraph" w:styleId="16">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7">
    <w:name w:val="Document Map"/>
    <w:basedOn w:val="1"/>
    <w:link w:val="83"/>
    <w:semiHidden/>
    <w:qFormat/>
    <w:uiPriority w:val="0"/>
    <w:pPr>
      <w:shd w:val="clear" w:color="auto" w:fill="000080"/>
    </w:pPr>
  </w:style>
  <w:style w:type="paragraph" w:styleId="18">
    <w:name w:val="Salutation"/>
    <w:basedOn w:val="1"/>
    <w:next w:val="1"/>
    <w:link w:val="72"/>
    <w:qFormat/>
    <w:uiPriority w:val="0"/>
    <w:rPr>
      <w:rFonts w:ascii="仿宋_GB2312" w:eastAsia="仿宋_GB2312"/>
      <w:sz w:val="24"/>
    </w:rPr>
  </w:style>
  <w:style w:type="paragraph" w:styleId="19">
    <w:name w:val="Body Text"/>
    <w:basedOn w:val="1"/>
    <w:next w:val="20"/>
    <w:link w:val="61"/>
    <w:qFormat/>
    <w:uiPriority w:val="0"/>
    <w:pPr>
      <w:spacing w:after="120"/>
    </w:pPr>
  </w:style>
  <w:style w:type="paragraph" w:styleId="20">
    <w:name w:val="Plain Text"/>
    <w:basedOn w:val="1"/>
    <w:link w:val="66"/>
    <w:qFormat/>
    <w:uiPriority w:val="0"/>
    <w:rPr>
      <w:rFonts w:ascii="宋体" w:hAnsi="Courier New" w:cs="Courier New"/>
      <w:szCs w:val="21"/>
    </w:rPr>
  </w:style>
  <w:style w:type="paragraph" w:styleId="21">
    <w:name w:val="Block Text"/>
    <w:basedOn w:val="1"/>
    <w:qFormat/>
    <w:uiPriority w:val="0"/>
    <w:pPr>
      <w:ind w:left="1171" w:right="91" w:hanging="1080"/>
    </w:pPr>
    <w:rPr>
      <w:rFonts w:eastAsia="楷体_GB2312"/>
      <w:szCs w:val="20"/>
    </w:rPr>
  </w:style>
  <w:style w:type="paragraph" w:styleId="22">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23">
    <w:name w:val="toc 3"/>
    <w:basedOn w:val="1"/>
    <w:next w:val="1"/>
    <w:unhideWhenUsed/>
    <w:qFormat/>
    <w:uiPriority w:val="39"/>
    <w:pPr>
      <w:adjustRightInd w:val="0"/>
      <w:snapToGrid w:val="0"/>
      <w:spacing w:line="360" w:lineRule="auto"/>
      <w:ind w:left="400" w:leftChars="400"/>
    </w:pPr>
    <w:rPr>
      <w:rFonts w:eastAsiaTheme="minorEastAsia"/>
      <w:b/>
    </w:rPr>
  </w:style>
  <w:style w:type="paragraph" w:styleId="24">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5">
    <w:name w:val="Date"/>
    <w:basedOn w:val="1"/>
    <w:next w:val="1"/>
    <w:link w:val="77"/>
    <w:qFormat/>
    <w:uiPriority w:val="0"/>
    <w:rPr>
      <w:sz w:val="24"/>
      <w:szCs w:val="20"/>
    </w:rPr>
  </w:style>
  <w:style w:type="paragraph" w:styleId="26">
    <w:name w:val="Body Text Indent 2"/>
    <w:basedOn w:val="1"/>
    <w:link w:val="74"/>
    <w:qFormat/>
    <w:uiPriority w:val="0"/>
    <w:pPr>
      <w:spacing w:after="120" w:line="480" w:lineRule="auto"/>
      <w:ind w:left="420" w:leftChars="200"/>
    </w:pPr>
  </w:style>
  <w:style w:type="paragraph" w:styleId="27">
    <w:name w:val="Balloon Text"/>
    <w:basedOn w:val="1"/>
    <w:link w:val="91"/>
    <w:qFormat/>
    <w:uiPriority w:val="0"/>
    <w:rPr>
      <w:sz w:val="18"/>
      <w:szCs w:val="18"/>
    </w:rPr>
  </w:style>
  <w:style w:type="paragraph" w:styleId="28">
    <w:name w:val="footer"/>
    <w:basedOn w:val="1"/>
    <w:link w:val="62"/>
    <w:qFormat/>
    <w:uiPriority w:val="99"/>
    <w:pPr>
      <w:tabs>
        <w:tab w:val="center" w:pos="4153"/>
        <w:tab w:val="right" w:pos="8306"/>
      </w:tabs>
      <w:snapToGrid w:val="0"/>
      <w:jc w:val="left"/>
    </w:pPr>
    <w:rPr>
      <w:sz w:val="18"/>
      <w:szCs w:val="18"/>
    </w:rPr>
  </w:style>
  <w:style w:type="paragraph" w:styleId="29">
    <w:name w:val="header"/>
    <w:basedOn w:val="1"/>
    <w:link w:val="63"/>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line="360" w:lineRule="auto"/>
    </w:pPr>
    <w:rPr>
      <w:rFonts w:asciiTheme="minorEastAsia" w:hAnsiTheme="minorEastAsia" w:eastAsiaTheme="minorEastAsia"/>
      <w:b/>
      <w:sz w:val="24"/>
      <w:szCs w:val="21"/>
    </w:rPr>
  </w:style>
  <w:style w:type="paragraph" w:styleId="31">
    <w:name w:val="toc 4"/>
    <w:basedOn w:val="1"/>
    <w:next w:val="1"/>
    <w:unhideWhenUsed/>
    <w:qFormat/>
    <w:uiPriority w:val="39"/>
    <w:pPr>
      <w:adjustRightInd w:val="0"/>
      <w:snapToGrid w:val="0"/>
      <w:spacing w:line="360" w:lineRule="auto"/>
      <w:ind w:left="600" w:leftChars="600"/>
    </w:pPr>
    <w:rPr>
      <w:rFonts w:asciiTheme="minorHAnsi" w:hAnsiTheme="minorHAnsi" w:eastAsiaTheme="minorEastAsia" w:cstheme="minorBidi"/>
      <w:b/>
      <w:szCs w:val="22"/>
    </w:rPr>
  </w:style>
  <w:style w:type="paragraph" w:styleId="32">
    <w:name w:val="toc 6"/>
    <w:basedOn w:val="1"/>
    <w:next w:val="1"/>
    <w:qFormat/>
    <w:uiPriority w:val="39"/>
    <w:pPr>
      <w:ind w:left="2100"/>
    </w:pPr>
    <w:rPr>
      <w:szCs w:val="20"/>
    </w:rPr>
  </w:style>
  <w:style w:type="paragraph" w:styleId="33">
    <w:name w:val="Body Text Indent 3"/>
    <w:basedOn w:val="1"/>
    <w:link w:val="76"/>
    <w:qFormat/>
    <w:uiPriority w:val="0"/>
    <w:pPr>
      <w:spacing w:after="120"/>
      <w:ind w:left="420" w:leftChars="200"/>
    </w:pPr>
    <w:rPr>
      <w:sz w:val="16"/>
      <w:szCs w:val="16"/>
    </w:rPr>
  </w:style>
  <w:style w:type="paragraph" w:styleId="34">
    <w:name w:val="toc 2"/>
    <w:basedOn w:val="1"/>
    <w:next w:val="1"/>
    <w:unhideWhenUsed/>
    <w:qFormat/>
    <w:uiPriority w:val="39"/>
    <w:pPr>
      <w:spacing w:line="360" w:lineRule="auto"/>
      <w:ind w:left="200" w:leftChars="200"/>
    </w:pPr>
    <w:rPr>
      <w:rFonts w:eastAsiaTheme="majorEastAsia"/>
      <w:b/>
    </w:rPr>
  </w:style>
  <w:style w:type="paragraph" w:styleId="35">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6">
    <w:name w:val="Body Text 2"/>
    <w:basedOn w:val="1"/>
    <w:link w:val="73"/>
    <w:qFormat/>
    <w:uiPriority w:val="0"/>
    <w:pPr>
      <w:spacing w:after="120" w:line="480" w:lineRule="auto"/>
    </w:pPr>
  </w:style>
  <w:style w:type="paragraph" w:styleId="37">
    <w:name w:val="HTML Preformatted"/>
    <w:basedOn w:val="1"/>
    <w:link w:val="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pPr>
      <w:spacing w:line="220" w:lineRule="exact"/>
      <w:jc w:val="center"/>
    </w:pPr>
    <w:rPr>
      <w:rFonts w:ascii="仿宋_GB2312" w:eastAsia="仿宋_GB2312"/>
      <w:szCs w:val="20"/>
    </w:rPr>
  </w:style>
  <w:style w:type="paragraph" w:styleId="40">
    <w:name w:val="Title"/>
    <w:basedOn w:val="1"/>
    <w:link w:val="108"/>
    <w:qFormat/>
    <w:uiPriority w:val="0"/>
    <w:pPr>
      <w:jc w:val="center"/>
      <w:outlineLvl w:val="0"/>
    </w:pPr>
    <w:rPr>
      <w:rFonts w:asciiTheme="minorHAnsi" w:hAnsiTheme="minorHAnsi" w:eastAsiaTheme="minorEastAsia" w:cstheme="minorBidi"/>
      <w:b/>
      <w:sz w:val="32"/>
      <w:szCs w:val="22"/>
    </w:rPr>
  </w:style>
  <w:style w:type="table" w:styleId="42">
    <w:name w:val="Table Grid"/>
    <w:basedOn w:val="41"/>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Hyperlink"/>
    <w:qFormat/>
    <w:uiPriority w:val="99"/>
    <w:rPr>
      <w:color w:val="136EC2"/>
      <w:u w:val="single"/>
    </w:rPr>
  </w:style>
  <w:style w:type="character" w:styleId="48">
    <w:name w:val="annotation reference"/>
    <w:qFormat/>
    <w:uiPriority w:val="0"/>
    <w:rPr>
      <w:sz w:val="21"/>
      <w:szCs w:val="21"/>
    </w:rPr>
  </w:style>
  <w:style w:type="paragraph" w:customStyle="1" w:styleId="49">
    <w:name w:val="列出段落1"/>
    <w:basedOn w:val="1"/>
    <w:qFormat/>
    <w:uiPriority w:val="0"/>
    <w:pPr>
      <w:ind w:firstLine="420" w:firstLineChars="200"/>
    </w:pPr>
    <w:rPr>
      <w:szCs w:val="22"/>
    </w:rPr>
  </w:style>
  <w:style w:type="paragraph" w:customStyle="1" w:styleId="50">
    <w:name w:val="目录 81"/>
    <w:basedOn w:val="1"/>
    <w:next w:val="1"/>
    <w:qFormat/>
    <w:uiPriority w:val="0"/>
    <w:pPr>
      <w:ind w:left="2940"/>
    </w:pPr>
  </w:style>
  <w:style w:type="character" w:customStyle="1" w:styleId="51">
    <w:name w:val="标题 1 Char"/>
    <w:basedOn w:val="43"/>
    <w:link w:val="7"/>
    <w:qFormat/>
    <w:uiPriority w:val="0"/>
    <w:rPr>
      <w:rFonts w:ascii="Times New Roman" w:hAnsi="Times New Roman" w:eastAsia="宋体" w:cs="Times New Roman"/>
      <w:b/>
      <w:bCs/>
      <w:sz w:val="24"/>
      <w:szCs w:val="20"/>
    </w:rPr>
  </w:style>
  <w:style w:type="character" w:customStyle="1" w:styleId="52">
    <w:name w:val="标题 2 Char"/>
    <w:basedOn w:val="43"/>
    <w:link w:val="8"/>
    <w:qFormat/>
    <w:uiPriority w:val="0"/>
    <w:rPr>
      <w:rFonts w:ascii="Arial" w:hAnsi="Arial" w:eastAsia="宋体" w:cs="Times New Roman"/>
      <w:b/>
      <w:bCs/>
      <w:sz w:val="24"/>
      <w:szCs w:val="32"/>
    </w:rPr>
  </w:style>
  <w:style w:type="character" w:customStyle="1" w:styleId="53">
    <w:name w:val="标题 3 Char"/>
    <w:basedOn w:val="43"/>
    <w:link w:val="9"/>
    <w:qFormat/>
    <w:uiPriority w:val="0"/>
    <w:rPr>
      <w:rFonts w:ascii="Times New Roman" w:hAnsi="Times New Roman" w:eastAsia="宋体" w:cs="Times New Roman"/>
      <w:b/>
      <w:bCs/>
      <w:sz w:val="32"/>
      <w:szCs w:val="32"/>
    </w:rPr>
  </w:style>
  <w:style w:type="character" w:customStyle="1" w:styleId="54">
    <w:name w:val="标题 4 Char"/>
    <w:basedOn w:val="43"/>
    <w:link w:val="10"/>
    <w:qFormat/>
    <w:uiPriority w:val="0"/>
    <w:rPr>
      <w:rFonts w:ascii="Arial" w:hAnsi="Arial" w:eastAsia="黑体" w:cs="Times New Roman"/>
      <w:b/>
      <w:bCs/>
      <w:sz w:val="28"/>
      <w:szCs w:val="28"/>
    </w:rPr>
  </w:style>
  <w:style w:type="character" w:customStyle="1" w:styleId="55">
    <w:name w:val="标题 5 Char"/>
    <w:basedOn w:val="43"/>
    <w:link w:val="11"/>
    <w:qFormat/>
    <w:uiPriority w:val="0"/>
    <w:rPr>
      <w:rFonts w:ascii="Times New Roman" w:hAnsi="Times New Roman" w:eastAsia="宋体" w:cs="Times New Roman"/>
      <w:b/>
      <w:bCs/>
      <w:kern w:val="0"/>
      <w:sz w:val="28"/>
      <w:szCs w:val="28"/>
    </w:rPr>
  </w:style>
  <w:style w:type="character" w:customStyle="1" w:styleId="56">
    <w:name w:val="标题 6 Char"/>
    <w:basedOn w:val="43"/>
    <w:link w:val="12"/>
    <w:qFormat/>
    <w:uiPriority w:val="0"/>
    <w:rPr>
      <w:rFonts w:ascii="Arial" w:hAnsi="Arial" w:eastAsia="黑体" w:cs="Times New Roman"/>
      <w:b/>
      <w:bCs/>
      <w:kern w:val="0"/>
      <w:sz w:val="24"/>
      <w:szCs w:val="24"/>
    </w:rPr>
  </w:style>
  <w:style w:type="character" w:customStyle="1" w:styleId="57">
    <w:name w:val="标题 7 Char"/>
    <w:basedOn w:val="43"/>
    <w:link w:val="13"/>
    <w:qFormat/>
    <w:uiPriority w:val="0"/>
    <w:rPr>
      <w:rFonts w:ascii="Times New Roman" w:hAnsi="Times New Roman" w:eastAsia="宋体" w:cs="Times New Roman"/>
      <w:b/>
      <w:bCs/>
      <w:kern w:val="0"/>
      <w:sz w:val="24"/>
      <w:szCs w:val="24"/>
    </w:rPr>
  </w:style>
  <w:style w:type="character" w:customStyle="1" w:styleId="58">
    <w:name w:val="标题 8 Char"/>
    <w:basedOn w:val="43"/>
    <w:link w:val="14"/>
    <w:qFormat/>
    <w:uiPriority w:val="0"/>
    <w:rPr>
      <w:rFonts w:ascii="Arial" w:hAnsi="Arial" w:eastAsia="黑体" w:cs="Times New Roman"/>
      <w:kern w:val="0"/>
      <w:sz w:val="24"/>
      <w:szCs w:val="24"/>
    </w:rPr>
  </w:style>
  <w:style w:type="character" w:customStyle="1" w:styleId="59">
    <w:name w:val="标题 9 Char"/>
    <w:basedOn w:val="43"/>
    <w:link w:val="15"/>
    <w:qFormat/>
    <w:uiPriority w:val="0"/>
    <w:rPr>
      <w:rFonts w:ascii="Arial" w:hAnsi="Arial" w:eastAsia="黑体" w:cs="Times New Roman"/>
      <w:kern w:val="0"/>
      <w:szCs w:val="21"/>
    </w:rPr>
  </w:style>
  <w:style w:type="paragraph" w:customStyle="1" w:styleId="60">
    <w:name w:val="表格内容"/>
    <w:basedOn w:val="19"/>
    <w:qFormat/>
    <w:uiPriority w:val="0"/>
    <w:pPr>
      <w:suppressLineNumbers/>
      <w:suppressAutoHyphens/>
      <w:jc w:val="left"/>
    </w:pPr>
    <w:rPr>
      <w:rFonts w:cs="Tahoma"/>
      <w:kern w:val="0"/>
      <w:sz w:val="24"/>
    </w:rPr>
  </w:style>
  <w:style w:type="character" w:customStyle="1" w:styleId="61">
    <w:name w:val="正文文本 Char"/>
    <w:basedOn w:val="43"/>
    <w:link w:val="19"/>
    <w:qFormat/>
    <w:uiPriority w:val="0"/>
    <w:rPr>
      <w:rFonts w:ascii="Times New Roman" w:hAnsi="Times New Roman" w:eastAsia="宋体" w:cs="Times New Roman"/>
      <w:szCs w:val="24"/>
    </w:rPr>
  </w:style>
  <w:style w:type="character" w:customStyle="1" w:styleId="62">
    <w:name w:val="页脚 Char"/>
    <w:basedOn w:val="43"/>
    <w:link w:val="28"/>
    <w:qFormat/>
    <w:uiPriority w:val="99"/>
    <w:rPr>
      <w:rFonts w:ascii="Times New Roman" w:hAnsi="Times New Roman" w:eastAsia="宋体" w:cs="Times New Roman"/>
      <w:sz w:val="18"/>
      <w:szCs w:val="18"/>
    </w:rPr>
  </w:style>
  <w:style w:type="character" w:customStyle="1" w:styleId="63">
    <w:name w:val="页眉 Char"/>
    <w:basedOn w:val="43"/>
    <w:link w:val="29"/>
    <w:qFormat/>
    <w:uiPriority w:val="99"/>
    <w:rPr>
      <w:rFonts w:ascii="Times New Roman" w:hAnsi="Times New Roman" w:eastAsia="宋体" w:cs="Times New Roman"/>
      <w:sz w:val="18"/>
      <w:szCs w:val="18"/>
    </w:rPr>
  </w:style>
  <w:style w:type="character" w:customStyle="1" w:styleId="64">
    <w:name w:val="正文文本缩进 Char"/>
    <w:basedOn w:val="43"/>
    <w:link w:val="3"/>
    <w:qFormat/>
    <w:uiPriority w:val="0"/>
    <w:rPr>
      <w:rFonts w:ascii="Times New Roman" w:hAnsi="Times New Roman" w:eastAsia="宋体" w:cs="Times New Roman"/>
      <w:szCs w:val="24"/>
    </w:rPr>
  </w:style>
  <w:style w:type="paragraph" w:customStyle="1" w:styleId="65">
    <w:name w:val="Char Char Char Char Char Char Char"/>
    <w:basedOn w:val="1"/>
    <w:qFormat/>
    <w:uiPriority w:val="0"/>
    <w:pPr>
      <w:snapToGrid w:val="0"/>
      <w:spacing w:line="360" w:lineRule="auto"/>
      <w:ind w:firstLine="200" w:firstLineChars="200"/>
    </w:pPr>
    <w:rPr>
      <w:rFonts w:eastAsia="仿宋_GB2312"/>
      <w:sz w:val="24"/>
    </w:rPr>
  </w:style>
  <w:style w:type="character" w:customStyle="1" w:styleId="66">
    <w:name w:val="纯文本 Char"/>
    <w:basedOn w:val="43"/>
    <w:link w:val="20"/>
    <w:qFormat/>
    <w:uiPriority w:val="0"/>
    <w:rPr>
      <w:rFonts w:ascii="宋体" w:hAnsi="Courier New" w:eastAsia="宋体" w:cs="Courier New"/>
      <w:szCs w:val="21"/>
    </w:rPr>
  </w:style>
  <w:style w:type="character" w:customStyle="1" w:styleId="67">
    <w:name w:val="批注文字 Char"/>
    <w:basedOn w:val="43"/>
    <w:link w:val="5"/>
    <w:semiHidden/>
    <w:qFormat/>
    <w:uiPriority w:val="0"/>
    <w:rPr>
      <w:rFonts w:ascii="Times New Roman" w:hAnsi="Times New Roman" w:eastAsia="宋体" w:cs="Times New Roman"/>
      <w:szCs w:val="24"/>
    </w:rPr>
  </w:style>
  <w:style w:type="paragraph" w:customStyle="1" w:styleId="68">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69">
    <w:name w:val="Char Char Char"/>
    <w:basedOn w:val="1"/>
    <w:qFormat/>
    <w:uiPriority w:val="0"/>
    <w:rPr>
      <w:rFonts w:ascii="宋体" w:hAnsi="宋体"/>
      <w:b/>
      <w:sz w:val="28"/>
      <w:szCs w:val="28"/>
    </w:rPr>
  </w:style>
  <w:style w:type="paragraph" w:customStyle="1" w:styleId="70">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71">
    <w:name w:val="HTML 预设格式 Char"/>
    <w:basedOn w:val="43"/>
    <w:link w:val="37"/>
    <w:qFormat/>
    <w:uiPriority w:val="0"/>
    <w:rPr>
      <w:rFonts w:ascii="Arial" w:hAnsi="Arial" w:eastAsia="宋体" w:cs="Arial"/>
      <w:kern w:val="0"/>
      <w:sz w:val="24"/>
      <w:szCs w:val="24"/>
    </w:rPr>
  </w:style>
  <w:style w:type="character" w:customStyle="1" w:styleId="72">
    <w:name w:val="称呼 Char"/>
    <w:basedOn w:val="43"/>
    <w:link w:val="18"/>
    <w:qFormat/>
    <w:uiPriority w:val="0"/>
    <w:rPr>
      <w:rFonts w:ascii="仿宋_GB2312" w:hAnsi="Times New Roman" w:eastAsia="仿宋_GB2312" w:cs="Times New Roman"/>
      <w:sz w:val="24"/>
      <w:szCs w:val="24"/>
    </w:rPr>
  </w:style>
  <w:style w:type="character" w:customStyle="1" w:styleId="73">
    <w:name w:val="正文文本 2 Char"/>
    <w:basedOn w:val="43"/>
    <w:link w:val="36"/>
    <w:qFormat/>
    <w:uiPriority w:val="0"/>
    <w:rPr>
      <w:rFonts w:ascii="Times New Roman" w:hAnsi="Times New Roman" w:eastAsia="宋体" w:cs="Times New Roman"/>
      <w:szCs w:val="24"/>
    </w:rPr>
  </w:style>
  <w:style w:type="character" w:customStyle="1" w:styleId="74">
    <w:name w:val="正文文本缩进 2 Char"/>
    <w:basedOn w:val="43"/>
    <w:link w:val="26"/>
    <w:qFormat/>
    <w:uiPriority w:val="0"/>
    <w:rPr>
      <w:rFonts w:ascii="Times New Roman" w:hAnsi="Times New Roman" w:eastAsia="宋体" w:cs="Times New Roman"/>
      <w:szCs w:val="24"/>
    </w:rPr>
  </w:style>
  <w:style w:type="paragraph" w:customStyle="1" w:styleId="75">
    <w:name w:val="Char"/>
    <w:basedOn w:val="1"/>
    <w:qFormat/>
    <w:uiPriority w:val="0"/>
    <w:pPr>
      <w:tabs>
        <w:tab w:val="left" w:pos="360"/>
      </w:tabs>
      <w:ind w:left="360" w:hanging="360" w:hangingChars="200"/>
    </w:pPr>
    <w:rPr>
      <w:sz w:val="24"/>
    </w:rPr>
  </w:style>
  <w:style w:type="character" w:customStyle="1" w:styleId="76">
    <w:name w:val="正文文本缩进 3 Char"/>
    <w:basedOn w:val="43"/>
    <w:link w:val="33"/>
    <w:qFormat/>
    <w:uiPriority w:val="0"/>
    <w:rPr>
      <w:rFonts w:ascii="Times New Roman" w:hAnsi="Times New Roman" w:eastAsia="宋体" w:cs="Times New Roman"/>
      <w:sz w:val="16"/>
      <w:szCs w:val="16"/>
    </w:rPr>
  </w:style>
  <w:style w:type="character" w:customStyle="1" w:styleId="77">
    <w:name w:val="日期 Char"/>
    <w:basedOn w:val="43"/>
    <w:link w:val="25"/>
    <w:qFormat/>
    <w:uiPriority w:val="0"/>
    <w:rPr>
      <w:rFonts w:ascii="Times New Roman" w:hAnsi="Times New Roman" w:eastAsia="宋体" w:cs="Times New Roman"/>
      <w:sz w:val="24"/>
      <w:szCs w:val="20"/>
    </w:rPr>
  </w:style>
  <w:style w:type="paragraph" w:customStyle="1" w:styleId="78">
    <w:name w:val="样式1"/>
    <w:basedOn w:val="1"/>
    <w:link w:val="110"/>
    <w:qFormat/>
    <w:uiPriority w:val="0"/>
    <w:pPr>
      <w:tabs>
        <w:tab w:val="left" w:pos="360"/>
      </w:tabs>
      <w:adjustRightInd w:val="0"/>
      <w:ind w:left="360" w:hanging="360"/>
      <w:textAlignment w:val="baseline"/>
    </w:pPr>
    <w:rPr>
      <w:rFonts w:ascii="宋体" w:hAnsi="宋体"/>
      <w:kern w:val="0"/>
      <w:szCs w:val="21"/>
    </w:rPr>
  </w:style>
  <w:style w:type="character" w:customStyle="1" w:styleId="79">
    <w:name w:val="p0 Char"/>
    <w:link w:val="80"/>
    <w:qFormat/>
    <w:uiPriority w:val="0"/>
    <w:rPr>
      <w:rFonts w:eastAsia="宋体"/>
      <w:szCs w:val="21"/>
    </w:rPr>
  </w:style>
  <w:style w:type="paragraph" w:customStyle="1" w:styleId="80">
    <w:name w:val="p0"/>
    <w:basedOn w:val="1"/>
    <w:link w:val="79"/>
    <w:qFormat/>
    <w:uiPriority w:val="0"/>
    <w:pPr>
      <w:widowControl/>
    </w:pPr>
    <w:rPr>
      <w:rFonts w:asciiTheme="minorHAnsi" w:hAnsiTheme="minorHAnsi" w:cstheme="minorBidi"/>
      <w:szCs w:val="21"/>
    </w:rPr>
  </w:style>
  <w:style w:type="paragraph" w:customStyle="1" w:styleId="81">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82">
    <w:name w:val="Char Char1 Char Char Char Char Char1 Char Char Char Char"/>
    <w:basedOn w:val="17"/>
    <w:qFormat/>
    <w:uiPriority w:val="0"/>
    <w:rPr>
      <w:rFonts w:ascii="Tahoma" w:hAnsi="Tahoma"/>
    </w:rPr>
  </w:style>
  <w:style w:type="character" w:customStyle="1" w:styleId="83">
    <w:name w:val="文档结构图 Char"/>
    <w:basedOn w:val="43"/>
    <w:link w:val="17"/>
    <w:semiHidden/>
    <w:qFormat/>
    <w:uiPriority w:val="0"/>
    <w:rPr>
      <w:rFonts w:ascii="Times New Roman" w:hAnsi="Times New Roman" w:eastAsia="宋体" w:cs="Times New Roman"/>
      <w:szCs w:val="24"/>
      <w:shd w:val="clear" w:color="auto" w:fill="000080"/>
    </w:rPr>
  </w:style>
  <w:style w:type="paragraph" w:customStyle="1" w:styleId="84">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5">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7">
    <w:name w:val="1"/>
    <w:basedOn w:val="1"/>
    <w:qFormat/>
    <w:uiPriority w:val="0"/>
    <w:pPr>
      <w:spacing w:afterLines="50" w:line="360" w:lineRule="auto"/>
    </w:pPr>
    <w:rPr>
      <w:rFonts w:ascii="宋体" w:hAnsi="宋体"/>
      <w:b/>
      <w:sz w:val="30"/>
      <w:szCs w:val="21"/>
    </w:rPr>
  </w:style>
  <w:style w:type="paragraph" w:customStyle="1" w:styleId="88">
    <w:name w:val="样式 标题 2 + 宋体 五号 行距: 单倍行距"/>
    <w:basedOn w:val="8"/>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9">
    <w:name w:val="标题 1 +"/>
    <w:basedOn w:val="7"/>
    <w:next w:val="1"/>
    <w:qFormat/>
    <w:uiPriority w:val="0"/>
    <w:pPr>
      <w:keepLines/>
      <w:spacing w:line="600" w:lineRule="auto"/>
    </w:pPr>
    <w:rPr>
      <w:rFonts w:eastAsia="黑体"/>
      <w:kern w:val="0"/>
      <w:sz w:val="32"/>
      <w:szCs w:val="32"/>
    </w:rPr>
  </w:style>
  <w:style w:type="character" w:customStyle="1" w:styleId="90">
    <w:name w:val="批注主题 Char"/>
    <w:basedOn w:val="67"/>
    <w:link w:val="4"/>
    <w:qFormat/>
    <w:uiPriority w:val="0"/>
    <w:rPr>
      <w:rFonts w:ascii="Times New Roman" w:hAnsi="Times New Roman" w:eastAsia="宋体" w:cs="Times New Roman"/>
      <w:b/>
      <w:bCs/>
      <w:szCs w:val="24"/>
    </w:rPr>
  </w:style>
  <w:style w:type="character" w:customStyle="1" w:styleId="91">
    <w:name w:val="批注框文本 Char"/>
    <w:basedOn w:val="43"/>
    <w:link w:val="27"/>
    <w:qFormat/>
    <w:uiPriority w:val="0"/>
    <w:rPr>
      <w:rFonts w:ascii="Times New Roman" w:hAnsi="Times New Roman" w:eastAsia="宋体" w:cs="Times New Roman"/>
      <w:sz w:val="18"/>
      <w:szCs w:val="18"/>
    </w:rPr>
  </w:style>
  <w:style w:type="paragraph" w:customStyle="1" w:styleId="92">
    <w:name w:val="样式 标题 2 + Times New Roman 四号 非加粗 段前: 5 磅 段后: 0 磅 行距: 固定值 20..."/>
    <w:basedOn w:val="8"/>
    <w:qFormat/>
    <w:uiPriority w:val="0"/>
    <w:pPr>
      <w:spacing w:before="100" w:line="400" w:lineRule="exact"/>
    </w:pPr>
    <w:rPr>
      <w:rFonts w:ascii="Times New Roman" w:hAnsi="Times New Roman" w:eastAsia="黑体"/>
      <w:b w:val="0"/>
      <w:bCs w:val="0"/>
      <w:sz w:val="28"/>
      <w:szCs w:val="20"/>
    </w:rPr>
  </w:style>
  <w:style w:type="paragraph" w:customStyle="1" w:styleId="93">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94">
    <w:name w:val="Char1 Char Char Char 字元 Char Char 字元 Char 字元 Char1 Char Char Char"/>
    <w:basedOn w:val="1"/>
    <w:qFormat/>
    <w:uiPriority w:val="0"/>
    <w:rPr>
      <w:szCs w:val="20"/>
    </w:rPr>
  </w:style>
  <w:style w:type="paragraph" w:customStyle="1" w:styleId="95">
    <w:name w:val="p16"/>
    <w:basedOn w:val="1"/>
    <w:qFormat/>
    <w:uiPriority w:val="0"/>
    <w:pPr>
      <w:widowControl/>
      <w:jc w:val="left"/>
    </w:pPr>
    <w:rPr>
      <w:kern w:val="0"/>
      <w:szCs w:val="21"/>
    </w:rPr>
  </w:style>
  <w:style w:type="paragraph" w:customStyle="1" w:styleId="96">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8">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9">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00">
    <w:name w:val="Char Char Char1 Char"/>
    <w:basedOn w:val="1"/>
    <w:qFormat/>
    <w:uiPriority w:val="0"/>
    <w:pPr>
      <w:tabs>
        <w:tab w:val="left" w:pos="360"/>
      </w:tabs>
      <w:snapToGrid w:val="0"/>
      <w:spacing w:line="360" w:lineRule="auto"/>
    </w:pPr>
    <w:rPr>
      <w:rFonts w:eastAsia="仿宋_GB2312" w:cs="宋体"/>
      <w:sz w:val="24"/>
    </w:rPr>
  </w:style>
  <w:style w:type="paragraph" w:styleId="101">
    <w:name w:val="List Paragraph"/>
    <w:basedOn w:val="1"/>
    <w:link w:val="107"/>
    <w:qFormat/>
    <w:uiPriority w:val="0"/>
    <w:pPr>
      <w:ind w:firstLine="420" w:firstLineChars="200"/>
    </w:pPr>
  </w:style>
  <w:style w:type="character" w:customStyle="1" w:styleId="102">
    <w:name w:val="fontstyle01"/>
    <w:basedOn w:val="43"/>
    <w:qFormat/>
    <w:uiPriority w:val="0"/>
    <w:rPr>
      <w:rFonts w:hint="eastAsia" w:ascii="宋体" w:hAnsi="宋体" w:eastAsia="宋体"/>
      <w:color w:val="000000"/>
      <w:sz w:val="24"/>
      <w:szCs w:val="24"/>
    </w:rPr>
  </w:style>
  <w:style w:type="character" w:customStyle="1" w:styleId="103">
    <w:name w:val="fontstyle11"/>
    <w:basedOn w:val="43"/>
    <w:qFormat/>
    <w:uiPriority w:val="0"/>
    <w:rPr>
      <w:rFonts w:hint="default" w:ascii="TimesNewRomanPSMT" w:hAnsi="TimesNewRomanPSMT"/>
      <w:color w:val="000000"/>
      <w:sz w:val="24"/>
      <w:szCs w:val="24"/>
    </w:rPr>
  </w:style>
  <w:style w:type="paragraph" w:customStyle="1" w:styleId="104">
    <w:name w:val="TOC 标题1"/>
    <w:basedOn w:val="7"/>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5">
    <w:name w:val="fontstyle21"/>
    <w:basedOn w:val="43"/>
    <w:qFormat/>
    <w:uiPriority w:val="0"/>
    <w:rPr>
      <w:rFonts w:hint="eastAsia" w:ascii="宋体" w:hAnsi="宋体" w:eastAsia="宋体"/>
      <w:color w:val="993300"/>
      <w:sz w:val="24"/>
      <w:szCs w:val="24"/>
    </w:rPr>
  </w:style>
  <w:style w:type="character" w:customStyle="1" w:styleId="106">
    <w:name w:val="fontstyle31"/>
    <w:basedOn w:val="43"/>
    <w:qFormat/>
    <w:uiPriority w:val="0"/>
    <w:rPr>
      <w:rFonts w:hint="default" w:ascii="Arial" w:hAnsi="Arial" w:cs="Arial"/>
      <w:color w:val="993300"/>
      <w:sz w:val="24"/>
      <w:szCs w:val="24"/>
    </w:rPr>
  </w:style>
  <w:style w:type="character" w:customStyle="1" w:styleId="107">
    <w:name w:val="列出段落 Char"/>
    <w:link w:val="101"/>
    <w:qFormat/>
    <w:uiPriority w:val="0"/>
    <w:rPr>
      <w:rFonts w:ascii="Times New Roman" w:hAnsi="Times New Roman" w:eastAsia="宋体" w:cs="Times New Roman"/>
      <w:szCs w:val="24"/>
    </w:rPr>
  </w:style>
  <w:style w:type="character" w:customStyle="1" w:styleId="108">
    <w:name w:val="标题 Char"/>
    <w:link w:val="40"/>
    <w:qFormat/>
    <w:uiPriority w:val="0"/>
    <w:rPr>
      <w:b/>
      <w:sz w:val="32"/>
    </w:rPr>
  </w:style>
  <w:style w:type="character" w:customStyle="1" w:styleId="109">
    <w:name w:val="标题 Char1"/>
    <w:basedOn w:val="43"/>
    <w:qFormat/>
    <w:uiPriority w:val="10"/>
    <w:rPr>
      <w:rFonts w:eastAsia="宋体" w:asciiTheme="majorHAnsi" w:hAnsiTheme="majorHAnsi" w:cstheme="majorBidi"/>
      <w:b/>
      <w:bCs/>
      <w:sz w:val="32"/>
      <w:szCs w:val="32"/>
    </w:rPr>
  </w:style>
  <w:style w:type="character" w:customStyle="1" w:styleId="110">
    <w:name w:val="样式1 Char Char"/>
    <w:link w:val="78"/>
    <w:qFormat/>
    <w:uiPriority w:val="0"/>
    <w:rPr>
      <w:rFonts w:ascii="宋体" w:hAnsi="宋体" w:eastAsia="宋体" w:cs="Times New Roman"/>
      <w:kern w:val="0"/>
      <w:szCs w:val="21"/>
    </w:rPr>
  </w:style>
  <w:style w:type="character" w:customStyle="1" w:styleId="111">
    <w:name w:val="纯文本 Char1"/>
    <w:semiHidden/>
    <w:qFormat/>
    <w:locked/>
    <w:uiPriority w:val="0"/>
    <w:rPr>
      <w:rFonts w:ascii="宋体" w:hAnsi="Courier New" w:eastAsia="宋体" w:cs="Courier New"/>
      <w:kern w:val="2"/>
      <w:sz w:val="21"/>
      <w:szCs w:val="21"/>
      <w:lang w:val="en-US" w:eastAsia="zh-CN" w:bidi="ar-SA"/>
    </w:rPr>
  </w:style>
  <w:style w:type="paragraph" w:customStyle="1" w:styleId="112">
    <w:name w:val="Table Paragraph"/>
    <w:basedOn w:val="1"/>
    <w:qFormat/>
    <w:uiPriority w:val="1"/>
    <w:rPr>
      <w:rFonts w:ascii="宋体" w:hAnsi="宋体" w:eastAsia="宋体" w:cs="宋体"/>
      <w:lang w:val="zh-CN" w:eastAsia="zh-CN" w:bidi="zh-CN"/>
    </w:rPr>
  </w:style>
  <w:style w:type="paragraph" w:customStyle="1" w:styleId="113">
    <w:name w:val="首行缩进"/>
    <w:basedOn w:val="1"/>
    <w:qFormat/>
    <w:uiPriority w:val="0"/>
    <w:pPr>
      <w:spacing w:line="360" w:lineRule="auto"/>
      <w:ind w:firstLine="48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3F8F83-8875-49AF-9601-5CE65DFDCAE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16</Pages>
  <Words>3436</Words>
  <Characters>3499</Characters>
  <Lines>345</Lines>
  <Paragraphs>97</Paragraphs>
  <TotalTime>19</TotalTime>
  <ScaleCrop>false</ScaleCrop>
  <LinksUpToDate>false</LinksUpToDate>
  <CharactersWithSpaces>4133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2019-09-26T01:54:00Z</dcterms:created>
  <dc:creator>admin</dc:creator>
  <cp:lastModifiedBy>许剑锋</cp:lastModifiedBy>
  <cp:lastPrinted>2021-06-29T03:05:00Z</cp:lastPrinted>
  <dcterms:modified xsi:type="dcterms:W3CDTF">2022-10-13T01:34:32Z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1A82DB71DF7C47AF93CD89CE2D06EC35</vt:lpwstr>
  </property>
</Properties>
</file>