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480" w:lineRule="exact"/>
        <w:jc w:val="center"/>
        <w:rPr>
          <w:rFonts w:hint="default" w:ascii="Times New Roman" w:hAnsi="Times New Roman" w:eastAsia="黑体" w:cs="Times New Roman"/>
          <w:b/>
          <w:bCs/>
          <w:color w:val="333333"/>
          <w:kern w:val="0"/>
          <w:sz w:val="32"/>
          <w:szCs w:val="32"/>
        </w:rPr>
      </w:pPr>
      <w:r>
        <w:rPr>
          <w:rFonts w:hint="default" w:ascii="Times New Roman" w:hAnsi="Times New Roman" w:eastAsia="黑体" w:cs="Times New Roman"/>
          <w:b/>
          <w:bCs/>
          <w:color w:val="333333"/>
          <w:kern w:val="0"/>
          <w:sz w:val="32"/>
          <w:szCs w:val="32"/>
        </w:rPr>
        <w:t>关于报名参加广外出国留学英语培训201</w:t>
      </w:r>
      <w:r>
        <w:rPr>
          <w:rFonts w:hint="default" w:ascii="Times New Roman" w:hAnsi="Times New Roman" w:eastAsia="黑体" w:cs="Times New Roman"/>
          <w:b/>
          <w:bCs/>
          <w:color w:val="333333"/>
          <w:kern w:val="0"/>
          <w:sz w:val="32"/>
          <w:szCs w:val="32"/>
          <w:lang w:val="en-US" w:eastAsia="zh-CN"/>
        </w:rPr>
        <w:t>8</w:t>
      </w:r>
      <w:r>
        <w:rPr>
          <w:rFonts w:hint="default" w:ascii="Times New Roman" w:hAnsi="Times New Roman" w:eastAsia="黑体" w:cs="Times New Roman"/>
          <w:b/>
          <w:bCs/>
          <w:color w:val="333333"/>
          <w:kern w:val="0"/>
          <w:sz w:val="32"/>
          <w:szCs w:val="32"/>
        </w:rPr>
        <w:t>年</w:t>
      </w:r>
      <w:r>
        <w:rPr>
          <w:rFonts w:hint="default" w:ascii="Times New Roman" w:hAnsi="Times New Roman" w:eastAsia="黑体" w:cs="Times New Roman"/>
          <w:b/>
          <w:bCs/>
          <w:color w:val="333333"/>
          <w:kern w:val="0"/>
          <w:sz w:val="32"/>
          <w:szCs w:val="32"/>
          <w:lang w:eastAsia="zh-CN"/>
        </w:rPr>
        <w:t>春</w:t>
      </w:r>
      <w:r>
        <w:rPr>
          <w:rFonts w:hint="default" w:ascii="Times New Roman" w:hAnsi="Times New Roman" w:eastAsia="黑体" w:cs="Times New Roman"/>
          <w:b/>
          <w:bCs/>
          <w:color w:val="333333"/>
          <w:kern w:val="0"/>
          <w:sz w:val="32"/>
          <w:szCs w:val="32"/>
        </w:rPr>
        <w:t>季班的通知</w:t>
      </w:r>
    </w:p>
    <w:p>
      <w:pPr>
        <w:keepNext w:val="0"/>
        <w:keepLines w:val="0"/>
        <w:pageBreakBefore w:val="0"/>
        <w:widowControl/>
        <w:kinsoku/>
        <w:wordWrap/>
        <w:overflowPunct/>
        <w:topLinePunct w:val="0"/>
        <w:autoSpaceDE/>
        <w:autoSpaceDN/>
        <w:bidi w:val="0"/>
        <w:adjustRightInd/>
        <w:snapToGrid/>
        <w:spacing w:before="157" w:beforeLines="50" w:line="480" w:lineRule="exact"/>
        <w:ind w:left="0" w:leftChars="0" w:right="0" w:rightChars="0" w:firstLine="0" w:firstLineChars="0"/>
        <w:jc w:val="left"/>
        <w:textAlignment w:val="auto"/>
        <w:outlineLvl w:val="9"/>
        <w:rPr>
          <w:rFonts w:hint="default" w:ascii="Times New Roman" w:hAnsi="Times New Roman" w:cs="Times New Roman"/>
          <w:bCs/>
          <w:color w:val="333333"/>
          <w:kern w:val="0"/>
          <w:sz w:val="28"/>
          <w:szCs w:val="28"/>
        </w:rPr>
      </w:pPr>
    </w:p>
    <w:p>
      <w:pPr>
        <w:keepNext w:val="0"/>
        <w:keepLines w:val="0"/>
        <w:pageBreakBefore w:val="0"/>
        <w:widowControl/>
        <w:kinsoku/>
        <w:wordWrap/>
        <w:overflowPunct/>
        <w:topLinePunct w:val="0"/>
        <w:autoSpaceDE/>
        <w:autoSpaceDN/>
        <w:bidi w:val="0"/>
        <w:adjustRightInd/>
        <w:snapToGrid/>
        <w:spacing w:before="157" w:beforeLines="50" w:line="480" w:lineRule="exact"/>
        <w:ind w:left="0" w:leftChars="0" w:right="0" w:rightChars="0" w:firstLine="0" w:firstLineChars="0"/>
        <w:jc w:val="left"/>
        <w:textAlignment w:val="auto"/>
        <w:outlineLvl w:val="9"/>
        <w:rPr>
          <w:rFonts w:hint="default" w:ascii="Times New Roman" w:hAnsi="Times New Roman" w:cs="Times New Roman"/>
          <w:color w:val="333333"/>
          <w:kern w:val="0"/>
          <w:sz w:val="28"/>
          <w:szCs w:val="28"/>
        </w:rPr>
      </w:pPr>
      <w:r>
        <w:rPr>
          <w:rFonts w:hint="default" w:ascii="Times New Roman" w:hAnsi="Times New Roman" w:cs="Times New Roman"/>
          <w:bCs/>
          <w:color w:val="333333"/>
          <w:kern w:val="0"/>
          <w:sz w:val="28"/>
          <w:szCs w:val="28"/>
        </w:rPr>
        <w:t>校属各单位：</w:t>
      </w:r>
    </w:p>
    <w:p>
      <w:pPr>
        <w:widowControl/>
        <w:spacing w:line="480" w:lineRule="exact"/>
        <w:ind w:firstLine="560" w:firstLineChars="20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lang w:eastAsia="zh-CN"/>
        </w:rPr>
        <w:t>为满足我校教师对出国留学英语培训的需求</w:t>
      </w:r>
      <w:r>
        <w:rPr>
          <w:rFonts w:hint="default" w:ascii="Times New Roman" w:hAnsi="Times New Roman" w:cs="Times New Roman"/>
          <w:color w:val="333333"/>
          <w:kern w:val="0"/>
          <w:sz w:val="28"/>
          <w:szCs w:val="28"/>
        </w:rPr>
        <w:t>，</w:t>
      </w:r>
      <w:r>
        <w:rPr>
          <w:rFonts w:hint="default" w:ascii="Times New Roman" w:hAnsi="Times New Roman" w:cs="Times New Roman"/>
          <w:color w:val="333333"/>
          <w:kern w:val="0"/>
          <w:sz w:val="28"/>
          <w:szCs w:val="28"/>
          <w:lang w:eastAsia="zh-CN"/>
        </w:rPr>
        <w:t>经与</w:t>
      </w:r>
      <w:r>
        <w:rPr>
          <w:rFonts w:hint="default" w:ascii="Times New Roman" w:hAnsi="Times New Roman" w:cs="Times New Roman"/>
          <w:color w:val="333333"/>
          <w:kern w:val="0"/>
          <w:sz w:val="28"/>
          <w:szCs w:val="28"/>
        </w:rPr>
        <w:t>广东外语外贸大学</w:t>
      </w:r>
      <w:r>
        <w:rPr>
          <w:rFonts w:hint="default" w:ascii="Times New Roman" w:hAnsi="Times New Roman" w:cs="Times New Roman"/>
          <w:color w:val="333333"/>
          <w:kern w:val="0"/>
          <w:sz w:val="28"/>
          <w:szCs w:val="28"/>
          <w:lang w:eastAsia="zh-CN"/>
        </w:rPr>
        <w:t>联系后，按照学校要求，国际合作与交流处现组织参加“广外出国留学英语培训2018年春季班”的</w:t>
      </w:r>
      <w:r>
        <w:rPr>
          <w:rFonts w:hint="default" w:ascii="Times New Roman" w:hAnsi="Times New Roman" w:cs="Times New Roman"/>
          <w:color w:val="333333"/>
          <w:kern w:val="0"/>
          <w:sz w:val="28"/>
          <w:szCs w:val="28"/>
        </w:rPr>
        <w:t>报名</w:t>
      </w:r>
      <w:r>
        <w:rPr>
          <w:rFonts w:hint="default" w:ascii="Times New Roman" w:hAnsi="Times New Roman" w:cs="Times New Roman"/>
          <w:color w:val="333333"/>
          <w:kern w:val="0"/>
          <w:sz w:val="28"/>
          <w:szCs w:val="28"/>
          <w:lang w:eastAsia="zh-CN"/>
        </w:rPr>
        <w:t>，</w:t>
      </w:r>
      <w:r>
        <w:rPr>
          <w:rFonts w:hint="default" w:ascii="Times New Roman" w:hAnsi="Times New Roman" w:cs="Times New Roman"/>
          <w:color w:val="333333"/>
          <w:kern w:val="0"/>
          <w:sz w:val="28"/>
          <w:szCs w:val="28"/>
        </w:rPr>
        <w:t xml:space="preserve">有关事项通知如下：    </w:t>
      </w:r>
    </w:p>
    <w:p>
      <w:pPr>
        <w:widowControl/>
        <w:spacing w:line="480" w:lineRule="exact"/>
        <w:ind w:firstLine="56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一、培训时间为201</w:t>
      </w:r>
      <w:r>
        <w:rPr>
          <w:rFonts w:hint="default" w:ascii="Times New Roman" w:hAnsi="Times New Roman" w:cs="Times New Roman"/>
          <w:color w:val="333333"/>
          <w:kern w:val="0"/>
          <w:sz w:val="28"/>
          <w:szCs w:val="28"/>
          <w:lang w:val="en-US" w:eastAsia="zh-CN"/>
        </w:rPr>
        <w:t>8</w:t>
      </w:r>
      <w:r>
        <w:rPr>
          <w:rFonts w:hint="default" w:ascii="Times New Roman" w:hAnsi="Times New Roman" w:cs="Times New Roman"/>
          <w:color w:val="333333"/>
          <w:kern w:val="0"/>
          <w:sz w:val="28"/>
          <w:szCs w:val="28"/>
        </w:rPr>
        <w:t>年</w:t>
      </w:r>
      <w:r>
        <w:rPr>
          <w:rFonts w:hint="default" w:ascii="Times New Roman" w:hAnsi="Times New Roman" w:cs="Times New Roman"/>
          <w:color w:val="333333"/>
          <w:kern w:val="0"/>
          <w:sz w:val="28"/>
          <w:szCs w:val="28"/>
          <w:lang w:val="en-US" w:eastAsia="zh-CN"/>
        </w:rPr>
        <w:t>3</w:t>
      </w:r>
      <w:r>
        <w:rPr>
          <w:rFonts w:hint="default" w:ascii="Times New Roman" w:hAnsi="Times New Roman" w:cs="Times New Roman"/>
          <w:color w:val="333333"/>
          <w:kern w:val="0"/>
          <w:sz w:val="28"/>
          <w:szCs w:val="28"/>
        </w:rPr>
        <w:t>月至201</w:t>
      </w:r>
      <w:r>
        <w:rPr>
          <w:rFonts w:hint="default" w:ascii="Times New Roman" w:hAnsi="Times New Roman" w:cs="Times New Roman"/>
          <w:color w:val="333333"/>
          <w:kern w:val="0"/>
          <w:sz w:val="28"/>
          <w:szCs w:val="28"/>
          <w:lang w:val="en-US" w:eastAsia="zh-CN"/>
        </w:rPr>
        <w:t>8</w:t>
      </w:r>
      <w:r>
        <w:rPr>
          <w:rFonts w:hint="default" w:ascii="Times New Roman" w:hAnsi="Times New Roman" w:cs="Times New Roman"/>
          <w:color w:val="333333"/>
          <w:kern w:val="0"/>
          <w:sz w:val="28"/>
          <w:szCs w:val="28"/>
        </w:rPr>
        <w:t>年</w:t>
      </w:r>
      <w:r>
        <w:rPr>
          <w:rFonts w:hint="default" w:ascii="Times New Roman" w:hAnsi="Times New Roman" w:cs="Times New Roman"/>
          <w:color w:val="333333"/>
          <w:kern w:val="0"/>
          <w:sz w:val="28"/>
          <w:szCs w:val="28"/>
          <w:lang w:val="en-US" w:eastAsia="zh-CN"/>
        </w:rPr>
        <w:t>6</w:t>
      </w:r>
      <w:r>
        <w:rPr>
          <w:rFonts w:hint="default" w:ascii="Times New Roman" w:hAnsi="Times New Roman" w:cs="Times New Roman"/>
          <w:color w:val="333333"/>
          <w:kern w:val="0"/>
          <w:sz w:val="28"/>
          <w:szCs w:val="28"/>
        </w:rPr>
        <w:t xml:space="preserve">月。根据教育部学籍管理规定，学员必须全脱产学习，学习期间不得无故请假，缺勤30课时取消考试资格。               </w:t>
      </w:r>
    </w:p>
    <w:p>
      <w:pPr>
        <w:widowControl/>
        <w:spacing w:line="480" w:lineRule="exact"/>
        <w:ind w:firstLine="56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二、请报名老师于201</w:t>
      </w:r>
      <w:r>
        <w:rPr>
          <w:rFonts w:hint="default" w:ascii="Times New Roman" w:hAnsi="Times New Roman" w:cs="Times New Roman"/>
          <w:color w:val="333333"/>
          <w:kern w:val="0"/>
          <w:sz w:val="28"/>
          <w:szCs w:val="28"/>
          <w:lang w:val="en-US" w:eastAsia="zh-CN"/>
        </w:rPr>
        <w:t>8</w:t>
      </w:r>
      <w:r>
        <w:rPr>
          <w:rFonts w:hint="default" w:ascii="Times New Roman" w:hAnsi="Times New Roman" w:cs="Times New Roman"/>
          <w:color w:val="333333"/>
          <w:kern w:val="0"/>
          <w:sz w:val="28"/>
          <w:szCs w:val="28"/>
        </w:rPr>
        <w:t>年</w:t>
      </w:r>
      <w:r>
        <w:rPr>
          <w:rFonts w:hint="eastAsia" w:ascii="Times New Roman" w:hAnsi="Times New Roman" w:cs="Times New Roman"/>
          <w:color w:val="333333"/>
          <w:kern w:val="0"/>
          <w:sz w:val="28"/>
          <w:szCs w:val="28"/>
          <w:lang w:val="en-US" w:eastAsia="zh-CN"/>
        </w:rPr>
        <w:t>2</w:t>
      </w:r>
      <w:bookmarkStart w:id="0" w:name="_GoBack"/>
      <w:bookmarkEnd w:id="0"/>
      <w:r>
        <w:rPr>
          <w:rFonts w:hint="default" w:ascii="Times New Roman" w:hAnsi="Times New Roman" w:cs="Times New Roman"/>
          <w:color w:val="333333"/>
          <w:kern w:val="0"/>
          <w:sz w:val="28"/>
          <w:szCs w:val="28"/>
        </w:rPr>
        <w:t>月</w:t>
      </w:r>
      <w:r>
        <w:rPr>
          <w:rFonts w:hint="default" w:ascii="Times New Roman" w:hAnsi="Times New Roman" w:cs="Times New Roman"/>
          <w:color w:val="333333"/>
          <w:kern w:val="0"/>
          <w:sz w:val="28"/>
          <w:szCs w:val="28"/>
          <w:lang w:val="en-US" w:eastAsia="zh-CN"/>
        </w:rPr>
        <w:t>8</w:t>
      </w:r>
      <w:r>
        <w:rPr>
          <w:rFonts w:hint="default" w:ascii="Times New Roman" w:hAnsi="Times New Roman" w:cs="Times New Roman"/>
          <w:color w:val="333333"/>
          <w:kern w:val="0"/>
          <w:sz w:val="28"/>
          <w:szCs w:val="28"/>
        </w:rPr>
        <w:t>日</w:t>
      </w:r>
      <w:r>
        <w:rPr>
          <w:rFonts w:hint="default" w:ascii="Times New Roman" w:hAnsi="Times New Roman" w:cs="Times New Roman"/>
          <w:color w:val="333333"/>
          <w:kern w:val="0"/>
          <w:sz w:val="28"/>
          <w:szCs w:val="28"/>
          <w:lang w:eastAsia="zh-CN"/>
        </w:rPr>
        <w:t>上</w:t>
      </w:r>
      <w:r>
        <w:rPr>
          <w:rFonts w:hint="default" w:ascii="Times New Roman" w:hAnsi="Times New Roman" w:cs="Times New Roman"/>
          <w:color w:val="333333"/>
          <w:kern w:val="0"/>
          <w:sz w:val="28"/>
          <w:szCs w:val="28"/>
        </w:rPr>
        <w:t>午</w:t>
      </w:r>
      <w:r>
        <w:rPr>
          <w:rFonts w:hint="default" w:ascii="Times New Roman" w:hAnsi="Times New Roman" w:cs="Times New Roman"/>
          <w:color w:val="333333"/>
          <w:kern w:val="0"/>
          <w:sz w:val="28"/>
          <w:szCs w:val="28"/>
          <w:lang w:val="en-US" w:eastAsia="zh-CN"/>
        </w:rPr>
        <w:t>12</w:t>
      </w:r>
      <w:r>
        <w:rPr>
          <w:rFonts w:hint="default" w:ascii="Times New Roman" w:hAnsi="Times New Roman" w:cs="Times New Roman"/>
          <w:color w:val="333333"/>
          <w:kern w:val="0"/>
          <w:sz w:val="28"/>
          <w:szCs w:val="28"/>
        </w:rPr>
        <w:t>:00前填好《广外出国留学培训部进修生登记表》（附件1）、《湖南财政经济学院教师出国留学英语培训班报名表》（附件2）交国际合作与交流处办公室（办公楼615）并将电子档发送至邮箱：</w:t>
      </w:r>
      <w:r>
        <w:rPr>
          <w:rFonts w:hint="default" w:ascii="Times New Roman" w:hAnsi="Times New Roman" w:cs="Times New Roman"/>
          <w:color w:val="333333"/>
          <w:kern w:val="0"/>
          <w:sz w:val="28"/>
          <w:szCs w:val="28"/>
          <w:lang w:val="en-US" w:eastAsia="zh-CN"/>
        </w:rPr>
        <w:t>825511964</w:t>
      </w:r>
      <w:r>
        <w:rPr>
          <w:rFonts w:hint="default" w:ascii="Times New Roman" w:hAnsi="Times New Roman" w:cs="Times New Roman"/>
          <w:color w:val="333333"/>
          <w:kern w:val="0"/>
          <w:sz w:val="28"/>
          <w:szCs w:val="28"/>
        </w:rPr>
        <w:t>@</w:t>
      </w:r>
      <w:r>
        <w:rPr>
          <w:rFonts w:hint="default" w:ascii="Times New Roman" w:hAnsi="Times New Roman" w:cs="Times New Roman"/>
          <w:color w:val="333333"/>
          <w:kern w:val="0"/>
          <w:sz w:val="28"/>
          <w:szCs w:val="28"/>
          <w:lang w:val="en-US" w:eastAsia="zh-CN"/>
        </w:rPr>
        <w:t>qq.com</w:t>
      </w:r>
      <w:r>
        <w:rPr>
          <w:rFonts w:hint="default" w:ascii="Times New Roman" w:hAnsi="Times New Roman" w:cs="Times New Roman"/>
          <w:color w:val="333333"/>
          <w:kern w:val="0"/>
          <w:sz w:val="28"/>
          <w:szCs w:val="28"/>
        </w:rPr>
        <w:t>，逾期不接受报名。培训详情请查阅附件3：广外英语201</w:t>
      </w:r>
      <w:r>
        <w:rPr>
          <w:rFonts w:hint="default" w:ascii="Times New Roman" w:hAnsi="Times New Roman" w:cs="Times New Roman"/>
          <w:color w:val="333333"/>
          <w:kern w:val="0"/>
          <w:sz w:val="28"/>
          <w:szCs w:val="28"/>
          <w:lang w:val="en-US" w:eastAsia="zh-CN"/>
        </w:rPr>
        <w:t>8</w:t>
      </w:r>
      <w:r>
        <w:rPr>
          <w:rFonts w:hint="default" w:ascii="Times New Roman" w:hAnsi="Times New Roman" w:cs="Times New Roman"/>
          <w:color w:val="333333"/>
          <w:kern w:val="0"/>
          <w:sz w:val="28"/>
          <w:szCs w:val="28"/>
        </w:rPr>
        <w:t>年</w:t>
      </w:r>
      <w:r>
        <w:rPr>
          <w:rFonts w:hint="default" w:ascii="Times New Roman" w:hAnsi="Times New Roman" w:cs="Times New Roman"/>
          <w:color w:val="333333"/>
          <w:kern w:val="0"/>
          <w:sz w:val="28"/>
          <w:szCs w:val="28"/>
          <w:lang w:eastAsia="zh-CN"/>
        </w:rPr>
        <w:t>春</w:t>
      </w:r>
      <w:r>
        <w:rPr>
          <w:rFonts w:hint="default" w:ascii="Times New Roman" w:hAnsi="Times New Roman" w:cs="Times New Roman"/>
          <w:color w:val="333333"/>
          <w:kern w:val="0"/>
          <w:sz w:val="28"/>
          <w:szCs w:val="28"/>
        </w:rPr>
        <w:t>季班培训报名通知。</w:t>
      </w:r>
    </w:p>
    <w:p>
      <w:pPr>
        <w:widowControl/>
        <w:spacing w:line="480" w:lineRule="exact"/>
        <w:ind w:firstLine="560" w:firstLineChars="20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注：</w:t>
      </w:r>
    </w:p>
    <w:p>
      <w:pPr>
        <w:widowControl/>
        <w:spacing w:line="480" w:lineRule="exact"/>
        <w:ind w:firstLine="560" w:firstLineChars="20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1、请有意参加培训的教师按照通知要求经所属部门同意，提前安排好自己的工作；</w:t>
      </w:r>
    </w:p>
    <w:p>
      <w:pPr>
        <w:widowControl/>
        <w:spacing w:line="480" w:lineRule="exact"/>
        <w:ind w:firstLine="560" w:firstLineChars="20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2、参加培训的教师务必按照要求认真学习，考试不合格者需自行承担培训费的百分之十；</w:t>
      </w:r>
    </w:p>
    <w:p>
      <w:pPr>
        <w:widowControl/>
        <w:spacing w:line="480" w:lineRule="exact"/>
        <w:ind w:firstLine="560" w:firstLineChars="20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3、凡参加培训者三年内需积极申报国家留学基金委公派出国留学相关项目；</w:t>
      </w:r>
    </w:p>
    <w:p>
      <w:pPr>
        <w:widowControl/>
        <w:spacing w:line="480" w:lineRule="exact"/>
        <w:ind w:firstLine="560" w:firstLineChars="20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联系人：</w:t>
      </w:r>
      <w:r>
        <w:rPr>
          <w:rFonts w:hint="default" w:ascii="Times New Roman" w:hAnsi="Times New Roman" w:cs="Times New Roman"/>
          <w:color w:val="333333"/>
          <w:kern w:val="0"/>
          <w:sz w:val="28"/>
          <w:szCs w:val="28"/>
          <w:lang w:eastAsia="zh-CN"/>
        </w:rPr>
        <w:t>郭老师</w:t>
      </w:r>
    </w:p>
    <w:p>
      <w:pPr>
        <w:widowControl/>
        <w:spacing w:line="480" w:lineRule="exact"/>
        <w:ind w:firstLine="560" w:firstLineChars="200"/>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电话：88811</w:t>
      </w:r>
      <w:r>
        <w:rPr>
          <w:rFonts w:hint="default" w:ascii="Times New Roman" w:hAnsi="Times New Roman" w:cs="Times New Roman"/>
          <w:color w:val="333333"/>
          <w:kern w:val="0"/>
          <w:sz w:val="28"/>
          <w:szCs w:val="28"/>
          <w:lang w:val="en-US" w:eastAsia="zh-CN"/>
        </w:rPr>
        <w:t>498</w:t>
      </w:r>
      <w:r>
        <w:rPr>
          <w:rFonts w:hint="default" w:ascii="Times New Roman" w:hAnsi="Times New Roman" w:cs="Times New Roman"/>
          <w:color w:val="333333"/>
          <w:kern w:val="0"/>
          <w:sz w:val="28"/>
          <w:szCs w:val="28"/>
        </w:rPr>
        <w:t xml:space="preserve">    </w:t>
      </w:r>
      <w:r>
        <w:rPr>
          <w:rFonts w:hint="default" w:ascii="Times New Roman" w:hAnsi="Times New Roman" w:cs="Times New Roman"/>
          <w:color w:val="333333"/>
          <w:kern w:val="0"/>
          <w:sz w:val="28"/>
          <w:szCs w:val="28"/>
          <w:lang w:val="en-US" w:eastAsia="zh-CN"/>
        </w:rPr>
        <w:t>13808410376</w:t>
      </w:r>
      <w:r>
        <w:rPr>
          <w:rFonts w:hint="default" w:ascii="Times New Roman" w:hAnsi="Times New Roman" w:cs="Times New Roman"/>
          <w:color w:val="333333"/>
          <w:kern w:val="0"/>
          <w:sz w:val="28"/>
          <w:szCs w:val="28"/>
        </w:rPr>
        <w:t>（6</w:t>
      </w:r>
      <w:r>
        <w:rPr>
          <w:rFonts w:hint="default" w:ascii="Times New Roman" w:hAnsi="Times New Roman" w:cs="Times New Roman"/>
          <w:color w:val="333333"/>
          <w:kern w:val="0"/>
          <w:sz w:val="28"/>
          <w:szCs w:val="28"/>
          <w:lang w:val="en-US" w:eastAsia="zh-CN"/>
        </w:rPr>
        <w:t>37</w:t>
      </w:r>
      <w:r>
        <w:rPr>
          <w:rFonts w:hint="default" w:ascii="Times New Roman" w:hAnsi="Times New Roman" w:cs="Times New Roman"/>
          <w:color w:val="333333"/>
          <w:kern w:val="0"/>
          <w:sz w:val="28"/>
          <w:szCs w:val="28"/>
        </w:rPr>
        <w:t>6）</w:t>
      </w:r>
    </w:p>
    <w:p>
      <w:pPr>
        <w:widowControl/>
        <w:spacing w:line="480" w:lineRule="exact"/>
        <w:jc w:val="lef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                                    </w:t>
      </w:r>
    </w:p>
    <w:p>
      <w:pPr>
        <w:widowControl/>
        <w:spacing w:line="480" w:lineRule="exact"/>
        <w:jc w:val="right"/>
        <w:rPr>
          <w:rFonts w:hint="default" w:ascii="Times New Roman" w:hAnsi="Times New Roman" w:cs="Times New Roman"/>
          <w:color w:val="333333"/>
          <w:kern w:val="0"/>
          <w:sz w:val="28"/>
          <w:szCs w:val="28"/>
        </w:rPr>
      </w:pPr>
      <w:r>
        <w:rPr>
          <w:rFonts w:hint="default" w:ascii="Times New Roman" w:hAnsi="Times New Roman" w:cs="Times New Roman"/>
          <w:color w:val="333333"/>
          <w:kern w:val="0"/>
          <w:sz w:val="28"/>
          <w:szCs w:val="28"/>
        </w:rPr>
        <w:t>                                                                       </w:t>
      </w:r>
      <w:r>
        <w:rPr>
          <w:rFonts w:hint="default" w:ascii="Times New Roman" w:hAnsi="Times New Roman" w:cs="Times New Roman"/>
          <w:color w:val="333333"/>
          <w:kern w:val="0"/>
          <w:sz w:val="28"/>
          <w:szCs w:val="28"/>
          <w:lang w:val="en-US" w:eastAsia="zh-CN"/>
        </w:rPr>
        <w:t xml:space="preserve"> </w:t>
      </w:r>
      <w:r>
        <w:rPr>
          <w:rFonts w:hint="default" w:ascii="Times New Roman" w:hAnsi="Times New Roman" w:cs="Times New Roman"/>
          <w:color w:val="333333"/>
          <w:kern w:val="0"/>
          <w:sz w:val="28"/>
          <w:szCs w:val="28"/>
        </w:rPr>
        <w:t>国际合作与交流处</w:t>
      </w:r>
    </w:p>
    <w:p>
      <w:pPr>
        <w:widowControl/>
        <w:spacing w:line="480" w:lineRule="exact"/>
        <w:jc w:val="right"/>
        <w:rPr>
          <w:rFonts w:hint="default" w:ascii="Times New Roman" w:hAnsi="Times New Roman" w:cs="Times New Roman"/>
        </w:rPr>
      </w:pPr>
      <w:r>
        <w:rPr>
          <w:rFonts w:hint="default" w:ascii="Times New Roman" w:hAnsi="Times New Roman" w:cs="Times New Roman"/>
          <w:color w:val="333333"/>
          <w:kern w:val="0"/>
          <w:sz w:val="28"/>
          <w:szCs w:val="28"/>
        </w:rPr>
        <w:t xml:space="preserve">                                                                           </w:t>
      </w:r>
      <w:r>
        <w:rPr>
          <w:rFonts w:hint="default" w:ascii="Times New Roman" w:hAnsi="Times New Roman" w:cs="Times New Roman"/>
          <w:color w:val="333333"/>
          <w:kern w:val="0"/>
          <w:sz w:val="28"/>
          <w:szCs w:val="28"/>
          <w:lang w:val="en-US" w:eastAsia="zh-CN"/>
        </w:rPr>
        <w:t xml:space="preserve"> </w:t>
      </w:r>
      <w:r>
        <w:rPr>
          <w:rFonts w:hint="default" w:ascii="Times New Roman" w:hAnsi="Times New Roman" w:cs="Times New Roman"/>
          <w:color w:val="333333"/>
          <w:kern w:val="0"/>
          <w:sz w:val="28"/>
          <w:szCs w:val="28"/>
        </w:rPr>
        <w:t>201</w:t>
      </w:r>
      <w:r>
        <w:rPr>
          <w:rFonts w:hint="default" w:ascii="Times New Roman" w:hAnsi="Times New Roman" w:cs="Times New Roman"/>
          <w:color w:val="333333"/>
          <w:kern w:val="0"/>
          <w:sz w:val="28"/>
          <w:szCs w:val="28"/>
          <w:lang w:val="en-US" w:eastAsia="zh-CN"/>
        </w:rPr>
        <w:t>8</w:t>
      </w:r>
      <w:r>
        <w:rPr>
          <w:rFonts w:hint="default" w:ascii="Times New Roman" w:hAnsi="Times New Roman" w:cs="Times New Roman"/>
          <w:color w:val="333333"/>
          <w:kern w:val="0"/>
          <w:sz w:val="28"/>
          <w:szCs w:val="28"/>
        </w:rPr>
        <w:t>年</w:t>
      </w:r>
      <w:r>
        <w:rPr>
          <w:rFonts w:hint="default" w:ascii="Times New Roman" w:hAnsi="Times New Roman" w:cs="Times New Roman"/>
          <w:color w:val="333333"/>
          <w:kern w:val="0"/>
          <w:sz w:val="28"/>
          <w:szCs w:val="28"/>
          <w:lang w:val="en-US" w:eastAsia="zh-CN"/>
        </w:rPr>
        <w:t>1</w:t>
      </w:r>
      <w:r>
        <w:rPr>
          <w:rFonts w:hint="default" w:ascii="Times New Roman" w:hAnsi="Times New Roman" w:cs="Times New Roman"/>
          <w:color w:val="333333"/>
          <w:kern w:val="0"/>
          <w:sz w:val="28"/>
          <w:szCs w:val="28"/>
        </w:rPr>
        <w:t>月</w:t>
      </w:r>
      <w:r>
        <w:rPr>
          <w:rFonts w:hint="default" w:ascii="Times New Roman" w:hAnsi="Times New Roman" w:cs="Times New Roman"/>
          <w:color w:val="333333"/>
          <w:kern w:val="0"/>
          <w:sz w:val="28"/>
          <w:szCs w:val="28"/>
          <w:lang w:val="en-US" w:eastAsia="zh-CN"/>
        </w:rPr>
        <w:t>31</w:t>
      </w:r>
      <w:r>
        <w:rPr>
          <w:rFonts w:hint="default" w:ascii="Times New Roman" w:hAnsi="Times New Roman" w:cs="Times New Roman"/>
          <w:color w:val="333333"/>
          <w:kern w:val="0"/>
          <w:sz w:val="28"/>
          <w:szCs w:val="28"/>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B123BB"/>
    <w:rsid w:val="168C6C90"/>
    <w:rsid w:val="271C2D79"/>
    <w:rsid w:val="37B123BB"/>
    <w:rsid w:val="3DC35EF3"/>
    <w:rsid w:val="4E744794"/>
    <w:rsid w:val="61415C33"/>
    <w:rsid w:val="639744BF"/>
    <w:rsid w:val="7CE84C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2018-02-01T01:22:00Z</dcterms:created>
  <dc:creator>DV1417569194</dc:creator>
  <cp:lastModifiedBy>DV1417569194</cp:lastModifiedBy>
  <dcterms:modified xsi:type="dcterms:W3CDTF">2018-02-01T05:40:32Z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