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86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9"/>
        <w:gridCol w:w="1515"/>
        <w:gridCol w:w="1011"/>
        <w:gridCol w:w="5764"/>
        <w:gridCol w:w="1410"/>
        <w:gridCol w:w="144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2867" w:type="dxa"/>
            <w:gridSpan w:val="6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  <w:lang w:bidi="ar"/>
              </w:rPr>
              <w:t>2018届工程造价班毕业论文选题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  <w:lang w:eastAsia="zh-CN" w:bidi="ar"/>
              </w:rPr>
              <w:t>指南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班级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学号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毕业论文选题</w:t>
            </w:r>
            <w:bookmarkStart w:id="0" w:name="_GoBack"/>
            <w:bookmarkEnd w:id="0"/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指导老师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职称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2014554532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文亦婷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"http://kns.cnki.net/kns/detail/detail.aspx?dbcode=CMFD&amp;QueryID=33&amp;CurRec=8&amp;dbname=CMFD201701&amp;filename=1017700110.nh" </w:instrText>
            </w:r>
            <w: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t>价值工程在工程成本控制中的应用研究——以**项目为例</w:t>
            </w:r>
            <w:r>
              <w:rPr>
                <w:rStyle w:val="3"/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胡灿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副教授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2014575401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艾晋卉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"http://kns.cnki.net/kns/detail/detail.aspx?dbcode=CMFD&amp;QueryID=32&amp;CurRec=9&amp;dbname=CMFD201702&amp;filename=1017171899.nh" </w:instrText>
            </w:r>
            <w: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t>BIM技术在工程造价管理中的应用研究</w:t>
            </w:r>
            <w:r>
              <w:rPr>
                <w:rStyle w:val="3"/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胡灿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副教授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2014575402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陈金融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建设项目财务评价指标分析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黄盛军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2014575403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陈也娇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"http://epub.cnki.net/kns/detail/detail.aspx?QueryID=5&amp;CurRec=37&amp;recid=&amp;FileName=KCSJ200802036&amp;DbName=CJFD2008&amp;DbCode=CJFQ&amp;pr=" </w:instrText>
            </w:r>
            <w: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t>浅谈建筑工程设计阶段工程造价管理</w:t>
            </w:r>
            <w:r>
              <w:rPr>
                <w:rStyle w:val="3"/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邓永红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副教授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2014575404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邓嘉莉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"http://kns.cnki.net/kns/detail/detail.aspx?dbcode=CMFD&amp;QueryID=5&amp;CurRec=28&amp;dbname=CMFD201701&amp;filename=1016304112.nh" </w:instrText>
            </w:r>
            <w: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t>基于BIM技术的工程项目全生命周期造价管理研究</w:t>
            </w:r>
            <w:r>
              <w:rPr>
                <w:rStyle w:val="3"/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马琰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2014575405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段熔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工程量清单模式下投标报价策略与技巧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李设娇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2014575406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方艳盐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"https://www.baidu.com/s?wd=工程进度款&amp;tn=44039180_cpr&amp;fenlei=mv6quAkxTZn0IZRqIHckPjm4nH00T1dhnAcsuyc4uAfLuy79PADL0ZwV5Hcvrjm3rH6sPfKWUMw85HfYnjn4nH6sgvPsT6KdThsqpZwYTjCEQLGCpyw9Uz4Bmy-bIi4WUvYETgN-TLwGUv3EPHRknWDdrjbz" </w:instrText>
            </w:r>
            <w: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t>工程进度款的支付研究</w:t>
            </w:r>
            <w:r>
              <w:rPr>
                <w:rStyle w:val="3"/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邓永红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副教授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2014575407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冯曼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  <w:t>工程项目监理的全过程投资控制研究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马琰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2014575408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龚也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  <w:t>全生命周期工程造价管理研究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胡灿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副教授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2014575409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谷鑫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  <w:t>建设项目全寿命周期成本分析与控制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黄智芳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桂皓琛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建设工程招投标中不平等问题探讨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邓永红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副教授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贺思洁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项目决策阶段影响工程造价的主要因素研究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胡灿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副教授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瞿湘丞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PPP项目建设的全过程造价管理探讨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李设娇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李南亭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建设工程施工索赔管理研究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李设娇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李威灵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  <w:t>建筑工程造价管理系统的设计与实现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马琰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廖雨婷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浅谈工程项目风险管理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胡灿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副教授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刘衡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论建设工程项目投资估算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李设娇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刘金铭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pacing w:val="-1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8"/>
                <w:kern w:val="0"/>
                <w:sz w:val="22"/>
                <w:szCs w:val="22"/>
                <w:lang w:bidi="ar"/>
              </w:rPr>
              <w:t>沅江市第一中学图书馆工程量清单编制与计价</w:t>
            </w:r>
            <w:r>
              <w:rPr>
                <w:rFonts w:hint="eastAsia" w:ascii="宋体" w:hAnsi="宋体" w:eastAsia="宋体" w:cs="宋体"/>
                <w:color w:val="FF0000"/>
                <w:spacing w:val="-18"/>
                <w:kern w:val="0"/>
                <w:sz w:val="22"/>
                <w:szCs w:val="22"/>
                <w:lang w:bidi="ar"/>
              </w:rPr>
              <w:t>（第三层及以上）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黄智芳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刘洋洋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"http://epub.cnki.net/kns/detail/detail.aspx?QueryID=5&amp;CurRec=32&amp;recid=&amp;FileName=JZCS201402200HA&amp;DbName=CAPJLAST&amp;DbCode=CJFQ&amp;pr=" </w:instrText>
            </w:r>
            <w: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t>关于建筑施工验收阶段的造价控制</w:t>
            </w:r>
            <w:r>
              <w:rPr>
                <w:rStyle w:val="3"/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邓永红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副教授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2014575419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刘逸凌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谈节能建筑对工程造价的影响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胡灿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副教授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罗韶龙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建设工程招标的发展趋势分析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黄盛军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罗新芝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pacing w:val="-1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8"/>
                <w:kern w:val="0"/>
                <w:sz w:val="22"/>
                <w:szCs w:val="22"/>
                <w:lang w:bidi="ar"/>
              </w:rPr>
              <w:t>沅江市第一中学图书馆工程量清单编制与计价</w:t>
            </w:r>
            <w:r>
              <w:rPr>
                <w:rFonts w:hint="eastAsia" w:ascii="宋体" w:hAnsi="宋体" w:eastAsia="宋体" w:cs="宋体"/>
                <w:color w:val="FF0000"/>
                <w:spacing w:val="-18"/>
                <w:kern w:val="0"/>
                <w:sz w:val="22"/>
                <w:szCs w:val="22"/>
                <w:lang w:bidi="ar"/>
              </w:rPr>
              <w:t>（基础至第二层）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黄智芳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欧豪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"http://kns.cnki.net/kns/detail/detail.aspx?dbcode=CMFD&amp;QueryID=5&amp;CurRec=30&amp;dbname=CMFD201701&amp;filename=1016112650.nh" </w:instrText>
            </w:r>
            <w: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t>基于层次分析法的房地产项目造价风险管理研究</w:t>
            </w:r>
            <w:r>
              <w:rPr>
                <w:rStyle w:val="3"/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马琰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欧阳栋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浅谈工程造价咨询单位参与工程全过程造价控制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邓永红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副教授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欧阳涛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"http://kns.cnki.net/kns/detail/detail.aspx?dbcode=CMFD&amp;QueryID=6&amp;CurRec=12&amp;dbname=CMFD201701&amp;filename=1016262334.nh" </w:instrText>
            </w:r>
            <w: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t>工程变更对工程造价的影响研究</w:t>
            </w:r>
            <w:r>
              <w:rPr>
                <w:rStyle w:val="3"/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马琰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彭航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探讨低价中标在建筑工程中的合理应用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黄盛军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彭乐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BOT项目风险管理研究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黄盛军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2014575427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彭丽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"http://epub.cnki.net/kns/detail/detail.aspx?QueryID=13&amp;CurRec=1&amp;recid=&amp;FileName=KJXX200831372&amp;DbName=CJFD2008&amp;DbCode=CJFQ&amp;pr=" </w:instrText>
            </w:r>
            <w: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t>我国建设工程合同管理存在的问题及改进措施</w:t>
            </w:r>
            <w:r>
              <w:rPr>
                <w:rStyle w:val="3"/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邓永红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副教授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2014575428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沈媛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谈建筑施工企业如何加强工程造价管理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胡灿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副教授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谭梦颖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"http://jour.duxiu.com/CPDetail.jsp?dxNumber=330106462691&amp;d=5D8CF2B4619113235EB243368893A67A&amp;fenlei=182011020303" </w:instrText>
            </w:r>
            <w: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t>建筑工程造价超预算的原因及控制对策分析</w:t>
            </w:r>
            <w:r>
              <w:rPr>
                <w:rStyle w:val="3"/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邓永红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副教授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唐慧婷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"http://epub.cnki.net/kns/detail/detail.aspx?QueryID=5&amp;CurRec=38&amp;recid=&amp;FileName=ZXLJ201118127&amp;DbName=CJFD2011&amp;DbCode=CJFQ&amp;pr=" </w:instrText>
            </w:r>
            <w: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t>浅谈工程造价控制中的工程变更管理</w:t>
            </w:r>
            <w:r>
              <w:rPr>
                <w:rStyle w:val="3"/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邓永红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副教授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2014575431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唐明琦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浅论建筑工程造价的动态管理与控制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李设娇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陶亭玉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pacing w:val="-1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8"/>
                <w:kern w:val="0"/>
                <w:sz w:val="22"/>
                <w:szCs w:val="22"/>
                <w:lang w:bidi="ar"/>
              </w:rPr>
              <w:t>茈湖口镇中心小学教学楼工程量清单编制与计价</w:t>
            </w:r>
            <w:r>
              <w:rPr>
                <w:rFonts w:hint="eastAsia" w:ascii="宋体" w:hAnsi="宋体" w:eastAsia="宋体" w:cs="宋体"/>
                <w:color w:val="FF0000"/>
                <w:spacing w:val="-18"/>
                <w:kern w:val="0"/>
                <w:sz w:val="22"/>
                <w:szCs w:val="22"/>
                <w:lang w:bidi="ar"/>
              </w:rPr>
              <w:t>（第三层及以上）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黄智芳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田小哲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"http://kns.cnki.net/kns/detail/detail.aspx?dbcode=CMFD&amp;QueryID=33&amp;CurRec=4&amp;dbname=CMFD201701&amp;filename=1017025793.nh" </w:instrText>
            </w:r>
            <w: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t>建筑工程造价影响因素研究</w:t>
            </w:r>
            <w:r>
              <w:rPr>
                <w:rStyle w:val="3"/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马琰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2014575434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汪旭珍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浅议我国招标投标现状及改进措施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李设娇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王诗群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浅析PPP项目融资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黄盛军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2014575436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肖恒辉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工程造价管控与竣工结算阶段的造价控制策略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邓永红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副教授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2014575437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肖娇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pacing w:val="-1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pacing w:val="-18"/>
                <w:kern w:val="0"/>
                <w:sz w:val="22"/>
                <w:szCs w:val="22"/>
                <w:lang w:bidi="ar"/>
              </w:rPr>
              <w:t>十洲廉租房住房小区A-5#工程量清单编制与计价（基础至第二层）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黄智芳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肖劲为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bidi="ar"/>
              </w:rPr>
              <w:t>施工组织设计对工程造价的影响研究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马琰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2014575439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谢媛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基于全寿命周期的绿色建筑经济评价研究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黄智芳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熊鹏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建设项目投资估算方法研究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黄盛军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2014575441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熊叶子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我国工程造价管理发展现状及对策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李设娇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2014575442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熊优优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浅析PPP项目SPV公司股权结构设计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黄盛军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2014575443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颜韬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"http://kns.cnki.net/kns/detail/detail.aspx?QueryID=15&amp;CurRec=1&amp;DbCode=CJFQ&amp;dbname=CJFDLAST2017&amp;filename=YJCO201701116&amp;urlid=44.1727.n.20170119.1624.562&amp;yx=Y" </w:instrText>
            </w:r>
            <w: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t>工程造价管理中存在的问题及对策研究</w:t>
            </w:r>
            <w:r>
              <w:rPr>
                <w:rStyle w:val="3"/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马琰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2014575444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杨华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基于目标作业成本法的建筑施工企业成本管理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李设娇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2014575445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詹怀宇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pacing w:val="-1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8"/>
                <w:kern w:val="0"/>
                <w:sz w:val="22"/>
                <w:szCs w:val="22"/>
                <w:lang w:bidi="ar"/>
              </w:rPr>
              <w:t>茈湖口镇中心小学教学楼工程量清单编制与计价</w:t>
            </w:r>
            <w:r>
              <w:rPr>
                <w:rFonts w:hint="eastAsia" w:ascii="宋体" w:hAnsi="宋体" w:eastAsia="宋体" w:cs="宋体"/>
                <w:color w:val="FF0000"/>
                <w:spacing w:val="-18"/>
                <w:kern w:val="0"/>
                <w:sz w:val="22"/>
                <w:szCs w:val="22"/>
                <w:lang w:bidi="ar"/>
              </w:rPr>
              <w:t>（基础至第二层）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黄智芳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2014575446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张柔子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"http://kns.cnki.net/kns/detail/detail.aspx?dbcode=CMFD&amp;QueryID=7&amp;CurRec=42&amp;dbname=CMFD201501&amp;filename=1014071404.nh" </w:instrText>
            </w:r>
            <w: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t>绿色建筑造价控制研究</w:t>
            </w:r>
            <w:r>
              <w:rPr>
                <w:rStyle w:val="3"/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马琰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2014575447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张馨月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"http://kns.cnki.net/kns/detail/detail.aspx?dbcode=CMFD&amp;QueryID=7&amp;CurRec=47&amp;dbname=CMFD201601&amp;filename=1015348988.nh" </w:instrText>
            </w:r>
            <w: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t>EPC项目造价管理与控制方法研究</w:t>
            </w:r>
            <w:r>
              <w:rPr>
                <w:rStyle w:val="3"/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胡灿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副教授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2014575448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张轩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"http://kns.cnki.net/kns/detail/detail.aspx?dbcode=CMFD&amp;QueryID=5&amp;CurRec=27&amp;dbname=CMFD201701&amp;filename=1016281725.nh" </w:instrText>
            </w:r>
            <w: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t>营改增对建设工程造价的影响研究</w:t>
            </w:r>
            <w:r>
              <w:rPr>
                <w:rStyle w:val="3"/>
                <w:rFonts w:hint="eastAsia" w:ascii="宋体" w:hAnsi="宋体" w:eastAsia="宋体" w:cs="宋体"/>
                <w:color w:val="auto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马琰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2014575449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赵林芳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价值工程在施工项目成本管理中的应用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李设娇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2014575450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周冰茹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探讨工程造价中造价纠纷和合同管理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邓永红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副教授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2014575451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朱玮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价值工程在项目投资决策中的应用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黄盛军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2014575452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祝文韬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PPP项目风险管理研究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黄智芳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2014875453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李亲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设计阶段工程造价控制研究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黄智芳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2014875454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伍子皿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浅析PPP项目前期工作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黄盛军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2014875455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何应伦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pacing w:val="-1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8"/>
                <w:kern w:val="0"/>
                <w:sz w:val="22"/>
                <w:szCs w:val="22"/>
                <w:lang w:bidi="ar"/>
              </w:rPr>
              <w:t>十洲廉租房住房小区A-5#工程量清单编制与计价</w:t>
            </w:r>
            <w:r>
              <w:rPr>
                <w:rFonts w:hint="eastAsia" w:ascii="宋体" w:hAnsi="宋体" w:eastAsia="宋体" w:cs="宋体"/>
                <w:color w:val="FF0000"/>
                <w:spacing w:val="-18"/>
                <w:kern w:val="0"/>
                <w:sz w:val="22"/>
                <w:szCs w:val="22"/>
                <w:lang w:bidi="ar"/>
              </w:rPr>
              <w:t>（第三层及以上）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黄智芳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2014875456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薛泽航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浅论工程造价信息管理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李设娇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讲师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2014工程造价班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bidi="ar"/>
              </w:rPr>
              <w:t>2014875457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周裕杰</w:t>
            </w:r>
          </w:p>
        </w:tc>
        <w:tc>
          <w:tcPr>
            <w:tcW w:w="5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营改增后建筑企业对策研究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黄盛军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讲师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A16DC"/>
    <w:rsid w:val="007439C1"/>
    <w:rsid w:val="009C0402"/>
    <w:rsid w:val="009E2E2D"/>
    <w:rsid w:val="00D720A2"/>
    <w:rsid w:val="0FBA3F78"/>
    <w:rsid w:val="1F566332"/>
    <w:rsid w:val="480A5D3A"/>
    <w:rsid w:val="65FA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785</Words>
  <Characters>4479</Characters>
  <Lines>37</Lines>
  <Paragraphs>10</Paragraphs>
  <TotalTime>0</TotalTime>
  <ScaleCrop>false</ScaleCrop>
  <LinksUpToDate>false</LinksUpToDate>
  <CharactersWithSpaces>5254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2017-11-13T05:46:00Z</dcterms:created>
  <dc:creator>admin</dc:creator>
  <cp:lastModifiedBy>Administrator</cp:lastModifiedBy>
  <dcterms:modified xsi:type="dcterms:W3CDTF">2017-11-21T03:02:37Z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