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ascii="黑体" w:hAnsi="黑体" w:eastAsia="黑体"/>
          <w:sz w:val="32"/>
          <w:szCs w:val="32"/>
        </w:rPr>
      </w:pPr>
      <w:r>
        <w:rPr>
          <w:rFonts w:hint="eastAsia"/>
        </w:rPr>
        <w:t>关于举办2020年湖南省大学生电子商务大赛暨全国大学生电子商务“创新、创意及创业”挑战赛校内</w:t>
      </w:r>
      <w:r>
        <w:rPr>
          <w:rFonts w:hint="eastAsia"/>
          <w:lang w:eastAsia="zh-CN"/>
        </w:rPr>
        <w:t>选拔赛</w:t>
      </w:r>
      <w:r>
        <w:rPr>
          <w:rFonts w:hint="eastAsia"/>
        </w:rPr>
        <w:t>的通知</w:t>
      </w:r>
    </w:p>
    <w:p>
      <w:pPr>
        <w:shd w:val="clear" w:color="auto" w:fill="FFFFFF"/>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教育部、财政部（教高函[2010]13号）文件精神，全国大学生电子商务“创新、创意及创业”挑战赛（以下简称三创赛）是激发大学生兴趣与潜能，培养大学生创新意识，创新思维、创业能力以及团队协同实战精神的学科性竞赛。</w:t>
      </w:r>
      <w:r>
        <w:rPr>
          <w:rFonts w:hint="eastAsia" w:ascii="仿宋_GB2312" w:hAnsi="仿宋_GB2312" w:eastAsia="仿宋_GB2312" w:cs="仿宋_GB2312"/>
          <w:kern w:val="0"/>
          <w:sz w:val="32"/>
          <w:szCs w:val="32"/>
          <w:lang w:eastAsia="zh-CN"/>
        </w:rPr>
        <w:t>同时，</w:t>
      </w:r>
      <w:r>
        <w:rPr>
          <w:rFonts w:hint="eastAsia" w:ascii="仿宋_GB2312" w:hAnsi="仿宋_GB2312" w:eastAsia="仿宋_GB2312" w:cs="仿宋_GB2312"/>
          <w:kern w:val="0"/>
          <w:sz w:val="32"/>
          <w:szCs w:val="32"/>
        </w:rPr>
        <w:t>湖南省大学生电子商务大赛是由湖南省教育厅和湖南省商务厅联合主办、湖南省高等教育学会电子商务教育专业委员会协办、面向全省普通高校电子商务及相关专业的在校学生开展的学科竞赛活动。</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rPr>
        <w:t>了能获得更好的成绩提升我校大学生的能力，丰富在校大学生的知识结构，将理论结合实际操作，校教务处与信息技术与管理学院联合主办2020年湖南省大学生电子商务大赛湖南财政经济学院校赛选拔赛和全国大学生电子商务“创新、创意及创业”挑战赛学校入选赛。获奖者将经过指导和培训代表学校参加2020年湖南省电子商务大赛和在全国范围内举办的第十届全国大学生电子商务“创新、创意及创业”挑战赛的省级赛及全国总决赛。现将竞赛的有关事项通知如下：</w:t>
      </w:r>
    </w:p>
    <w:p>
      <w:pPr>
        <w:shd w:val="clear" w:color="auto" w:fill="FFFFFF"/>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一、参赛对象</w:t>
      </w:r>
    </w:p>
    <w:p>
      <w:pPr>
        <w:shd w:val="clear" w:color="auto" w:fill="FFFFFF"/>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电子商务及相关专业的在校</w:t>
      </w:r>
      <w:r>
        <w:rPr>
          <w:rFonts w:hint="eastAsia" w:ascii="仿宋_GB2312" w:hAnsi="仿宋_GB2312" w:eastAsia="仿宋_GB2312" w:cs="仿宋_GB2312"/>
          <w:kern w:val="0"/>
          <w:sz w:val="32"/>
          <w:szCs w:val="32"/>
          <w:lang w:eastAsia="zh-CN"/>
        </w:rPr>
        <w:t>大</w:t>
      </w:r>
      <w:r>
        <w:rPr>
          <w:rFonts w:hint="eastAsia" w:ascii="仿宋_GB2312" w:hAnsi="仿宋_GB2312" w:eastAsia="仿宋_GB2312" w:cs="仿宋_GB2312"/>
          <w:kern w:val="0"/>
          <w:sz w:val="32"/>
          <w:szCs w:val="32"/>
        </w:rPr>
        <w:t>学生</w:t>
      </w:r>
    </w:p>
    <w:p>
      <w:pPr>
        <w:shd w:val="clear" w:color="auto" w:fill="FFFFFF"/>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二、参赛要求</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1、湖南财政经济学院在校大学生均可参加比赛；</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2、参赛选手每人只能参加一个题目的竞赛，一个题目最多5个人参加，其中一位为队长，提倡合理分工，优势结合；</w:t>
      </w:r>
    </w:p>
    <w:p>
      <w:pPr>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3、一个在校指导教师最多只能指导三个队竞赛，一个题目最多可以有两名教师和两名企业界导师指导。</w:t>
      </w:r>
    </w:p>
    <w:p>
      <w:pPr>
        <w:shd w:val="clear" w:color="auto" w:fill="FFFFFF"/>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三、竞赛分组</w:t>
      </w:r>
    </w:p>
    <w:p>
      <w:pPr>
        <w:shd w:val="clear" w:color="auto" w:fill="FFFFFF"/>
        <w:ind w:firstLine="640" w:firstLineChars="200"/>
        <w:rPr>
          <w:rFonts w:hint="eastAsia" w:ascii="仿宋_GB2312" w:hAnsi="仿宋" w:eastAsia="仿宋_GB2312"/>
          <w:sz w:val="32"/>
          <w:szCs w:val="32"/>
        </w:rPr>
      </w:pPr>
      <w:r>
        <w:rPr>
          <w:rFonts w:hint="eastAsia" w:ascii="仿宋_GB2312" w:hAnsi="仿宋" w:eastAsia="仿宋_GB2312"/>
          <w:sz w:val="32"/>
          <w:szCs w:val="32"/>
        </w:rPr>
        <w:t>比赛</w:t>
      </w:r>
      <w:r>
        <w:rPr>
          <w:rFonts w:hint="eastAsia" w:ascii="仿宋_GB2312" w:hAnsi="仿宋" w:eastAsia="仿宋_GB2312"/>
          <w:sz w:val="32"/>
          <w:szCs w:val="32"/>
          <w:lang w:eastAsia="zh-CN"/>
        </w:rPr>
        <w:t>分组</w:t>
      </w:r>
      <w:r>
        <w:rPr>
          <w:rFonts w:hint="eastAsia" w:ascii="仿宋_GB2312" w:hAnsi="仿宋" w:eastAsia="仿宋_GB2312"/>
          <w:sz w:val="32"/>
          <w:szCs w:val="32"/>
        </w:rPr>
        <w:t>：创新创业项目比赛、跨境电商</w:t>
      </w:r>
      <w:r>
        <w:rPr>
          <w:rFonts w:hint="eastAsia" w:ascii="仿宋_GB2312" w:hAnsi="仿宋" w:eastAsia="仿宋_GB2312"/>
          <w:sz w:val="32"/>
          <w:szCs w:val="32"/>
          <w:lang w:eastAsia="zh-CN"/>
        </w:rPr>
        <w:t>项目</w:t>
      </w:r>
      <w:r>
        <w:rPr>
          <w:rFonts w:hint="eastAsia" w:ascii="仿宋_GB2312" w:hAnsi="仿宋" w:eastAsia="仿宋_GB2312"/>
          <w:sz w:val="32"/>
          <w:szCs w:val="32"/>
        </w:rPr>
        <w:t>比赛、短视频比赛三大部分组成（创新创业项目比赛为主赛道比赛）。</w:t>
      </w:r>
    </w:p>
    <w:p>
      <w:pPr>
        <w:shd w:val="clear" w:color="auto" w:fill="FFFFFF"/>
        <w:ind w:firstLine="640" w:firstLineChars="200"/>
        <w:rPr>
          <w:rFonts w:hint="eastAsia" w:ascii="仿宋_GB2312" w:hAnsi="仿宋" w:eastAsia="仿宋_GB2312"/>
          <w:sz w:val="32"/>
          <w:szCs w:val="32"/>
        </w:rPr>
      </w:pPr>
      <w:r>
        <w:rPr>
          <w:rFonts w:hint="eastAsia" w:ascii="仿宋_GB2312" w:hAnsi="仿宋" w:eastAsia="仿宋_GB2312"/>
          <w:sz w:val="32"/>
          <w:szCs w:val="32"/>
        </w:rPr>
        <w:t>参赛方式：通过指定的官方报名通道进行报名。</w:t>
      </w:r>
    </w:p>
    <w:p>
      <w:pPr>
        <w:shd w:val="clear" w:color="auto" w:fill="FFFFFF"/>
        <w:ind w:firstLine="640" w:firstLineChars="200"/>
        <w:rPr>
          <w:rFonts w:hint="eastAsia" w:ascii="仿宋_GB2312" w:hAnsi="仿宋" w:eastAsia="仿宋_GB2312"/>
          <w:sz w:val="32"/>
          <w:szCs w:val="32"/>
        </w:rPr>
      </w:pPr>
      <w:r>
        <w:rPr>
          <w:rFonts w:hint="eastAsia" w:ascii="仿宋_GB2312" w:hAnsi="仿宋" w:eastAsia="仿宋_GB2312"/>
          <w:sz w:val="32"/>
          <w:szCs w:val="32"/>
        </w:rPr>
        <w:t>其中创新创业项目比赛必须以团队形式参赛（团队成员不得超过</w:t>
      </w:r>
      <w:r>
        <w:rPr>
          <w:rFonts w:hint="eastAsia" w:ascii="仿宋_GB2312" w:hAnsi="仿宋" w:eastAsia="仿宋_GB2312"/>
          <w:sz w:val="32"/>
          <w:szCs w:val="32"/>
          <w:lang w:eastAsia="zh-CN"/>
        </w:rPr>
        <w:t>五</w:t>
      </w:r>
      <w:r>
        <w:rPr>
          <w:rFonts w:hint="eastAsia" w:ascii="仿宋_GB2312" w:hAnsi="仿宋" w:eastAsia="仿宋_GB2312"/>
          <w:sz w:val="32"/>
          <w:szCs w:val="32"/>
        </w:rPr>
        <w:t>人，团队人数不足的队伍，初赛过后指导老师将会根据团队需要进行人员调配）。</w:t>
      </w:r>
    </w:p>
    <w:p>
      <w:pPr>
        <w:shd w:val="clear" w:color="auto" w:fill="FFFFFF"/>
        <w:ind w:firstLine="643" w:firstLineChars="200"/>
        <w:rPr>
          <w:rFonts w:ascii="仿宋_GB2312" w:hAnsi="仿宋" w:eastAsia="仿宋_GB2312"/>
          <w:b/>
          <w:bCs/>
          <w:sz w:val="32"/>
          <w:szCs w:val="32"/>
        </w:rPr>
      </w:pPr>
      <w:r>
        <w:rPr>
          <w:rFonts w:hint="eastAsia" w:ascii="黑体" w:hAnsi="黑体" w:eastAsia="黑体" w:cs="黑体"/>
          <w:b/>
          <w:bCs/>
          <w:sz w:val="32"/>
          <w:szCs w:val="32"/>
        </w:rPr>
        <w:t>其中，创新创业项目</w:t>
      </w:r>
      <w:r>
        <w:rPr>
          <w:rFonts w:hint="eastAsia" w:ascii="黑体" w:hAnsi="黑体" w:eastAsia="黑体" w:cs="黑体"/>
          <w:b/>
          <w:bCs/>
          <w:sz w:val="32"/>
          <w:szCs w:val="32"/>
          <w:lang w:eastAsia="zh-CN"/>
        </w:rPr>
        <w:t>和跨境电商项目</w:t>
      </w:r>
      <w:r>
        <w:rPr>
          <w:rFonts w:hint="eastAsia" w:ascii="黑体" w:hAnsi="黑体" w:eastAsia="黑体" w:cs="黑体"/>
          <w:b/>
          <w:bCs/>
          <w:sz w:val="32"/>
          <w:szCs w:val="32"/>
        </w:rPr>
        <w:t>比赛中成绩优异的项目将会代表学校参加2020年湖南省电子商务大赛省赛。</w:t>
      </w:r>
    </w:p>
    <w:p>
      <w:pPr>
        <w:numPr>
          <w:ilvl w:val="0"/>
          <w:numId w:val="1"/>
        </w:numPr>
        <w:shd w:val="clear" w:color="auto" w:fill="FFFFFF"/>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竞赛内容</w:t>
      </w:r>
    </w:p>
    <w:p>
      <w:pPr>
        <w:numPr>
          <w:ilvl w:val="0"/>
          <w:numId w:val="2"/>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创新创业项目比赛：</w:t>
      </w:r>
    </w:p>
    <w:p>
      <w:pPr>
        <w:numPr>
          <w:ilvl w:val="0"/>
          <w:numId w:val="3"/>
        </w:num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三农电子商务（2）电子商务物流</w:t>
      </w:r>
    </w:p>
    <w:p>
      <w:pPr>
        <w:numPr>
          <w:ilvl w:val="0"/>
          <w:numId w:val="3"/>
        </w:numPr>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移动电子商务（4）跨境电子商务</w:t>
      </w:r>
    </w:p>
    <w:p>
      <w:pPr>
        <w:numPr>
          <w:ilvl w:val="0"/>
          <w:numId w:val="0"/>
        </w:num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（5）互联网金融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（6）校园电子商务</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（7）旅游电子商务（8）康养电子商务</w:t>
      </w:r>
    </w:p>
    <w:p>
      <w:pPr>
        <w:ind w:firstLine="640" w:firstLineChars="200"/>
        <w:rPr>
          <w:rFonts w:hint="eastAsia" w:ascii="仿宋_GB2312" w:hAnsi="仿宋_GB2312" w:eastAsia="仿宋_GB2312" w:cs="仿宋_GB2312"/>
          <w:b/>
          <w:bCs/>
          <w:kern w:val="0"/>
          <w:sz w:val="32"/>
          <w:szCs w:val="32"/>
          <w:lang w:eastAsia="zh-CN"/>
        </w:rPr>
      </w:pPr>
      <w:r>
        <w:rPr>
          <w:rFonts w:hint="eastAsia" w:ascii="仿宋_GB2312" w:hAnsi="仿宋" w:eastAsia="仿宋_GB2312"/>
          <w:sz w:val="32"/>
          <w:szCs w:val="32"/>
          <w:lang w:eastAsia="zh-CN"/>
        </w:rPr>
        <w:t>（9）其他类电子商务</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校赛</w:t>
      </w:r>
      <w:r>
        <w:rPr>
          <w:rFonts w:hint="eastAsia" w:ascii="仿宋_GB2312" w:hAnsi="仿宋" w:eastAsia="仿宋_GB2312"/>
          <w:sz w:val="32"/>
          <w:szCs w:val="32"/>
        </w:rPr>
        <w:t>决赛名单公布后选手根据指导老师意见对项目计划书进行修改完善，并准备好PPT和项目成果在现场决赛时进行项目展示和答辩（评委由校院领导、专业导师和企业专家组成）。</w:t>
      </w:r>
    </w:p>
    <w:p>
      <w:pPr>
        <w:numPr>
          <w:ilvl w:val="0"/>
          <w:numId w:val="0"/>
        </w:num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创新创业项目比赛奖项设置</w:t>
      </w:r>
      <w:r>
        <w:rPr>
          <w:rFonts w:hint="eastAsia" w:ascii="仿宋_GB2312" w:hAnsi="仿宋" w:eastAsia="仿宋_GB2312"/>
          <w:sz w:val="32"/>
          <w:szCs w:val="32"/>
          <w:lang w:eastAsia="zh-CN"/>
        </w:rPr>
        <w:t>：</w:t>
      </w:r>
    </w:p>
    <w:p>
      <w:pPr>
        <w:numPr>
          <w:ilvl w:val="0"/>
          <w:numId w:val="0"/>
        </w:num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一等奖 二名</w:t>
      </w:r>
      <w:r>
        <w:rPr>
          <w:rFonts w:hint="eastAsia" w:ascii="仿宋_GB2312" w:hAnsi="仿宋" w:eastAsia="仿宋_GB2312"/>
          <w:sz w:val="32"/>
          <w:szCs w:val="32"/>
          <w:lang w:eastAsia="zh-CN"/>
        </w:rPr>
        <w:t>（晋级省赛）</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二等奖 三名</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三等奖 三名</w:t>
      </w:r>
    </w:p>
    <w:p>
      <w:pPr>
        <w:numPr>
          <w:ilvl w:val="0"/>
          <w:numId w:val="2"/>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跨境电商比赛：</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参赛选手</w:t>
      </w:r>
      <w:r>
        <w:rPr>
          <w:rFonts w:hint="eastAsia" w:ascii="仿宋_GB2312" w:hAnsi="仿宋" w:eastAsia="仿宋_GB2312"/>
          <w:sz w:val="32"/>
          <w:szCs w:val="32"/>
          <w:lang w:eastAsia="zh-CN"/>
        </w:rPr>
        <w:t>参加由省赛组委会提供的跨境实操平台实操，实操成绩前两名的队伍晋级省赛</w:t>
      </w:r>
      <w:r>
        <w:rPr>
          <w:rFonts w:hint="eastAsia" w:ascii="仿宋_GB2312" w:hAnsi="仿宋" w:eastAsia="仿宋_GB2312"/>
          <w:sz w:val="32"/>
          <w:szCs w:val="32"/>
        </w:rPr>
        <w:t>。</w:t>
      </w:r>
    </w:p>
    <w:p>
      <w:pPr>
        <w:numPr>
          <w:ilvl w:val="0"/>
          <w:numId w:val="0"/>
        </w:num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跨境电商比赛奖项设置</w:t>
      </w:r>
      <w:r>
        <w:rPr>
          <w:rFonts w:hint="eastAsia" w:ascii="仿宋_GB2312" w:hAnsi="仿宋" w:eastAsia="仿宋_GB2312"/>
          <w:sz w:val="32"/>
          <w:szCs w:val="32"/>
          <w:lang w:eastAsia="zh-CN"/>
        </w:rPr>
        <w:t>：</w:t>
      </w:r>
    </w:p>
    <w:p>
      <w:pPr>
        <w:numPr>
          <w:ilvl w:val="0"/>
          <w:numId w:val="0"/>
        </w:num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一等奖 两名</w:t>
      </w:r>
      <w:r>
        <w:rPr>
          <w:rFonts w:hint="eastAsia" w:ascii="仿宋_GB2312" w:hAnsi="仿宋" w:eastAsia="仿宋_GB2312"/>
          <w:sz w:val="32"/>
          <w:szCs w:val="32"/>
          <w:lang w:eastAsia="zh-CN"/>
        </w:rPr>
        <w:t>（晋级省赛）</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二等奖 三名</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三等奖 三名</w:t>
      </w:r>
    </w:p>
    <w:p>
      <w:pPr>
        <w:numPr>
          <w:ilvl w:val="0"/>
          <w:numId w:val="2"/>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短视频比赛：</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参赛选手</w:t>
      </w:r>
      <w:r>
        <w:rPr>
          <w:rFonts w:hint="eastAsia" w:ascii="仿宋_GB2312" w:hAnsi="仿宋" w:eastAsia="仿宋_GB2312"/>
          <w:sz w:val="32"/>
          <w:szCs w:val="32"/>
          <w:lang w:eastAsia="zh-CN"/>
        </w:rPr>
        <w:t>自由选择直播</w:t>
      </w:r>
      <w:r>
        <w:rPr>
          <w:rFonts w:hint="eastAsia" w:ascii="仿宋_GB2312" w:hAnsi="仿宋" w:eastAsia="仿宋_GB2312"/>
          <w:sz w:val="32"/>
          <w:szCs w:val="32"/>
          <w:lang w:val="en-US" w:eastAsia="zh-CN"/>
        </w:rPr>
        <w:t>+短视频平台进行实操，在4月初</w:t>
      </w:r>
      <w:r>
        <w:rPr>
          <w:rFonts w:hint="eastAsia" w:ascii="仿宋_GB2312" w:hAnsi="仿宋" w:eastAsia="仿宋_GB2312"/>
          <w:sz w:val="32"/>
          <w:szCs w:val="32"/>
        </w:rPr>
        <w:t>提交</w:t>
      </w:r>
      <w:r>
        <w:rPr>
          <w:rFonts w:hint="eastAsia" w:ascii="仿宋_GB2312" w:hAnsi="仿宋" w:eastAsia="仿宋_GB2312"/>
          <w:sz w:val="32"/>
          <w:szCs w:val="32"/>
          <w:lang w:eastAsia="zh-CN"/>
        </w:rPr>
        <w:t>平台</w:t>
      </w:r>
      <w:r>
        <w:rPr>
          <w:rFonts w:hint="eastAsia" w:ascii="仿宋_GB2312" w:hAnsi="仿宋" w:eastAsia="仿宋_GB2312"/>
          <w:sz w:val="32"/>
          <w:szCs w:val="32"/>
        </w:rPr>
        <w:t>账号原始信息及账号截图（选手</w:t>
      </w:r>
      <w:r>
        <w:rPr>
          <w:rFonts w:hint="eastAsia" w:ascii="仿宋_GB2312" w:hAnsi="仿宋" w:eastAsia="仿宋_GB2312"/>
          <w:sz w:val="32"/>
          <w:szCs w:val="32"/>
          <w:lang w:eastAsia="zh-CN"/>
        </w:rPr>
        <w:t>必须为平台账号申请人或法人，如果是某企业代运营账号，需要有企业认证公函，</w:t>
      </w:r>
      <w:r>
        <w:rPr>
          <w:rFonts w:hint="eastAsia" w:ascii="仿宋_GB2312" w:hAnsi="仿宋" w:eastAsia="仿宋_GB2312"/>
          <w:sz w:val="32"/>
          <w:szCs w:val="32"/>
        </w:rPr>
        <w:t>作品必须原创，若出现抄袭永久取消本次大赛参赛资格）。</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报名后，电子商务工作室将择情况安排短视频基础知识培训，选手需根据培训内容及要求完成视频制作、账号运营，主办方将在决赛前对参赛选手进行考核，下学期将在大赛群和官方公众号公布通过考核的决赛名单。</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决赛将会以命题创作的形式要求选手在规定时间内进行短视频创作，最后将邀请校外评委在决赛现场对选手创作的视频进行打分，最后将由历史考核成绩和命题作品成绩给出综合排名。</w:t>
      </w:r>
    </w:p>
    <w:p>
      <w:pPr>
        <w:numPr>
          <w:ilvl w:val="0"/>
          <w:numId w:val="0"/>
        </w:num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短视频比赛奖项设置</w:t>
      </w:r>
      <w:r>
        <w:rPr>
          <w:rFonts w:hint="eastAsia" w:ascii="仿宋_GB2312" w:hAnsi="仿宋" w:eastAsia="仿宋_GB2312"/>
          <w:sz w:val="32"/>
          <w:szCs w:val="32"/>
          <w:lang w:eastAsia="zh-CN"/>
        </w:rPr>
        <w:t>：</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一等奖 一名</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二等奖 两名</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三等奖 三名</w:t>
      </w:r>
    </w:p>
    <w:p>
      <w:pPr>
        <w:numPr>
          <w:ilvl w:val="0"/>
          <w:numId w:val="1"/>
        </w:numPr>
        <w:shd w:val="clear" w:color="auto" w:fill="FFFFFF"/>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竞赛安排</w:t>
      </w:r>
    </w:p>
    <w:p>
      <w:pPr>
        <w:numPr>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第一阶段，</w:t>
      </w:r>
      <w:r>
        <w:rPr>
          <w:rFonts w:hint="eastAsia" w:ascii="仿宋_GB2312" w:hAnsi="仿宋" w:eastAsia="仿宋_GB2312"/>
          <w:sz w:val="32"/>
          <w:szCs w:val="32"/>
          <w:lang w:val="en-US" w:eastAsia="zh-CN"/>
        </w:rPr>
        <w:t>2</w:t>
      </w:r>
      <w:r>
        <w:rPr>
          <w:rFonts w:hint="eastAsia" w:ascii="仿宋_GB2312" w:hAnsi="仿宋" w:eastAsia="仿宋_GB2312"/>
          <w:sz w:val="32"/>
          <w:szCs w:val="32"/>
        </w:rPr>
        <w:t>月</w:t>
      </w:r>
      <w:r>
        <w:rPr>
          <w:rFonts w:hint="eastAsia" w:ascii="仿宋_GB2312" w:hAnsi="仿宋" w:eastAsia="仿宋_GB2312"/>
          <w:sz w:val="32"/>
          <w:szCs w:val="32"/>
          <w:lang w:val="en-US" w:eastAsia="zh-CN"/>
        </w:rPr>
        <w:t>3</w:t>
      </w:r>
      <w:r>
        <w:rPr>
          <w:rFonts w:ascii="仿宋_GB2312" w:hAnsi="仿宋" w:eastAsia="仿宋_GB2312"/>
          <w:sz w:val="32"/>
          <w:szCs w:val="32"/>
        </w:rPr>
        <w:t>0</w:t>
      </w:r>
      <w:r>
        <w:rPr>
          <w:rFonts w:hint="eastAsia" w:ascii="仿宋_GB2312" w:hAnsi="仿宋" w:eastAsia="仿宋_GB2312"/>
          <w:sz w:val="32"/>
          <w:szCs w:val="32"/>
        </w:rPr>
        <w:t>日前，参赛选手在</w:t>
      </w:r>
      <w:r>
        <w:rPr>
          <w:rFonts w:hint="eastAsia" w:ascii="仿宋_GB2312" w:hAnsi="仿宋" w:eastAsia="仿宋_GB2312"/>
          <w:sz w:val="32"/>
          <w:szCs w:val="32"/>
          <w:lang w:eastAsia="zh-CN"/>
        </w:rPr>
        <w:t>指定报名</w:t>
      </w:r>
      <w:r>
        <w:rPr>
          <w:rFonts w:hint="eastAsia" w:ascii="仿宋_GB2312" w:hAnsi="仿宋" w:eastAsia="仿宋_GB2312"/>
          <w:sz w:val="32"/>
          <w:szCs w:val="32"/>
        </w:rPr>
        <w:t>网站</w:t>
      </w:r>
      <w:r>
        <w:rPr>
          <w:rFonts w:hint="eastAsia" w:ascii="仿宋_GB2312" w:hAnsi="仿宋" w:eastAsia="仿宋_GB2312"/>
          <w:sz w:val="32"/>
          <w:szCs w:val="32"/>
          <w:lang w:eastAsia="zh-CN"/>
        </w:rPr>
        <w:t>（http://wzk980308.wang/baoming.html）</w:t>
      </w:r>
      <w:r>
        <w:rPr>
          <w:rFonts w:hint="eastAsia" w:ascii="仿宋_GB2312" w:hAnsi="仿宋" w:eastAsia="仿宋_GB2312"/>
          <w:sz w:val="32"/>
          <w:szCs w:val="32"/>
        </w:rPr>
        <w:t>上进行报名</w:t>
      </w:r>
      <w:r>
        <w:rPr>
          <w:rFonts w:hint="eastAsia" w:ascii="仿宋_GB2312" w:hAnsi="仿宋" w:eastAsia="仿宋_GB2312"/>
          <w:sz w:val="32"/>
          <w:szCs w:val="32"/>
          <w:lang w:eastAsia="zh-CN"/>
        </w:rPr>
        <w:t>，</w:t>
      </w:r>
      <w:r>
        <w:rPr>
          <w:rFonts w:hint="eastAsia" w:ascii="仿宋_GB2312" w:hAnsi="仿宋" w:eastAsia="仿宋_GB2312"/>
          <w:sz w:val="32"/>
          <w:szCs w:val="32"/>
        </w:rPr>
        <w:t>并在3月15日之前在该网站提交项目概述（选手作品必须原创，若出现抄袭永久取消本次大赛参赛资格）。</w:t>
      </w:r>
    </w:p>
    <w:p>
      <w:pPr>
        <w:numPr>
          <w:ilvl w:val="0"/>
          <w:numId w:val="4"/>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 w:eastAsia="仿宋_GB2312"/>
          <w:sz w:val="32"/>
          <w:szCs w:val="32"/>
        </w:rPr>
        <w:t>第二阶段，</w:t>
      </w:r>
      <w:r>
        <w:rPr>
          <w:rFonts w:hint="eastAsia" w:ascii="仿宋_GB2312" w:hAnsi="仿宋" w:eastAsia="仿宋_GB2312"/>
          <w:sz w:val="32"/>
          <w:szCs w:val="32"/>
          <w:lang w:val="en-US" w:eastAsia="zh-CN"/>
        </w:rPr>
        <w:t>3月底4月初公布进入校赛决赛的队伍名单，</w:t>
      </w:r>
      <w:r>
        <w:rPr>
          <w:rFonts w:hint="eastAsia" w:ascii="仿宋_GB2312" w:hAnsi="仿宋_GB2312" w:eastAsia="仿宋_GB2312" w:cs="仿宋_GB2312"/>
          <w:kern w:val="0"/>
          <w:sz w:val="32"/>
          <w:szCs w:val="32"/>
        </w:rPr>
        <w:t>并于将</w:t>
      </w:r>
      <w:r>
        <w:rPr>
          <w:rFonts w:hint="eastAsia" w:ascii="仿宋_GB2312" w:hAnsi="仿宋_GB2312" w:eastAsia="仿宋_GB2312" w:cs="仿宋_GB2312"/>
          <w:kern w:val="0"/>
          <w:sz w:val="32"/>
          <w:szCs w:val="32"/>
          <w:lang w:eastAsia="zh-CN"/>
        </w:rPr>
        <w:t>入围</w:t>
      </w:r>
      <w:r>
        <w:rPr>
          <w:rFonts w:hint="eastAsia" w:ascii="仿宋_GB2312" w:hAnsi="仿宋_GB2312" w:eastAsia="仿宋_GB2312" w:cs="仿宋_GB2312"/>
          <w:kern w:val="0"/>
          <w:sz w:val="32"/>
          <w:szCs w:val="32"/>
        </w:rPr>
        <w:t>评审结果</w:t>
      </w:r>
      <w:bookmarkStart w:id="0" w:name="_GoBack"/>
      <w:bookmarkEnd w:id="0"/>
      <w:r>
        <w:rPr>
          <w:rFonts w:hint="eastAsia" w:ascii="仿宋_GB2312" w:hAnsi="仿宋_GB2312" w:eastAsia="仿宋_GB2312" w:cs="仿宋_GB2312"/>
          <w:kern w:val="0"/>
          <w:sz w:val="32"/>
          <w:szCs w:val="32"/>
          <w:lang w:eastAsia="zh-CN"/>
        </w:rPr>
        <w:t>及评审专家意见</w:t>
      </w:r>
      <w:r>
        <w:rPr>
          <w:rFonts w:hint="eastAsia" w:ascii="仿宋_GB2312" w:hAnsi="仿宋_GB2312" w:eastAsia="仿宋_GB2312" w:cs="仿宋_GB2312"/>
          <w:kern w:val="0"/>
          <w:sz w:val="32"/>
          <w:szCs w:val="32"/>
        </w:rPr>
        <w:t>公布至</w:t>
      </w:r>
      <w:r>
        <w:rPr>
          <w:rFonts w:ascii="仿宋_GB2312" w:hAnsi="仿宋_GB2312" w:eastAsia="仿宋_GB2312" w:cs="仿宋_GB2312"/>
          <w:kern w:val="0"/>
          <w:sz w:val="32"/>
          <w:szCs w:val="32"/>
        </w:rPr>
        <w:t>OA</w:t>
      </w:r>
      <w:r>
        <w:rPr>
          <w:rFonts w:hint="eastAsia" w:ascii="仿宋_GB2312" w:hAnsi="仿宋_GB2312" w:eastAsia="仿宋_GB2312" w:cs="仿宋_GB2312"/>
          <w:kern w:val="0"/>
          <w:sz w:val="32"/>
          <w:szCs w:val="32"/>
        </w:rPr>
        <w:t>系统中。</w:t>
      </w:r>
    </w:p>
    <w:p>
      <w:pPr>
        <w:numPr>
          <w:ilvl w:val="0"/>
          <w:numId w:val="4"/>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第三阶段，</w:t>
      </w:r>
      <w:r>
        <w:rPr>
          <w:rFonts w:hint="eastAsia" w:ascii="仿宋_GB2312" w:hAnsi="仿宋_GB2312" w:eastAsia="仿宋_GB2312" w:cs="仿宋_GB2312"/>
          <w:kern w:val="0"/>
          <w:sz w:val="32"/>
          <w:szCs w:val="32"/>
          <w:lang w:val="en-US" w:eastAsia="zh-CN"/>
        </w:rPr>
        <w:t>4月中旬，组织校赛决赛，选拔省赛参赛队伍。</w:t>
      </w:r>
    </w:p>
    <w:p>
      <w:pPr>
        <w:numPr>
          <w:ilvl w:val="0"/>
          <w:numId w:val="0"/>
        </w:numPr>
        <w:spacing w:line="560" w:lineRule="exact"/>
        <w:rPr>
          <w:rFonts w:hint="eastAsia" w:ascii="仿宋_GB2312" w:hAnsi="仿宋_GB2312" w:eastAsia="仿宋_GB2312" w:cs="仿宋_GB2312"/>
          <w:kern w:val="0"/>
          <w:sz w:val="32"/>
          <w:szCs w:val="32"/>
        </w:rPr>
      </w:pP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、竞赛的组织领导</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成立</w:t>
      </w:r>
      <w:r>
        <w:rPr>
          <w:rFonts w:hint="eastAsia" w:ascii="仿宋_GB2312" w:hAnsi="仿宋" w:eastAsia="仿宋_GB2312"/>
          <w:sz w:val="32"/>
          <w:szCs w:val="32"/>
          <w:lang w:eastAsia="zh-CN"/>
        </w:rPr>
        <w:t>电子商务</w:t>
      </w:r>
      <w:r>
        <w:rPr>
          <w:rFonts w:hint="eastAsia" w:ascii="仿宋_GB2312" w:hAnsi="仿宋" w:eastAsia="仿宋_GB2312"/>
          <w:sz w:val="32"/>
          <w:szCs w:val="32"/>
        </w:rPr>
        <w:t>竞赛领导小组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组　长：</w:t>
      </w:r>
      <w:r>
        <w:rPr>
          <w:rFonts w:hint="eastAsia" w:ascii="仿宋_GB2312" w:hAnsi="仿宋" w:eastAsia="仿宋_GB2312"/>
          <w:sz w:val="32"/>
          <w:szCs w:val="32"/>
          <w:lang w:eastAsia="zh-CN"/>
        </w:rPr>
        <w:t>向占宏  屈喜龙</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副组长：刘</w:t>
      </w:r>
      <w:r>
        <w:rPr>
          <w:rFonts w:hint="eastAsia" w:ascii="仿宋_GB2312" w:hAnsi="仿宋" w:eastAsia="仿宋_GB2312"/>
          <w:sz w:val="32"/>
          <w:szCs w:val="32"/>
          <w:lang w:eastAsia="zh-CN"/>
        </w:rPr>
        <w:t xml:space="preserve">胜宗  </w:t>
      </w:r>
      <w:r>
        <w:rPr>
          <w:rFonts w:hint="eastAsia" w:ascii="仿宋_GB2312" w:hAnsi="仿宋" w:eastAsia="仿宋_GB2312"/>
          <w:sz w:val="32"/>
          <w:szCs w:val="32"/>
          <w:lang w:val="en-US" w:eastAsia="zh-CN"/>
        </w:rPr>
        <w:t xml:space="preserve">  </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成  员：</w:t>
      </w:r>
      <w:r>
        <w:rPr>
          <w:rFonts w:hint="eastAsia" w:ascii="仿宋_GB2312" w:hAnsi="仿宋" w:eastAsia="仿宋_GB2312"/>
          <w:sz w:val="32"/>
          <w:szCs w:val="32"/>
          <w:lang w:val="en-US" w:eastAsia="zh-CN"/>
        </w:rPr>
        <w:t>孙颂丰  李博  戴亮  贺灿卫  刘玲  黎丽霞</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lang w:eastAsia="zh-CN"/>
        </w:rPr>
        <w:t>竞赛由教务处和信息技术与管理学院共同负责组织，信息技术与管理学院电子商务系具体负责具体实施，信管院团学会和信管院电子商务工作室协助工作</w:t>
      </w:r>
      <w:r>
        <w:rPr>
          <w:rFonts w:hint="eastAsia" w:ascii="仿宋_GB2312" w:hAnsi="仿宋" w:eastAsia="仿宋_GB2312"/>
          <w:sz w:val="32"/>
          <w:szCs w:val="32"/>
        </w:rPr>
        <w:t>。</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、联系方式</w:t>
      </w:r>
    </w:p>
    <w:p>
      <w:pPr>
        <w:spacing w:line="560" w:lineRule="exact"/>
        <w:ind w:firstLine="640" w:firstLineChars="200"/>
        <w:rPr>
          <w:rFonts w:ascii="仿宋_GB2312" w:hAnsi="仿宋" w:eastAsia="仿宋_GB2312"/>
          <w:sz w:val="32"/>
          <w:szCs w:val="32"/>
        </w:rPr>
      </w:pPr>
      <w:r>
        <w:rPr>
          <w:rFonts w:hint="default" w:ascii="仿宋_GB2312" w:hAnsi="仿宋" w:eastAsia="仿宋_GB2312"/>
          <w:sz w:val="32"/>
          <w:szCs w:val="32"/>
          <w:lang w:val="en-US" w:eastAsia="zh-CN"/>
        </w:rPr>
        <w:drawing>
          <wp:anchor distT="0" distB="0" distL="114300" distR="114300" simplePos="0" relativeHeight="1024" behindDoc="0" locked="0" layoutInCell="1" allowOverlap="1">
            <wp:simplePos x="0" y="0"/>
            <wp:positionH relativeFrom="column">
              <wp:posOffset>3498850</wp:posOffset>
            </wp:positionH>
            <wp:positionV relativeFrom="paragraph">
              <wp:posOffset>454025</wp:posOffset>
            </wp:positionV>
            <wp:extent cx="1795145" cy="2460625"/>
            <wp:effectExtent l="0" t="0" r="14605" b="15875"/>
            <wp:wrapSquare wrapText="bothSides"/>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4" cstate="print"/>
                    <a:srcRect/>
                    <a:stretch>
                      <a:fillRect/>
                    </a:stretch>
                  </pic:blipFill>
                  <pic:spPr>
                    <a:xfrm>
                      <a:off x="0" y="0"/>
                      <a:ext cx="1795145" cy="2460625"/>
                    </a:xfrm>
                    <a:prstGeom prst="rect">
                      <a:avLst/>
                    </a:prstGeom>
                  </pic:spPr>
                </pic:pic>
              </a:graphicData>
            </a:graphic>
          </wp:anchor>
        </w:drawing>
      </w:r>
      <w:r>
        <w:rPr>
          <w:rFonts w:hint="eastAsia" w:ascii="仿宋_GB2312" w:hAnsi="仿宋" w:eastAsia="仿宋_GB2312"/>
          <w:sz w:val="32"/>
          <w:szCs w:val="32"/>
        </w:rPr>
        <w:t>联系人：</w:t>
      </w:r>
      <w:r>
        <w:rPr>
          <w:rFonts w:hint="eastAsia" w:ascii="仿宋_GB2312" w:hAnsi="仿宋" w:eastAsia="仿宋_GB2312"/>
          <w:sz w:val="32"/>
          <w:szCs w:val="32"/>
          <w:lang w:eastAsia="zh-CN"/>
        </w:rPr>
        <w:t>信息技术与管理学院李博老师</w:t>
      </w:r>
      <w:r>
        <w:rPr>
          <w:rFonts w:hint="eastAsia" w:ascii="仿宋_GB2312" w:hAnsi="仿宋" w:eastAsia="仿宋_GB2312"/>
          <w:sz w:val="32"/>
          <w:szCs w:val="32"/>
        </w:rPr>
        <w:t>（办公楼</w:t>
      </w:r>
      <w:r>
        <w:rPr>
          <w:rFonts w:hint="eastAsia" w:ascii="仿宋_GB2312" w:hAnsi="仿宋" w:eastAsia="仿宋_GB2312"/>
          <w:sz w:val="32"/>
          <w:szCs w:val="32"/>
          <w:lang w:val="en-US" w:eastAsia="zh-CN"/>
        </w:rPr>
        <w:t>303</w:t>
      </w:r>
      <w:r>
        <w:rPr>
          <w:rFonts w:hint="eastAsia" w:ascii="仿宋_GB2312" w:hAnsi="仿宋" w:eastAsia="仿宋_GB2312"/>
          <w:sz w:val="32"/>
          <w:szCs w:val="32"/>
        </w:rPr>
        <w:t>办公室）</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联系</w:t>
      </w:r>
      <w:r>
        <w:rPr>
          <w:rFonts w:hint="eastAsia" w:ascii="仿宋_GB2312" w:hAnsi="仿宋" w:eastAsia="仿宋_GB2312"/>
          <w:sz w:val="32"/>
          <w:szCs w:val="32"/>
          <w:lang w:eastAsia="zh-CN"/>
        </w:rPr>
        <w:t>人</w:t>
      </w:r>
      <w:r>
        <w:rPr>
          <w:rFonts w:hint="eastAsia" w:ascii="仿宋_GB2312" w:hAnsi="仿宋" w:eastAsia="仿宋_GB2312"/>
          <w:sz w:val="32"/>
          <w:szCs w:val="32"/>
        </w:rPr>
        <w:t>电话：</w:t>
      </w:r>
      <w:r>
        <w:rPr>
          <w:rFonts w:hint="eastAsia" w:ascii="仿宋_GB2312" w:hAnsi="仿宋" w:eastAsia="仿宋_GB2312"/>
          <w:sz w:val="32"/>
          <w:szCs w:val="32"/>
          <w:lang w:val="en-US" w:eastAsia="zh-CN"/>
        </w:rPr>
        <w:t>18075121268</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竞赛QQ群： 943031718</w:t>
      </w:r>
    </w:p>
    <w:p>
      <w:pPr>
        <w:spacing w:line="560" w:lineRule="exact"/>
        <w:ind w:firstLine="640" w:firstLineChars="200"/>
        <w:rPr>
          <w:rFonts w:hint="default" w:ascii="仿宋_GB2312" w:hAnsi="仿宋" w:eastAsia="仿宋_GB2312"/>
          <w:sz w:val="32"/>
          <w:szCs w:val="32"/>
          <w:lang w:val="en-US" w:eastAsia="zh-CN"/>
        </w:rPr>
      </w:pPr>
    </w:p>
    <w:p>
      <w:pPr>
        <w:shd w:val="clear" w:color="auto" w:fill="FFFFFF"/>
        <w:ind w:firstLine="640" w:firstLineChars="200"/>
        <w:rPr>
          <w:rFonts w:ascii="仿宋_GB2312" w:hAnsi="仿宋_GB2312" w:eastAsia="仿宋_GB2312" w:cs="仿宋_GB2312"/>
          <w:kern w:val="0"/>
          <w:sz w:val="32"/>
          <w:szCs w:val="32"/>
        </w:rPr>
      </w:pPr>
    </w:p>
    <w:p>
      <w:pPr>
        <w:spacing w:line="600" w:lineRule="exact"/>
        <w:jc w:val="left"/>
        <w:rPr>
          <w:rFonts w:ascii="黑体" w:hAnsi="黑体" w:eastAsia="黑体"/>
          <w:bCs/>
          <w:sz w:val="32"/>
          <w:szCs w:val="32"/>
        </w:rPr>
      </w:pPr>
    </w:p>
    <w:p>
      <w:pPr>
        <w:shd w:val="clear" w:color="auto" w:fill="FFFFFF"/>
        <w:ind w:firstLine="640" w:firstLineChars="200"/>
        <w:rPr>
          <w:rFonts w:ascii="仿宋_GB2312" w:hAnsi="仿宋_GB2312" w:eastAsia="仿宋_GB2312" w:cs="仿宋_GB2312"/>
          <w:kern w:val="0"/>
          <w:sz w:val="32"/>
          <w:szCs w:val="32"/>
        </w:rPr>
      </w:pPr>
    </w:p>
    <w:p>
      <w:pPr>
        <w:shd w:val="clear" w:color="auto" w:fill="FFFFFF"/>
        <w:ind w:firstLine="1920" w:firstLineChars="600"/>
        <w:jc w:val="righ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教务处、</w:t>
      </w:r>
      <w:r>
        <w:rPr>
          <w:rFonts w:hint="eastAsia" w:ascii="仿宋_GB2312" w:hAnsi="仿宋" w:eastAsia="仿宋_GB2312"/>
          <w:sz w:val="32"/>
          <w:szCs w:val="32"/>
          <w:lang w:eastAsia="zh-CN"/>
        </w:rPr>
        <w:t>信息技术与管理学院</w:t>
      </w:r>
    </w:p>
    <w:p>
      <w:pPr>
        <w:shd w:val="clear" w:color="auto" w:fill="FFFFFF"/>
        <w:ind w:firstLine="5760" w:firstLineChars="1800"/>
        <w:jc w:val="right"/>
        <w:rPr>
          <w:rFonts w:hint="eastAsia" w:eastAsia="宋体"/>
          <w:lang w:eastAsia="zh-CN"/>
        </w:rPr>
      </w:pP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4"/>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3D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4">
    <w:name w:val="Default Paragraph Font"/>
    <w:uiPriority w:val="0"/>
  </w:style>
  <w:style w:type="table" w:default="1" w:styleId="3">
    <w:name w:val="Normal Table"/>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1720</Words>
  <Characters>1803</Characters>
  <Paragraphs>61</Paragraphs>
  <TotalTime>14</TotalTime>
  <ScaleCrop>false</ScaleCrop>
  <LinksUpToDate>false</LinksUpToDate>
  <CharactersWithSpaces>1834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2020-01-06T17:06:00Z</dcterms:created>
  <dc:creator>碧海青天任我游</dc:creator>
  <cp:lastModifiedBy>贺</cp:lastModifiedBy>
  <dcterms:modified xsi:type="dcterms:W3CDTF">2020-01-09T03:44:42Z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