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right" w:leader="dot" w:pos="8302"/>
        </w:tabs>
        <w:adjustRightInd w:val="0"/>
        <w:snapToGrid w:val="0"/>
        <w:spacing w:line="360" w:lineRule="auto"/>
        <w:rPr>
          <w:rFonts w:hint="eastAsia" w:ascii="宋体" w:hAnsi="宋体"/>
          <w:sz w:val="18"/>
          <w:szCs w:val="18"/>
        </w:rPr>
      </w:pPr>
    </w:p>
    <w:p>
      <w:pPr>
        <w:pStyle w:val="4"/>
        <w:tabs>
          <w:tab w:val="right" w:leader="dot" w:pos="8302"/>
        </w:tabs>
        <w:adjustRightInd w:val="0"/>
        <w:snapToGrid w:val="0"/>
        <w:spacing w:line="360" w:lineRule="auto"/>
        <w:rPr>
          <w:rFonts w:hint="eastAsia" w:ascii="宋体" w:hAnsi="宋体"/>
          <w:sz w:val="18"/>
          <w:szCs w:val="18"/>
        </w:rPr>
      </w:pPr>
    </w:p>
    <w:p>
      <w:pPr>
        <w:pStyle w:val="4"/>
        <w:tabs>
          <w:tab w:val="right" w:leader="dot" w:pos="8302"/>
        </w:tabs>
        <w:adjustRightInd w:val="0"/>
        <w:snapToGrid w:val="0"/>
        <w:spacing w:line="240" w:lineRule="auto"/>
        <w:jc w:val="center"/>
        <w:rPr>
          <w:rFonts w:hint="eastAsia" w:ascii="宋体" w:hAnsi="宋体" w:cs="黑体"/>
          <w:kern w:val="0"/>
          <w:sz w:val="44"/>
          <w:szCs w:val="44"/>
        </w:rPr>
      </w:pPr>
      <w:r>
        <w:rPr>
          <w:rFonts w:hint="eastAsia" w:ascii="宋体" w:hAnsi="宋体"/>
          <w:sz w:val="18"/>
          <w:szCs w:val="18"/>
        </w:rPr>
        <w:fldChar w:fldCharType="begin"/>
      </w:r>
      <w:r>
        <w:rPr>
          <w:rFonts w:hint="eastAsia" w:ascii="宋体" w:hAnsi="宋体"/>
          <w:sz w:val="18"/>
          <w:szCs w:val="18"/>
        </w:rPr>
        <w:instrText xml:space="preserve"> INCLUDEPICTURE "http://www.hncz.edu.cn/images/TOP.gif" \* MERGEFORMATINET </w:instrText>
      </w:r>
      <w:r>
        <w:rPr>
          <w:rFonts w:hint="eastAsia" w:ascii="宋体" w:hAnsi="宋体"/>
          <w:sz w:val="18"/>
          <w:szCs w:val="18"/>
        </w:rPr>
        <w:fldChar w:fldCharType="separate"/>
      </w:r>
      <w:r>
        <w:rPr>
          <w:rFonts w:hint="eastAsia" w:ascii="宋体" w:hAnsi="宋体"/>
          <w:sz w:val="18"/>
          <w:szCs w:val="18"/>
        </w:rPr>
        <w:drawing>
          <wp:inline distT="0" distB="0" distL="114300" distR="114300">
            <wp:extent cx="3810000" cy="951865"/>
            <wp:effectExtent l="0" t="0" r="0" b="0"/>
            <wp:docPr id="5" name="图片 1"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TOP"/>
                    <pic:cNvPicPr>
                      <a:picLocks noChangeAspect="1"/>
                    </pic:cNvPicPr>
                  </pic:nvPicPr>
                  <pic:blipFill>
                    <a:blip r:embed="rId16"/>
                    <a:stretch>
                      <a:fillRect/>
                    </a:stretch>
                  </pic:blipFill>
                  <pic:spPr>
                    <a:xfrm>
                      <a:off x="0" y="0"/>
                      <a:ext cx="3810000" cy="951865"/>
                    </a:xfrm>
                    <a:prstGeom prst="rect">
                      <a:avLst/>
                    </a:prstGeom>
                    <a:noFill/>
                    <a:ln>
                      <a:noFill/>
                    </a:ln>
                  </pic:spPr>
                </pic:pic>
              </a:graphicData>
            </a:graphic>
          </wp:inline>
        </w:drawing>
      </w:r>
      <w:r>
        <w:rPr>
          <w:rFonts w:hint="eastAsia" w:ascii="宋体" w:hAnsi="宋体"/>
          <w:sz w:val="18"/>
          <w:szCs w:val="18"/>
        </w:rPr>
        <w:fldChar w:fldCharType="end"/>
      </w:r>
    </w:p>
    <w:p>
      <w:pPr>
        <w:adjustRightInd w:val="0"/>
        <w:snapToGrid w:val="0"/>
        <w:spacing w:line="360" w:lineRule="auto"/>
        <w:rPr>
          <w:rFonts w:hint="eastAsia" w:ascii="宋体" w:hAnsi="宋体"/>
        </w:rPr>
      </w:pPr>
    </w:p>
    <w:p>
      <w:pPr>
        <w:adjustRightInd w:val="0"/>
        <w:snapToGrid w:val="0"/>
        <w:spacing w:line="360" w:lineRule="auto"/>
        <w:rPr>
          <w:rFonts w:hint="eastAsia" w:ascii="宋体" w:hAnsi="宋体" w:cs="黑体"/>
          <w:kern w:val="0"/>
          <w:sz w:val="24"/>
        </w:rPr>
      </w:pPr>
    </w:p>
    <w:p>
      <w:pPr>
        <w:adjustRightInd w:val="0"/>
        <w:snapToGrid w:val="0"/>
        <w:spacing w:line="360" w:lineRule="auto"/>
        <w:rPr>
          <w:rFonts w:hint="eastAsia" w:ascii="宋体" w:hAnsi="宋体" w:cs="黑体"/>
          <w:kern w:val="0"/>
          <w:sz w:val="44"/>
          <w:szCs w:val="44"/>
        </w:rPr>
      </w:pPr>
    </w:p>
    <w:p>
      <w:pPr>
        <w:adjustRightInd w:val="0"/>
        <w:snapToGrid w:val="0"/>
        <w:spacing w:line="360" w:lineRule="auto"/>
        <w:rPr>
          <w:rFonts w:hint="eastAsia" w:ascii="宋体" w:hAnsi="宋体" w:cs="黑体"/>
          <w:kern w:val="0"/>
          <w:sz w:val="44"/>
          <w:szCs w:val="44"/>
        </w:rPr>
      </w:pPr>
    </w:p>
    <w:p>
      <w:pPr>
        <w:adjustRightInd w:val="0"/>
        <w:snapToGrid w:val="0"/>
        <w:spacing w:line="360" w:lineRule="auto"/>
        <w:jc w:val="center"/>
        <w:rPr>
          <w:rFonts w:hint="eastAsia" w:ascii="宋体" w:hAnsi="宋体" w:cs="黑体"/>
          <w:b/>
          <w:bCs/>
          <w:kern w:val="0"/>
          <w:sz w:val="72"/>
          <w:szCs w:val="72"/>
        </w:rPr>
      </w:pPr>
      <w:r>
        <w:rPr>
          <w:rFonts w:hint="eastAsia" w:ascii="宋体" w:hAnsi="宋体" w:cs="黑体"/>
          <w:b/>
          <w:bCs/>
          <w:kern w:val="0"/>
          <w:sz w:val="72"/>
          <w:szCs w:val="72"/>
        </w:rPr>
        <w:t>本科教学质量报告</w:t>
      </w:r>
    </w:p>
    <w:p>
      <w:pPr>
        <w:adjustRightInd w:val="0"/>
        <w:snapToGrid w:val="0"/>
        <w:spacing w:line="360" w:lineRule="auto"/>
        <w:jc w:val="center"/>
        <w:rPr>
          <w:rFonts w:hint="eastAsia" w:ascii="宋体" w:hAnsi="宋体"/>
          <w:b/>
          <w:bCs/>
          <w:sz w:val="56"/>
          <w:szCs w:val="72"/>
        </w:rPr>
      </w:pPr>
      <w:r>
        <w:rPr>
          <w:rFonts w:hint="eastAsia" w:ascii="宋体" w:hAnsi="宋体" w:cs="黑体"/>
          <w:b/>
          <w:bCs/>
          <w:kern w:val="0"/>
          <w:sz w:val="56"/>
          <w:szCs w:val="72"/>
        </w:rPr>
        <w:t>（2018-2019学年）</w:t>
      </w:r>
    </w:p>
    <w:p>
      <w:pPr>
        <w:adjustRightInd w:val="0"/>
        <w:snapToGrid w:val="0"/>
        <w:spacing w:line="360" w:lineRule="auto"/>
        <w:rPr>
          <w:rFonts w:hint="eastAsia" w:ascii="宋体" w:hAnsi="宋体"/>
        </w:rPr>
      </w:pPr>
    </w:p>
    <w:p>
      <w:pPr>
        <w:adjustRightInd w:val="0"/>
        <w:snapToGrid w:val="0"/>
        <w:spacing w:line="360" w:lineRule="auto"/>
        <w:rPr>
          <w:rFonts w:hint="eastAsia" w:ascii="宋体" w:hAnsi="宋体"/>
        </w:rPr>
      </w:pPr>
    </w:p>
    <w:p>
      <w:pPr>
        <w:adjustRightInd w:val="0"/>
        <w:snapToGrid w:val="0"/>
        <w:spacing w:line="360" w:lineRule="auto"/>
        <w:rPr>
          <w:rFonts w:hint="eastAsia" w:ascii="宋体" w:hAnsi="宋体"/>
        </w:rPr>
      </w:pPr>
    </w:p>
    <w:p>
      <w:pPr>
        <w:adjustRightInd w:val="0"/>
        <w:snapToGrid w:val="0"/>
        <w:spacing w:line="360" w:lineRule="auto"/>
        <w:rPr>
          <w:rFonts w:hint="eastAsia" w:ascii="宋体" w:hAnsi="宋体"/>
        </w:rPr>
      </w:pPr>
    </w:p>
    <w:p>
      <w:pPr>
        <w:adjustRightInd w:val="0"/>
        <w:snapToGrid w:val="0"/>
        <w:spacing w:line="360" w:lineRule="auto"/>
        <w:rPr>
          <w:rFonts w:hint="eastAsia" w:ascii="宋体" w:hAnsi="宋体"/>
        </w:rPr>
      </w:pPr>
    </w:p>
    <w:p>
      <w:pPr>
        <w:adjustRightInd w:val="0"/>
        <w:snapToGrid w:val="0"/>
        <w:spacing w:line="360" w:lineRule="auto"/>
        <w:rPr>
          <w:rFonts w:hint="eastAsia" w:ascii="宋体" w:hAnsi="宋体" w:eastAsia="宋体"/>
          <w:lang w:eastAsia="zh-CN"/>
        </w:rPr>
      </w:pPr>
    </w:p>
    <w:p>
      <w:pPr>
        <w:adjustRightInd w:val="0"/>
        <w:snapToGrid w:val="0"/>
        <w:spacing w:line="360" w:lineRule="auto"/>
        <w:rPr>
          <w:rFonts w:hint="eastAsia" w:ascii="宋体" w:hAnsi="宋体"/>
        </w:rPr>
      </w:pPr>
    </w:p>
    <w:p>
      <w:pPr>
        <w:adjustRightInd w:val="0"/>
        <w:snapToGrid w:val="0"/>
        <w:spacing w:line="360" w:lineRule="auto"/>
        <w:rPr>
          <w:rFonts w:hint="eastAsia" w:ascii="宋体" w:hAnsi="宋体"/>
        </w:rPr>
      </w:pPr>
    </w:p>
    <w:p>
      <w:pPr>
        <w:adjustRightInd w:val="0"/>
        <w:snapToGrid w:val="0"/>
        <w:spacing w:line="360" w:lineRule="auto"/>
        <w:rPr>
          <w:rFonts w:hint="eastAsia" w:ascii="宋体" w:hAnsi="宋体"/>
        </w:rPr>
      </w:pPr>
    </w:p>
    <w:p>
      <w:pPr>
        <w:adjustRightInd w:val="0"/>
        <w:snapToGrid w:val="0"/>
        <w:spacing w:line="360" w:lineRule="auto"/>
        <w:rPr>
          <w:rFonts w:hint="eastAsia" w:ascii="宋体" w:hAnsi="宋体"/>
        </w:rPr>
      </w:pPr>
    </w:p>
    <w:p>
      <w:pPr>
        <w:adjustRightInd w:val="0"/>
        <w:snapToGrid w:val="0"/>
        <w:spacing w:line="360" w:lineRule="auto"/>
        <w:rPr>
          <w:rFonts w:hint="eastAsia" w:ascii="宋体" w:hAnsi="宋体"/>
        </w:rPr>
      </w:pPr>
    </w:p>
    <w:p>
      <w:pPr>
        <w:adjustRightInd w:val="0"/>
        <w:snapToGrid w:val="0"/>
        <w:spacing w:line="360" w:lineRule="auto"/>
        <w:rPr>
          <w:rFonts w:hint="eastAsia" w:ascii="宋体" w:hAnsi="宋体"/>
        </w:rPr>
      </w:pPr>
    </w:p>
    <w:p>
      <w:pPr>
        <w:adjustRightInd w:val="0"/>
        <w:snapToGrid w:val="0"/>
        <w:spacing w:line="360" w:lineRule="auto"/>
        <w:jc w:val="center"/>
        <w:rPr>
          <w:rFonts w:hint="eastAsia" w:ascii="宋体" w:hAnsi="宋体"/>
          <w:b/>
          <w:bCs/>
          <w:sz w:val="32"/>
          <w:szCs w:val="32"/>
        </w:rPr>
      </w:pPr>
      <w:r>
        <w:rPr>
          <w:rFonts w:hint="eastAsia" w:ascii="宋体" w:hAnsi="宋体"/>
          <w:b/>
          <w:bCs/>
          <w:sz w:val="32"/>
          <w:szCs w:val="32"/>
        </w:rPr>
        <w:t>2019年12月</w:t>
      </w:r>
    </w:p>
    <w:p>
      <w:pPr>
        <w:spacing w:line="400" w:lineRule="exact"/>
        <w:rPr>
          <w:rFonts w:hint="eastAsia" w:ascii="仿宋" w:hAnsi="仿宋" w:eastAsia="仿宋" w:cs="仿宋"/>
          <w:b/>
          <w:kern w:val="0"/>
          <w:sz w:val="24"/>
        </w:rPr>
      </w:pPr>
    </w:p>
    <w:p>
      <w:pPr>
        <w:spacing w:line="400" w:lineRule="exact"/>
        <w:rPr>
          <w:rFonts w:hint="eastAsia" w:ascii="仿宋" w:hAnsi="仿宋" w:eastAsia="仿宋" w:cs="仿宋"/>
          <w:b/>
          <w:kern w:val="0"/>
          <w:sz w:val="24"/>
        </w:rPr>
        <w:sectPr>
          <w:headerReference r:id="rId4" w:type="first"/>
          <w:footerReference r:id="rId6" w:type="first"/>
          <w:headerReference r:id="rId3" w:type="default"/>
          <w:footerReference r:id="rId5" w:type="default"/>
          <w:pgSz w:w="11906" w:h="16838"/>
          <w:pgMar w:top="1440" w:right="1800" w:bottom="1440" w:left="1800" w:header="851" w:footer="992" w:gutter="0"/>
          <w:pgNumType w:start="0"/>
          <w:cols w:space="720" w:num="1"/>
          <w:titlePg/>
          <w:docGrid w:type="lines" w:linePitch="312" w:charSpace="0"/>
        </w:sectPr>
      </w:pPr>
    </w:p>
    <w:p>
      <w:pPr>
        <w:spacing w:line="400" w:lineRule="exact"/>
        <w:rPr>
          <w:rFonts w:hint="eastAsia" w:ascii="仿宋" w:hAnsi="仿宋" w:eastAsia="仿宋" w:cs="仿宋"/>
          <w:b/>
          <w:kern w:val="0"/>
          <w:sz w:val="24"/>
        </w:rPr>
      </w:pPr>
    </w:p>
    <w:p>
      <w:pPr>
        <w:spacing w:line="400" w:lineRule="exact"/>
        <w:rPr>
          <w:rFonts w:hint="eastAsia" w:ascii="仿宋" w:hAnsi="仿宋" w:eastAsia="仿宋" w:cs="仿宋"/>
          <w:b/>
          <w:kern w:val="0"/>
          <w:sz w:val="24"/>
        </w:rPr>
      </w:pPr>
    </w:p>
    <w:p>
      <w:pPr>
        <w:spacing w:line="400" w:lineRule="exact"/>
        <w:rPr>
          <w:rFonts w:hint="eastAsia" w:ascii="仿宋" w:hAnsi="仿宋" w:eastAsia="仿宋" w:cs="仿宋"/>
          <w:b/>
          <w:kern w:val="0"/>
          <w:sz w:val="24"/>
        </w:rPr>
      </w:pPr>
    </w:p>
    <w:p>
      <w:pPr>
        <w:spacing w:line="400" w:lineRule="exact"/>
        <w:rPr>
          <w:rFonts w:hint="eastAsia" w:ascii="仿宋" w:hAnsi="仿宋" w:eastAsia="仿宋" w:cs="仿宋"/>
          <w:b/>
          <w:kern w:val="0"/>
          <w:sz w:val="24"/>
        </w:rPr>
      </w:pPr>
    </w:p>
    <w:p>
      <w:pPr>
        <w:spacing w:line="400" w:lineRule="exact"/>
        <w:rPr>
          <w:rFonts w:hint="eastAsia" w:ascii="仿宋" w:hAnsi="仿宋" w:eastAsia="仿宋" w:cs="仿宋"/>
          <w:b/>
          <w:kern w:val="0"/>
          <w:sz w:val="24"/>
        </w:rPr>
      </w:pPr>
    </w:p>
    <w:p>
      <w:pPr>
        <w:spacing w:line="400" w:lineRule="exact"/>
        <w:rPr>
          <w:rFonts w:hint="eastAsia" w:ascii="仿宋" w:hAnsi="仿宋" w:eastAsia="仿宋" w:cs="仿宋"/>
          <w:b/>
          <w:kern w:val="0"/>
          <w:sz w:val="24"/>
        </w:rPr>
      </w:pPr>
    </w:p>
    <w:p>
      <w:pPr>
        <w:spacing w:line="400" w:lineRule="exact"/>
        <w:rPr>
          <w:rFonts w:hint="eastAsia" w:ascii="仿宋" w:hAnsi="仿宋" w:eastAsia="仿宋" w:cs="仿宋"/>
          <w:b/>
          <w:kern w:val="0"/>
          <w:sz w:val="24"/>
        </w:rPr>
      </w:pPr>
    </w:p>
    <w:p>
      <w:pPr>
        <w:spacing w:line="400" w:lineRule="exact"/>
        <w:rPr>
          <w:rFonts w:hint="eastAsia" w:ascii="仿宋" w:hAnsi="仿宋" w:eastAsia="仿宋" w:cs="仿宋"/>
          <w:b/>
          <w:kern w:val="0"/>
          <w:sz w:val="24"/>
        </w:rPr>
      </w:pPr>
    </w:p>
    <w:p>
      <w:pPr>
        <w:spacing w:line="400" w:lineRule="exact"/>
        <w:rPr>
          <w:rFonts w:hint="eastAsia" w:ascii="仿宋" w:hAnsi="仿宋" w:eastAsia="仿宋" w:cs="仿宋"/>
          <w:b/>
          <w:kern w:val="0"/>
          <w:sz w:val="24"/>
        </w:rPr>
      </w:pPr>
    </w:p>
    <w:p>
      <w:pPr>
        <w:spacing w:line="400" w:lineRule="exact"/>
        <w:rPr>
          <w:rFonts w:hint="eastAsia" w:ascii="仿宋" w:hAnsi="仿宋" w:eastAsia="仿宋" w:cs="仿宋"/>
          <w:b/>
          <w:kern w:val="0"/>
          <w:sz w:val="24"/>
        </w:rPr>
      </w:pPr>
    </w:p>
    <w:p>
      <w:pPr>
        <w:spacing w:line="400" w:lineRule="exact"/>
        <w:rPr>
          <w:rFonts w:hint="eastAsia" w:ascii="仿宋" w:hAnsi="仿宋" w:eastAsia="仿宋" w:cs="仿宋"/>
          <w:b/>
          <w:kern w:val="0"/>
          <w:sz w:val="24"/>
        </w:rPr>
      </w:pPr>
    </w:p>
    <w:p>
      <w:pPr>
        <w:spacing w:line="400" w:lineRule="exact"/>
        <w:rPr>
          <w:rFonts w:hint="eastAsia" w:ascii="仿宋" w:hAnsi="仿宋" w:eastAsia="仿宋" w:cs="仿宋"/>
          <w:b/>
          <w:kern w:val="0"/>
          <w:sz w:val="24"/>
        </w:rPr>
      </w:pPr>
    </w:p>
    <w:p>
      <w:pPr>
        <w:spacing w:line="400" w:lineRule="exact"/>
        <w:rPr>
          <w:rFonts w:hint="eastAsia" w:ascii="仿宋" w:hAnsi="仿宋" w:eastAsia="仿宋" w:cs="仿宋"/>
          <w:b/>
          <w:kern w:val="0"/>
          <w:sz w:val="24"/>
        </w:rPr>
      </w:pPr>
    </w:p>
    <w:p>
      <w:pPr>
        <w:spacing w:line="400" w:lineRule="exact"/>
        <w:rPr>
          <w:rFonts w:hint="eastAsia" w:ascii="仿宋" w:hAnsi="仿宋" w:eastAsia="仿宋" w:cs="仿宋"/>
          <w:b/>
          <w:kern w:val="0"/>
          <w:sz w:val="24"/>
        </w:rPr>
      </w:pPr>
    </w:p>
    <w:p>
      <w:pPr>
        <w:spacing w:line="400" w:lineRule="exact"/>
        <w:rPr>
          <w:rFonts w:hint="eastAsia" w:ascii="仿宋" w:hAnsi="仿宋" w:eastAsia="仿宋" w:cs="仿宋"/>
          <w:b/>
          <w:kern w:val="0"/>
          <w:sz w:val="24"/>
        </w:rPr>
      </w:pPr>
    </w:p>
    <w:p>
      <w:pPr>
        <w:spacing w:line="400" w:lineRule="exact"/>
        <w:rPr>
          <w:rFonts w:hint="eastAsia" w:ascii="仿宋" w:hAnsi="仿宋" w:eastAsia="仿宋" w:cs="仿宋"/>
          <w:b/>
          <w:kern w:val="0"/>
          <w:sz w:val="24"/>
        </w:rPr>
      </w:pPr>
    </w:p>
    <w:p>
      <w:pPr>
        <w:spacing w:line="400" w:lineRule="exact"/>
        <w:rPr>
          <w:rFonts w:hint="eastAsia" w:ascii="仿宋" w:hAnsi="仿宋" w:eastAsia="仿宋" w:cs="仿宋"/>
          <w:b/>
          <w:kern w:val="0"/>
          <w:sz w:val="24"/>
        </w:rPr>
      </w:pPr>
    </w:p>
    <w:p>
      <w:pPr>
        <w:spacing w:line="400" w:lineRule="exact"/>
        <w:rPr>
          <w:rFonts w:hint="eastAsia" w:ascii="仿宋" w:hAnsi="仿宋" w:eastAsia="仿宋" w:cs="仿宋"/>
          <w:b/>
          <w:kern w:val="0"/>
          <w:sz w:val="24"/>
        </w:rPr>
      </w:pPr>
    </w:p>
    <w:p>
      <w:pPr>
        <w:spacing w:line="400" w:lineRule="exact"/>
        <w:rPr>
          <w:rFonts w:hint="eastAsia" w:ascii="仿宋" w:hAnsi="仿宋" w:eastAsia="仿宋" w:cs="仿宋"/>
          <w:b/>
          <w:kern w:val="0"/>
          <w:sz w:val="24"/>
        </w:rPr>
      </w:pPr>
    </w:p>
    <w:p>
      <w:pPr>
        <w:spacing w:line="400" w:lineRule="exact"/>
        <w:rPr>
          <w:rFonts w:hint="eastAsia" w:ascii="仿宋" w:hAnsi="仿宋" w:eastAsia="仿宋" w:cs="仿宋"/>
          <w:b/>
          <w:kern w:val="0"/>
          <w:sz w:val="24"/>
        </w:rPr>
      </w:pPr>
    </w:p>
    <w:p>
      <w:pPr>
        <w:spacing w:line="400" w:lineRule="exact"/>
        <w:rPr>
          <w:rFonts w:hint="eastAsia" w:ascii="仿宋" w:hAnsi="仿宋" w:eastAsia="仿宋" w:cs="仿宋"/>
          <w:b/>
          <w:kern w:val="0"/>
          <w:sz w:val="24"/>
        </w:rPr>
      </w:pPr>
    </w:p>
    <w:p>
      <w:pPr>
        <w:spacing w:line="400" w:lineRule="exact"/>
        <w:rPr>
          <w:rFonts w:hint="eastAsia" w:ascii="仿宋" w:hAnsi="仿宋" w:eastAsia="仿宋" w:cs="仿宋"/>
          <w:b/>
          <w:kern w:val="0"/>
          <w:sz w:val="24"/>
        </w:rPr>
      </w:pPr>
    </w:p>
    <w:p>
      <w:pPr>
        <w:spacing w:line="400" w:lineRule="exact"/>
        <w:rPr>
          <w:rFonts w:hint="eastAsia" w:ascii="仿宋" w:hAnsi="仿宋" w:eastAsia="仿宋" w:cs="仿宋"/>
          <w:b/>
          <w:kern w:val="0"/>
          <w:sz w:val="24"/>
        </w:rPr>
      </w:pPr>
    </w:p>
    <w:p>
      <w:pPr>
        <w:spacing w:line="400" w:lineRule="exact"/>
        <w:rPr>
          <w:rFonts w:hint="eastAsia" w:ascii="仿宋" w:hAnsi="仿宋" w:eastAsia="仿宋" w:cs="仿宋"/>
          <w:b/>
          <w:kern w:val="0"/>
          <w:sz w:val="24"/>
        </w:rPr>
      </w:pPr>
    </w:p>
    <w:p>
      <w:pPr>
        <w:spacing w:line="400" w:lineRule="exact"/>
        <w:rPr>
          <w:rFonts w:hint="eastAsia" w:ascii="仿宋" w:hAnsi="仿宋" w:eastAsia="仿宋" w:cs="仿宋"/>
          <w:b/>
          <w:kern w:val="0"/>
          <w:sz w:val="24"/>
        </w:rPr>
      </w:pPr>
    </w:p>
    <w:p>
      <w:pPr>
        <w:spacing w:line="400" w:lineRule="exact"/>
        <w:rPr>
          <w:rFonts w:hint="eastAsia" w:ascii="仿宋" w:hAnsi="仿宋" w:eastAsia="仿宋" w:cs="仿宋"/>
          <w:b/>
          <w:kern w:val="0"/>
          <w:sz w:val="24"/>
        </w:rPr>
      </w:pPr>
    </w:p>
    <w:p>
      <w:pPr>
        <w:spacing w:line="400" w:lineRule="exact"/>
        <w:rPr>
          <w:rFonts w:hint="eastAsia" w:ascii="仿宋" w:hAnsi="仿宋" w:eastAsia="仿宋" w:cs="仿宋"/>
          <w:b/>
          <w:kern w:val="0"/>
          <w:sz w:val="24"/>
        </w:rPr>
      </w:pPr>
    </w:p>
    <w:p>
      <w:pPr>
        <w:spacing w:line="400" w:lineRule="exact"/>
        <w:rPr>
          <w:rFonts w:hint="eastAsia" w:ascii="仿宋" w:hAnsi="仿宋" w:eastAsia="仿宋" w:cs="仿宋"/>
          <w:b/>
          <w:kern w:val="0"/>
          <w:sz w:val="24"/>
        </w:rPr>
      </w:pPr>
    </w:p>
    <w:p>
      <w:pPr>
        <w:spacing w:line="400" w:lineRule="exact"/>
        <w:rPr>
          <w:rFonts w:hint="eastAsia" w:ascii="仿宋" w:hAnsi="仿宋" w:eastAsia="仿宋" w:cs="仿宋"/>
          <w:b/>
          <w:kern w:val="0"/>
          <w:sz w:val="24"/>
        </w:rPr>
      </w:pPr>
    </w:p>
    <w:p>
      <w:pPr>
        <w:spacing w:line="400" w:lineRule="exact"/>
        <w:rPr>
          <w:rFonts w:hint="eastAsia" w:ascii="仿宋" w:hAnsi="仿宋" w:eastAsia="仿宋" w:cs="仿宋"/>
          <w:b/>
          <w:kern w:val="0"/>
          <w:sz w:val="24"/>
        </w:rPr>
      </w:pPr>
    </w:p>
    <w:p>
      <w:pPr>
        <w:spacing w:line="400" w:lineRule="exact"/>
        <w:rPr>
          <w:rFonts w:hint="eastAsia" w:ascii="仿宋" w:hAnsi="仿宋" w:eastAsia="仿宋" w:cs="仿宋"/>
          <w:b/>
          <w:kern w:val="0"/>
          <w:sz w:val="24"/>
        </w:rPr>
      </w:pPr>
    </w:p>
    <w:p>
      <w:pPr>
        <w:spacing w:line="400" w:lineRule="exact"/>
        <w:rPr>
          <w:rFonts w:hint="eastAsia" w:ascii="仿宋" w:hAnsi="仿宋" w:eastAsia="仿宋" w:cs="仿宋"/>
          <w:b/>
          <w:kern w:val="0"/>
          <w:sz w:val="24"/>
        </w:rPr>
      </w:pPr>
    </w:p>
    <w:p>
      <w:pPr>
        <w:spacing w:line="400" w:lineRule="exact"/>
        <w:rPr>
          <w:rFonts w:hint="eastAsia" w:ascii="仿宋" w:hAnsi="仿宋" w:eastAsia="仿宋" w:cs="仿宋"/>
          <w:b/>
          <w:kern w:val="0"/>
          <w:sz w:val="24"/>
        </w:rPr>
      </w:pPr>
    </w:p>
    <w:p>
      <w:pPr>
        <w:spacing w:line="400" w:lineRule="exact"/>
        <w:rPr>
          <w:rFonts w:hint="eastAsia" w:ascii="仿宋" w:hAnsi="仿宋" w:eastAsia="仿宋" w:cs="仿宋"/>
          <w:b/>
          <w:kern w:val="0"/>
          <w:sz w:val="24"/>
        </w:rPr>
      </w:pPr>
    </w:p>
    <w:p>
      <w:pPr>
        <w:spacing w:line="400" w:lineRule="exact"/>
        <w:rPr>
          <w:rFonts w:hint="eastAsia" w:ascii="仿宋" w:hAnsi="仿宋" w:eastAsia="仿宋" w:cs="仿宋"/>
          <w:b/>
          <w:kern w:val="0"/>
          <w:sz w:val="24"/>
        </w:rPr>
        <w:sectPr>
          <w:footerReference r:id="rId8" w:type="first"/>
          <w:footerReference r:id="rId7" w:type="default"/>
          <w:pgSz w:w="11906" w:h="16838"/>
          <w:pgMar w:top="1440" w:right="1800" w:bottom="1440" w:left="1800" w:header="851" w:footer="992" w:gutter="0"/>
          <w:pgNumType w:start="0"/>
          <w:cols w:space="720" w:num="1"/>
          <w:titlePg/>
          <w:docGrid w:type="lines" w:linePitch="312" w:charSpace="0"/>
        </w:sectPr>
      </w:pPr>
    </w:p>
    <w:p>
      <w:pPr>
        <w:pStyle w:val="5"/>
        <w:tabs>
          <w:tab w:val="right" w:leader="dot" w:pos="8296"/>
        </w:tabs>
        <w:ind w:left="0" w:leftChars="0"/>
        <w:jc w:val="center"/>
        <w:rPr>
          <w:rFonts w:hint="eastAsia" w:ascii="黑体" w:hAnsi="黑体" w:eastAsia="黑体" w:cs="黑体"/>
          <w:sz w:val="36"/>
          <w:szCs w:val="36"/>
        </w:rPr>
      </w:pPr>
      <w:r>
        <w:rPr>
          <w:rFonts w:hint="eastAsia" w:ascii="黑体" w:hAnsi="黑体" w:eastAsia="黑体" w:cs="黑体"/>
          <w:b/>
          <w:kern w:val="0"/>
          <w:sz w:val="36"/>
          <w:szCs w:val="36"/>
        </w:rPr>
        <w:t>目  录</w:t>
      </w:r>
    </w:p>
    <w:p>
      <w:pPr>
        <w:pStyle w:val="4"/>
        <w:tabs>
          <w:tab w:val="right" w:leader="dot" w:pos="8296"/>
        </w:tabs>
        <w:rPr>
          <w:rFonts w:ascii="Calibri" w:hAnsi="Calibri"/>
          <w:szCs w:val="22"/>
        </w:rPr>
      </w:pPr>
      <w:r>
        <w:rPr>
          <w:rFonts w:hint="eastAsia" w:ascii="仿宋" w:hAnsi="仿宋" w:eastAsia="仿宋" w:cs="仿宋"/>
          <w:b/>
          <w:kern w:val="0"/>
          <w:sz w:val="24"/>
          <w:szCs w:val="24"/>
        </w:rPr>
        <w:fldChar w:fldCharType="begin"/>
      </w:r>
      <w:r>
        <w:rPr>
          <w:rFonts w:hint="eastAsia" w:ascii="仿宋" w:hAnsi="仿宋" w:eastAsia="仿宋" w:cs="仿宋"/>
          <w:b/>
          <w:kern w:val="0"/>
          <w:sz w:val="24"/>
          <w:szCs w:val="24"/>
        </w:rPr>
        <w:instrText xml:space="preserve">TOC \o "1-3" \h \u </w:instrText>
      </w:r>
      <w:r>
        <w:rPr>
          <w:rFonts w:hint="eastAsia" w:ascii="仿宋" w:hAnsi="仿宋" w:eastAsia="仿宋" w:cs="仿宋"/>
          <w:b/>
          <w:kern w:val="0"/>
          <w:sz w:val="24"/>
          <w:szCs w:val="24"/>
        </w:rPr>
        <w:fldChar w:fldCharType="separate"/>
      </w:r>
      <w:r>
        <w:fldChar w:fldCharType="begin"/>
      </w:r>
      <w:r>
        <w:rPr>
          <w:rStyle w:val="7"/>
        </w:rPr>
        <w:instrText xml:space="preserve"> </w:instrText>
      </w:r>
      <w:r>
        <w:instrText xml:space="preserve">HYPERLINK \l "_Toc27147840"</w:instrText>
      </w:r>
      <w:r>
        <w:rPr>
          <w:rStyle w:val="7"/>
        </w:rPr>
        <w:instrText xml:space="preserve"> </w:instrText>
      </w:r>
      <w:r>
        <w:fldChar w:fldCharType="separate"/>
      </w:r>
      <w:r>
        <w:rPr>
          <w:rStyle w:val="7"/>
          <w:rFonts w:hint="eastAsia" w:ascii="黑体" w:hAnsi="黑体" w:eastAsia="黑体" w:cs="黑体"/>
          <w:kern w:val="44"/>
        </w:rPr>
        <w:t>一、本科教育基本情况</w:t>
      </w:r>
      <w:r>
        <w:tab/>
      </w:r>
      <w:r>
        <w:fldChar w:fldCharType="begin"/>
      </w:r>
      <w:r>
        <w:instrText xml:space="preserve"> PAGEREF _Toc27147840 \h </w:instrText>
      </w:r>
      <w:r>
        <w:fldChar w:fldCharType="separate"/>
      </w:r>
      <w:r>
        <w:t>1</w:t>
      </w:r>
      <w:r>
        <w:fldChar w:fldCharType="end"/>
      </w:r>
      <w:r>
        <w:fldChar w:fldCharType="end"/>
      </w:r>
    </w:p>
    <w:p>
      <w:pPr>
        <w:pStyle w:val="5"/>
        <w:tabs>
          <w:tab w:val="right" w:leader="dot" w:pos="8296"/>
        </w:tabs>
        <w:rPr>
          <w:rFonts w:ascii="Calibri" w:hAnsi="Calibri"/>
          <w:szCs w:val="22"/>
        </w:rPr>
      </w:pPr>
      <w:r>
        <w:fldChar w:fldCharType="begin"/>
      </w:r>
      <w:r>
        <w:rPr>
          <w:rStyle w:val="7"/>
        </w:rPr>
        <w:instrText xml:space="preserve"> </w:instrText>
      </w:r>
      <w:r>
        <w:instrText xml:space="preserve">HYPERLINK \l "_Toc27147841"</w:instrText>
      </w:r>
      <w:r>
        <w:rPr>
          <w:rStyle w:val="7"/>
        </w:rPr>
        <w:instrText xml:space="preserve"> </w:instrText>
      </w:r>
      <w:r>
        <w:fldChar w:fldCharType="separate"/>
      </w:r>
      <w:r>
        <w:rPr>
          <w:rStyle w:val="7"/>
          <w:rFonts w:hint="eastAsia" w:ascii="黑体" w:hAnsi="黑体" w:eastAsia="黑体" w:cs="黑体"/>
        </w:rPr>
        <w:t>（一）人才培养目标及定位</w:t>
      </w:r>
      <w:r>
        <w:tab/>
      </w:r>
      <w:r>
        <w:fldChar w:fldCharType="begin"/>
      </w:r>
      <w:r>
        <w:instrText xml:space="preserve"> PAGEREF _Toc27147841 \h </w:instrText>
      </w:r>
      <w:r>
        <w:fldChar w:fldCharType="separate"/>
      </w:r>
      <w:r>
        <w:t>1</w:t>
      </w:r>
      <w:r>
        <w:fldChar w:fldCharType="end"/>
      </w:r>
      <w:r>
        <w:fldChar w:fldCharType="end"/>
      </w:r>
    </w:p>
    <w:p>
      <w:pPr>
        <w:pStyle w:val="5"/>
        <w:tabs>
          <w:tab w:val="right" w:leader="dot" w:pos="8296"/>
        </w:tabs>
        <w:rPr>
          <w:rFonts w:ascii="Calibri" w:hAnsi="Calibri"/>
          <w:szCs w:val="22"/>
        </w:rPr>
      </w:pPr>
      <w:r>
        <w:fldChar w:fldCharType="begin"/>
      </w:r>
      <w:r>
        <w:rPr>
          <w:rStyle w:val="7"/>
        </w:rPr>
        <w:instrText xml:space="preserve"> </w:instrText>
      </w:r>
      <w:r>
        <w:instrText xml:space="preserve">HYPERLINK \l "_Toc27147842"</w:instrText>
      </w:r>
      <w:r>
        <w:rPr>
          <w:rStyle w:val="7"/>
        </w:rPr>
        <w:instrText xml:space="preserve"> </w:instrText>
      </w:r>
      <w:r>
        <w:fldChar w:fldCharType="separate"/>
      </w:r>
      <w:r>
        <w:rPr>
          <w:rStyle w:val="7"/>
          <w:rFonts w:hint="eastAsia" w:ascii="黑体" w:hAnsi="黑体" w:eastAsia="黑体" w:cs="黑体"/>
          <w:bCs/>
        </w:rPr>
        <w:t>（二）本科专业设置情况</w:t>
      </w:r>
      <w:r>
        <w:tab/>
      </w:r>
      <w:r>
        <w:fldChar w:fldCharType="begin"/>
      </w:r>
      <w:r>
        <w:instrText xml:space="preserve"> PAGEREF _Toc27147842 \h </w:instrText>
      </w:r>
      <w:r>
        <w:fldChar w:fldCharType="separate"/>
      </w:r>
      <w:r>
        <w:t>2</w:t>
      </w:r>
      <w:r>
        <w:fldChar w:fldCharType="end"/>
      </w:r>
      <w:r>
        <w:fldChar w:fldCharType="end"/>
      </w:r>
    </w:p>
    <w:p>
      <w:pPr>
        <w:pStyle w:val="5"/>
        <w:tabs>
          <w:tab w:val="right" w:leader="dot" w:pos="8296"/>
        </w:tabs>
        <w:rPr>
          <w:rFonts w:ascii="Calibri" w:hAnsi="Calibri"/>
          <w:szCs w:val="22"/>
        </w:rPr>
      </w:pPr>
      <w:r>
        <w:fldChar w:fldCharType="begin"/>
      </w:r>
      <w:r>
        <w:rPr>
          <w:rStyle w:val="7"/>
        </w:rPr>
        <w:instrText xml:space="preserve"> </w:instrText>
      </w:r>
      <w:r>
        <w:instrText xml:space="preserve">HYPERLINK \l "_Toc27147843"</w:instrText>
      </w:r>
      <w:r>
        <w:rPr>
          <w:rStyle w:val="7"/>
        </w:rPr>
        <w:instrText xml:space="preserve"> </w:instrText>
      </w:r>
      <w:r>
        <w:fldChar w:fldCharType="separate"/>
      </w:r>
      <w:r>
        <w:rPr>
          <w:rStyle w:val="7"/>
          <w:rFonts w:hint="eastAsia" w:ascii="黑体" w:hAnsi="黑体" w:eastAsia="黑体" w:cs="黑体"/>
          <w:bCs/>
        </w:rPr>
        <w:t>（三）在校生规模</w:t>
      </w:r>
      <w:r>
        <w:tab/>
      </w:r>
      <w:r>
        <w:fldChar w:fldCharType="begin"/>
      </w:r>
      <w:r>
        <w:instrText xml:space="preserve"> PAGEREF _Toc27147843 \h </w:instrText>
      </w:r>
      <w:r>
        <w:fldChar w:fldCharType="separate"/>
      </w:r>
      <w:r>
        <w:t>2</w:t>
      </w:r>
      <w:r>
        <w:fldChar w:fldCharType="end"/>
      </w:r>
      <w:r>
        <w:fldChar w:fldCharType="end"/>
      </w:r>
    </w:p>
    <w:p>
      <w:pPr>
        <w:pStyle w:val="5"/>
        <w:tabs>
          <w:tab w:val="right" w:leader="dot" w:pos="8296"/>
        </w:tabs>
        <w:rPr>
          <w:rFonts w:ascii="Calibri" w:hAnsi="Calibri"/>
          <w:szCs w:val="22"/>
        </w:rPr>
      </w:pPr>
      <w:r>
        <w:fldChar w:fldCharType="begin"/>
      </w:r>
      <w:r>
        <w:rPr>
          <w:rStyle w:val="7"/>
        </w:rPr>
        <w:instrText xml:space="preserve"> </w:instrText>
      </w:r>
      <w:r>
        <w:instrText xml:space="preserve">HYPERLINK \l "_Toc27147844"</w:instrText>
      </w:r>
      <w:r>
        <w:rPr>
          <w:rStyle w:val="7"/>
        </w:rPr>
        <w:instrText xml:space="preserve"> </w:instrText>
      </w:r>
      <w:r>
        <w:fldChar w:fldCharType="separate"/>
      </w:r>
      <w:r>
        <w:rPr>
          <w:rStyle w:val="7"/>
          <w:rFonts w:hint="eastAsia" w:ascii="黑体" w:hAnsi="黑体" w:eastAsia="黑体" w:cs="黑体"/>
          <w:bCs/>
        </w:rPr>
        <w:t>（四）本科生源质量</w:t>
      </w:r>
      <w:r>
        <w:tab/>
      </w:r>
      <w:r>
        <w:fldChar w:fldCharType="begin"/>
      </w:r>
      <w:r>
        <w:instrText xml:space="preserve"> PAGEREF _Toc27147844 \h </w:instrText>
      </w:r>
      <w:r>
        <w:fldChar w:fldCharType="separate"/>
      </w:r>
      <w:r>
        <w:t>2</w:t>
      </w:r>
      <w:r>
        <w:fldChar w:fldCharType="end"/>
      </w:r>
      <w:r>
        <w:fldChar w:fldCharType="end"/>
      </w:r>
    </w:p>
    <w:p>
      <w:pPr>
        <w:pStyle w:val="4"/>
        <w:tabs>
          <w:tab w:val="right" w:leader="dot" w:pos="8296"/>
        </w:tabs>
        <w:rPr>
          <w:rFonts w:ascii="Calibri" w:hAnsi="Calibri"/>
          <w:szCs w:val="22"/>
        </w:rPr>
      </w:pPr>
      <w:r>
        <w:fldChar w:fldCharType="begin"/>
      </w:r>
      <w:r>
        <w:rPr>
          <w:rStyle w:val="7"/>
        </w:rPr>
        <w:instrText xml:space="preserve"> </w:instrText>
      </w:r>
      <w:r>
        <w:instrText xml:space="preserve">HYPERLINK \l "_Toc27147845"</w:instrText>
      </w:r>
      <w:r>
        <w:rPr>
          <w:rStyle w:val="7"/>
        </w:rPr>
        <w:instrText xml:space="preserve"> </w:instrText>
      </w:r>
      <w:r>
        <w:fldChar w:fldCharType="separate"/>
      </w:r>
      <w:r>
        <w:rPr>
          <w:rStyle w:val="7"/>
          <w:rFonts w:hint="eastAsia" w:ascii="黑体" w:hAnsi="黑体" w:eastAsia="黑体" w:cs="黑体"/>
          <w:kern w:val="44"/>
        </w:rPr>
        <w:t>二、师资与教学条件</w:t>
      </w:r>
      <w:r>
        <w:tab/>
      </w:r>
      <w:r>
        <w:fldChar w:fldCharType="begin"/>
      </w:r>
      <w:r>
        <w:instrText xml:space="preserve"> PAGEREF _Toc27147845 \h </w:instrText>
      </w:r>
      <w:r>
        <w:fldChar w:fldCharType="separate"/>
      </w:r>
      <w:r>
        <w:t>2</w:t>
      </w:r>
      <w:r>
        <w:fldChar w:fldCharType="end"/>
      </w:r>
      <w:r>
        <w:fldChar w:fldCharType="end"/>
      </w:r>
    </w:p>
    <w:p>
      <w:pPr>
        <w:pStyle w:val="5"/>
        <w:tabs>
          <w:tab w:val="right" w:leader="dot" w:pos="8296"/>
        </w:tabs>
        <w:rPr>
          <w:rFonts w:ascii="Calibri" w:hAnsi="Calibri"/>
          <w:szCs w:val="22"/>
        </w:rPr>
      </w:pPr>
      <w:r>
        <w:fldChar w:fldCharType="begin"/>
      </w:r>
      <w:r>
        <w:rPr>
          <w:rStyle w:val="7"/>
        </w:rPr>
        <w:instrText xml:space="preserve"> </w:instrText>
      </w:r>
      <w:r>
        <w:instrText xml:space="preserve">HYPERLINK \l "_Toc27147846"</w:instrText>
      </w:r>
      <w:r>
        <w:rPr>
          <w:rStyle w:val="7"/>
        </w:rPr>
        <w:instrText xml:space="preserve"> </w:instrText>
      </w:r>
      <w:r>
        <w:fldChar w:fldCharType="separate"/>
      </w:r>
      <w:r>
        <w:rPr>
          <w:rStyle w:val="7"/>
          <w:rFonts w:hint="eastAsia" w:ascii="黑体" w:hAnsi="黑体" w:eastAsia="黑体" w:cs="黑体"/>
        </w:rPr>
        <w:t>（一）师资队伍情况</w:t>
      </w:r>
      <w:r>
        <w:tab/>
      </w:r>
      <w:r>
        <w:fldChar w:fldCharType="begin"/>
      </w:r>
      <w:r>
        <w:instrText xml:space="preserve"> PAGEREF _Toc27147846 \h </w:instrText>
      </w:r>
      <w:r>
        <w:fldChar w:fldCharType="separate"/>
      </w:r>
      <w:r>
        <w:t>2</w:t>
      </w:r>
      <w:r>
        <w:fldChar w:fldCharType="end"/>
      </w:r>
      <w:r>
        <w:fldChar w:fldCharType="end"/>
      </w:r>
    </w:p>
    <w:p>
      <w:pPr>
        <w:pStyle w:val="5"/>
        <w:tabs>
          <w:tab w:val="right" w:leader="dot" w:pos="8296"/>
        </w:tabs>
        <w:rPr>
          <w:rFonts w:ascii="Calibri" w:hAnsi="Calibri"/>
          <w:szCs w:val="22"/>
        </w:rPr>
      </w:pPr>
      <w:r>
        <w:fldChar w:fldCharType="begin"/>
      </w:r>
      <w:r>
        <w:rPr>
          <w:rStyle w:val="7"/>
        </w:rPr>
        <w:instrText xml:space="preserve"> </w:instrText>
      </w:r>
      <w:r>
        <w:instrText xml:space="preserve">HYPERLINK \l "_Toc27147847"</w:instrText>
      </w:r>
      <w:r>
        <w:rPr>
          <w:rStyle w:val="7"/>
        </w:rPr>
        <w:instrText xml:space="preserve"> </w:instrText>
      </w:r>
      <w:r>
        <w:fldChar w:fldCharType="separate"/>
      </w:r>
      <w:r>
        <w:rPr>
          <w:rStyle w:val="7"/>
          <w:rFonts w:hint="eastAsia" w:ascii="黑体" w:hAnsi="黑体" w:eastAsia="黑体" w:cs="黑体"/>
          <w:bCs/>
        </w:rPr>
        <w:t>（二）主讲教师情况</w:t>
      </w:r>
      <w:r>
        <w:tab/>
      </w:r>
      <w:r>
        <w:fldChar w:fldCharType="begin"/>
      </w:r>
      <w:r>
        <w:instrText xml:space="preserve"> PAGEREF _Toc27147847 \h </w:instrText>
      </w:r>
      <w:r>
        <w:fldChar w:fldCharType="separate"/>
      </w:r>
      <w:r>
        <w:t>4</w:t>
      </w:r>
      <w:r>
        <w:fldChar w:fldCharType="end"/>
      </w:r>
      <w:r>
        <w:fldChar w:fldCharType="end"/>
      </w:r>
    </w:p>
    <w:p>
      <w:pPr>
        <w:pStyle w:val="5"/>
        <w:tabs>
          <w:tab w:val="right" w:leader="dot" w:pos="8296"/>
        </w:tabs>
        <w:rPr>
          <w:rFonts w:ascii="Calibri" w:hAnsi="Calibri"/>
          <w:szCs w:val="22"/>
        </w:rPr>
      </w:pPr>
      <w:r>
        <w:fldChar w:fldCharType="begin"/>
      </w:r>
      <w:r>
        <w:rPr>
          <w:rStyle w:val="7"/>
        </w:rPr>
        <w:instrText xml:space="preserve"> </w:instrText>
      </w:r>
      <w:r>
        <w:instrText xml:space="preserve">HYPERLINK \l "_Toc27147848"</w:instrText>
      </w:r>
      <w:r>
        <w:rPr>
          <w:rStyle w:val="7"/>
        </w:rPr>
        <w:instrText xml:space="preserve"> </w:instrText>
      </w:r>
      <w:r>
        <w:fldChar w:fldCharType="separate"/>
      </w:r>
      <w:r>
        <w:rPr>
          <w:rStyle w:val="7"/>
          <w:rFonts w:hint="eastAsia" w:ascii="黑体" w:hAnsi="黑体" w:eastAsia="黑体" w:cs="黑体"/>
          <w:bCs/>
        </w:rPr>
        <w:t>（三）教学经费投入情况</w:t>
      </w:r>
      <w:r>
        <w:tab/>
      </w:r>
      <w:r>
        <w:fldChar w:fldCharType="begin"/>
      </w:r>
      <w:r>
        <w:instrText xml:space="preserve"> PAGEREF _Toc27147848 \h </w:instrText>
      </w:r>
      <w:r>
        <w:fldChar w:fldCharType="separate"/>
      </w:r>
      <w:r>
        <w:t>5</w:t>
      </w:r>
      <w:r>
        <w:fldChar w:fldCharType="end"/>
      </w:r>
      <w:r>
        <w:fldChar w:fldCharType="end"/>
      </w:r>
    </w:p>
    <w:p>
      <w:pPr>
        <w:pStyle w:val="5"/>
        <w:tabs>
          <w:tab w:val="right" w:leader="dot" w:pos="8296"/>
        </w:tabs>
        <w:rPr>
          <w:rFonts w:ascii="Calibri" w:hAnsi="Calibri"/>
          <w:szCs w:val="22"/>
        </w:rPr>
      </w:pPr>
      <w:r>
        <w:fldChar w:fldCharType="begin"/>
      </w:r>
      <w:r>
        <w:rPr>
          <w:rStyle w:val="7"/>
        </w:rPr>
        <w:instrText xml:space="preserve"> </w:instrText>
      </w:r>
      <w:r>
        <w:instrText xml:space="preserve">HYPERLINK \l "_Toc27147849"</w:instrText>
      </w:r>
      <w:r>
        <w:rPr>
          <w:rStyle w:val="7"/>
        </w:rPr>
        <w:instrText xml:space="preserve"> </w:instrText>
      </w:r>
      <w:r>
        <w:fldChar w:fldCharType="separate"/>
      </w:r>
      <w:r>
        <w:rPr>
          <w:rStyle w:val="7"/>
          <w:rFonts w:hint="eastAsia" w:ascii="黑体" w:hAnsi="黑体" w:eastAsia="黑体" w:cs="黑体"/>
          <w:bCs/>
        </w:rPr>
        <w:t>（四）教学设施应用情况</w:t>
      </w:r>
      <w:r>
        <w:tab/>
      </w:r>
      <w:r>
        <w:fldChar w:fldCharType="begin"/>
      </w:r>
      <w:r>
        <w:instrText xml:space="preserve"> PAGEREF _Toc27147849 \h </w:instrText>
      </w:r>
      <w:r>
        <w:fldChar w:fldCharType="separate"/>
      </w:r>
      <w:r>
        <w:t>5</w:t>
      </w:r>
      <w:r>
        <w:fldChar w:fldCharType="end"/>
      </w:r>
      <w:r>
        <w:fldChar w:fldCharType="end"/>
      </w:r>
    </w:p>
    <w:p>
      <w:pPr>
        <w:pStyle w:val="4"/>
        <w:tabs>
          <w:tab w:val="right" w:leader="dot" w:pos="8296"/>
        </w:tabs>
        <w:rPr>
          <w:rFonts w:ascii="Calibri" w:hAnsi="Calibri"/>
          <w:szCs w:val="22"/>
        </w:rPr>
      </w:pPr>
      <w:r>
        <w:fldChar w:fldCharType="begin"/>
      </w:r>
      <w:r>
        <w:rPr>
          <w:rStyle w:val="7"/>
        </w:rPr>
        <w:instrText xml:space="preserve"> </w:instrText>
      </w:r>
      <w:r>
        <w:instrText xml:space="preserve">HYPERLINK \l "_Toc27147855"</w:instrText>
      </w:r>
      <w:r>
        <w:rPr>
          <w:rStyle w:val="7"/>
        </w:rPr>
        <w:instrText xml:space="preserve"> </w:instrText>
      </w:r>
      <w:r>
        <w:fldChar w:fldCharType="separate"/>
      </w:r>
      <w:r>
        <w:rPr>
          <w:rStyle w:val="7"/>
          <w:rFonts w:hint="eastAsia" w:ascii="黑体" w:hAnsi="黑体" w:eastAsia="黑体" w:cs="黑体"/>
          <w:kern w:val="44"/>
        </w:rPr>
        <w:t>三、教学建设与改革</w:t>
      </w:r>
      <w:r>
        <w:tab/>
      </w:r>
      <w:r>
        <w:fldChar w:fldCharType="begin"/>
      </w:r>
      <w:r>
        <w:instrText xml:space="preserve"> PAGEREF _Toc27147855 \h </w:instrText>
      </w:r>
      <w:r>
        <w:fldChar w:fldCharType="separate"/>
      </w:r>
      <w:r>
        <w:t>6</w:t>
      </w:r>
      <w:r>
        <w:fldChar w:fldCharType="end"/>
      </w:r>
      <w:r>
        <w:fldChar w:fldCharType="end"/>
      </w:r>
    </w:p>
    <w:p>
      <w:pPr>
        <w:pStyle w:val="5"/>
        <w:tabs>
          <w:tab w:val="right" w:leader="dot" w:pos="8296"/>
        </w:tabs>
        <w:rPr>
          <w:rFonts w:ascii="Calibri" w:hAnsi="Calibri"/>
          <w:szCs w:val="22"/>
        </w:rPr>
      </w:pPr>
      <w:r>
        <w:fldChar w:fldCharType="begin"/>
      </w:r>
      <w:r>
        <w:rPr>
          <w:rStyle w:val="7"/>
        </w:rPr>
        <w:instrText xml:space="preserve"> </w:instrText>
      </w:r>
      <w:r>
        <w:instrText xml:space="preserve">HYPERLINK \l "_Toc27147856"</w:instrText>
      </w:r>
      <w:r>
        <w:rPr>
          <w:rStyle w:val="7"/>
        </w:rPr>
        <w:instrText xml:space="preserve"> </w:instrText>
      </w:r>
      <w:r>
        <w:fldChar w:fldCharType="separate"/>
      </w:r>
      <w:r>
        <w:rPr>
          <w:rStyle w:val="7"/>
          <w:rFonts w:hint="eastAsia" w:ascii="黑体" w:hAnsi="黑体" w:eastAsia="黑体" w:cs="黑体"/>
          <w:bCs/>
        </w:rPr>
        <w:t>（一）专业建设</w:t>
      </w:r>
      <w:r>
        <w:tab/>
      </w:r>
      <w:r>
        <w:fldChar w:fldCharType="begin"/>
      </w:r>
      <w:r>
        <w:instrText xml:space="preserve"> PAGEREF _Toc27147856 \h </w:instrText>
      </w:r>
      <w:r>
        <w:fldChar w:fldCharType="separate"/>
      </w:r>
      <w:r>
        <w:t>6</w:t>
      </w:r>
      <w:r>
        <w:fldChar w:fldCharType="end"/>
      </w:r>
      <w:r>
        <w:fldChar w:fldCharType="end"/>
      </w:r>
    </w:p>
    <w:p>
      <w:pPr>
        <w:pStyle w:val="5"/>
        <w:tabs>
          <w:tab w:val="right" w:leader="dot" w:pos="8296"/>
        </w:tabs>
        <w:rPr>
          <w:rFonts w:ascii="Calibri" w:hAnsi="Calibri"/>
          <w:szCs w:val="22"/>
        </w:rPr>
      </w:pPr>
      <w:r>
        <w:fldChar w:fldCharType="begin"/>
      </w:r>
      <w:r>
        <w:rPr>
          <w:rStyle w:val="7"/>
        </w:rPr>
        <w:instrText xml:space="preserve"> </w:instrText>
      </w:r>
      <w:r>
        <w:instrText xml:space="preserve">HYPERLINK \l "_Toc27147857"</w:instrText>
      </w:r>
      <w:r>
        <w:rPr>
          <w:rStyle w:val="7"/>
        </w:rPr>
        <w:instrText xml:space="preserve"> </w:instrText>
      </w:r>
      <w:r>
        <w:fldChar w:fldCharType="separate"/>
      </w:r>
      <w:r>
        <w:rPr>
          <w:rStyle w:val="7"/>
          <w:rFonts w:hint="eastAsia" w:ascii="黑体" w:hAnsi="黑体" w:eastAsia="黑体" w:cs="黑体"/>
          <w:bCs/>
        </w:rPr>
        <w:t>（二）课程建设</w:t>
      </w:r>
      <w:r>
        <w:tab/>
      </w:r>
      <w:r>
        <w:fldChar w:fldCharType="begin"/>
      </w:r>
      <w:r>
        <w:instrText xml:space="preserve"> PAGEREF _Toc27147857 \h </w:instrText>
      </w:r>
      <w:r>
        <w:fldChar w:fldCharType="separate"/>
      </w:r>
      <w:r>
        <w:t>7</w:t>
      </w:r>
      <w:r>
        <w:fldChar w:fldCharType="end"/>
      </w:r>
      <w:r>
        <w:fldChar w:fldCharType="end"/>
      </w:r>
    </w:p>
    <w:p>
      <w:pPr>
        <w:pStyle w:val="5"/>
        <w:tabs>
          <w:tab w:val="right" w:leader="dot" w:pos="8296"/>
        </w:tabs>
        <w:rPr>
          <w:rFonts w:ascii="Calibri" w:hAnsi="Calibri"/>
          <w:szCs w:val="22"/>
        </w:rPr>
      </w:pPr>
      <w:r>
        <w:fldChar w:fldCharType="begin"/>
      </w:r>
      <w:r>
        <w:rPr>
          <w:rStyle w:val="7"/>
        </w:rPr>
        <w:instrText xml:space="preserve"> </w:instrText>
      </w:r>
      <w:r>
        <w:instrText xml:space="preserve">HYPERLINK \l "_Toc27147858"</w:instrText>
      </w:r>
      <w:r>
        <w:rPr>
          <w:rStyle w:val="7"/>
        </w:rPr>
        <w:instrText xml:space="preserve"> </w:instrText>
      </w:r>
      <w:r>
        <w:fldChar w:fldCharType="separate"/>
      </w:r>
      <w:r>
        <w:rPr>
          <w:rStyle w:val="7"/>
          <w:rFonts w:hint="eastAsia" w:ascii="黑体" w:hAnsi="黑体" w:eastAsia="黑体" w:cs="黑体"/>
          <w:bCs/>
        </w:rPr>
        <w:t>（三）教材建设</w:t>
      </w:r>
      <w:r>
        <w:tab/>
      </w:r>
      <w:r>
        <w:fldChar w:fldCharType="begin"/>
      </w:r>
      <w:r>
        <w:instrText xml:space="preserve"> PAGEREF _Toc27147858 \h </w:instrText>
      </w:r>
      <w:r>
        <w:fldChar w:fldCharType="separate"/>
      </w:r>
      <w:r>
        <w:t>8</w:t>
      </w:r>
      <w:r>
        <w:fldChar w:fldCharType="end"/>
      </w:r>
      <w:r>
        <w:fldChar w:fldCharType="end"/>
      </w:r>
    </w:p>
    <w:p>
      <w:pPr>
        <w:pStyle w:val="5"/>
        <w:tabs>
          <w:tab w:val="right" w:leader="dot" w:pos="8296"/>
        </w:tabs>
        <w:rPr>
          <w:rFonts w:ascii="Calibri" w:hAnsi="Calibri"/>
          <w:szCs w:val="22"/>
        </w:rPr>
      </w:pPr>
      <w:r>
        <w:fldChar w:fldCharType="begin"/>
      </w:r>
      <w:r>
        <w:rPr>
          <w:rStyle w:val="7"/>
        </w:rPr>
        <w:instrText xml:space="preserve"> </w:instrText>
      </w:r>
      <w:r>
        <w:instrText xml:space="preserve">HYPERLINK \l "_Toc27147859"</w:instrText>
      </w:r>
      <w:r>
        <w:rPr>
          <w:rStyle w:val="7"/>
        </w:rPr>
        <w:instrText xml:space="preserve"> </w:instrText>
      </w:r>
      <w:r>
        <w:fldChar w:fldCharType="separate"/>
      </w:r>
      <w:r>
        <w:rPr>
          <w:rStyle w:val="7"/>
          <w:rFonts w:hint="eastAsia" w:ascii="黑体" w:hAnsi="黑体" w:eastAsia="黑体" w:cs="黑体"/>
          <w:bCs/>
        </w:rPr>
        <w:t>（四）实践教学</w:t>
      </w:r>
      <w:r>
        <w:tab/>
      </w:r>
      <w:r>
        <w:fldChar w:fldCharType="begin"/>
      </w:r>
      <w:r>
        <w:instrText xml:space="preserve"> PAGEREF _Toc27147859 \h </w:instrText>
      </w:r>
      <w:r>
        <w:fldChar w:fldCharType="separate"/>
      </w:r>
      <w:r>
        <w:t>8</w:t>
      </w:r>
      <w:r>
        <w:fldChar w:fldCharType="end"/>
      </w:r>
      <w:r>
        <w:fldChar w:fldCharType="end"/>
      </w:r>
    </w:p>
    <w:p>
      <w:pPr>
        <w:pStyle w:val="5"/>
        <w:tabs>
          <w:tab w:val="right" w:leader="dot" w:pos="8296"/>
        </w:tabs>
        <w:rPr>
          <w:rFonts w:ascii="Calibri" w:hAnsi="Calibri"/>
          <w:szCs w:val="22"/>
        </w:rPr>
      </w:pPr>
      <w:r>
        <w:fldChar w:fldCharType="begin"/>
      </w:r>
      <w:r>
        <w:rPr>
          <w:rStyle w:val="7"/>
        </w:rPr>
        <w:instrText xml:space="preserve"> </w:instrText>
      </w:r>
      <w:r>
        <w:instrText xml:space="preserve">HYPERLINK \l "_Toc27147860"</w:instrText>
      </w:r>
      <w:r>
        <w:rPr>
          <w:rStyle w:val="7"/>
        </w:rPr>
        <w:instrText xml:space="preserve"> </w:instrText>
      </w:r>
      <w:r>
        <w:fldChar w:fldCharType="separate"/>
      </w:r>
      <w:r>
        <w:rPr>
          <w:rStyle w:val="7"/>
          <w:rFonts w:hint="eastAsia" w:ascii="黑体" w:hAnsi="黑体" w:eastAsia="黑体" w:cs="黑体"/>
          <w:bCs/>
        </w:rPr>
        <w:t>（五）创新创业教育</w:t>
      </w:r>
      <w:r>
        <w:tab/>
      </w:r>
      <w:r>
        <w:fldChar w:fldCharType="begin"/>
      </w:r>
      <w:r>
        <w:instrText xml:space="preserve"> PAGEREF _Toc27147860 \h </w:instrText>
      </w:r>
      <w:r>
        <w:fldChar w:fldCharType="separate"/>
      </w:r>
      <w:r>
        <w:t>9</w:t>
      </w:r>
      <w:r>
        <w:fldChar w:fldCharType="end"/>
      </w:r>
      <w:r>
        <w:fldChar w:fldCharType="end"/>
      </w:r>
    </w:p>
    <w:p>
      <w:pPr>
        <w:pStyle w:val="5"/>
        <w:tabs>
          <w:tab w:val="right" w:leader="dot" w:pos="8296"/>
        </w:tabs>
        <w:rPr>
          <w:rFonts w:ascii="Calibri" w:hAnsi="Calibri"/>
          <w:szCs w:val="22"/>
        </w:rPr>
      </w:pPr>
      <w:r>
        <w:fldChar w:fldCharType="begin"/>
      </w:r>
      <w:r>
        <w:rPr>
          <w:rStyle w:val="7"/>
        </w:rPr>
        <w:instrText xml:space="preserve"> </w:instrText>
      </w:r>
      <w:r>
        <w:instrText xml:space="preserve">HYPERLINK \l "_Toc27147865"</w:instrText>
      </w:r>
      <w:r>
        <w:rPr>
          <w:rStyle w:val="7"/>
        </w:rPr>
        <w:instrText xml:space="preserve"> </w:instrText>
      </w:r>
      <w:r>
        <w:fldChar w:fldCharType="separate"/>
      </w:r>
      <w:r>
        <w:rPr>
          <w:rStyle w:val="7"/>
          <w:rFonts w:hint="eastAsia" w:ascii="黑体" w:hAnsi="黑体" w:eastAsia="黑体" w:cs="黑体"/>
          <w:bCs/>
        </w:rPr>
        <w:t>（六）教学改革</w:t>
      </w:r>
      <w:r>
        <w:tab/>
      </w:r>
      <w:r>
        <w:fldChar w:fldCharType="begin"/>
      </w:r>
      <w:r>
        <w:instrText xml:space="preserve"> PAGEREF _Toc27147865 \h </w:instrText>
      </w:r>
      <w:r>
        <w:fldChar w:fldCharType="separate"/>
      </w:r>
      <w:r>
        <w:t>10</w:t>
      </w:r>
      <w:r>
        <w:fldChar w:fldCharType="end"/>
      </w:r>
      <w:r>
        <w:fldChar w:fldCharType="end"/>
      </w:r>
    </w:p>
    <w:p>
      <w:pPr>
        <w:pStyle w:val="4"/>
        <w:tabs>
          <w:tab w:val="right" w:leader="dot" w:pos="8296"/>
        </w:tabs>
        <w:rPr>
          <w:rFonts w:ascii="Calibri" w:hAnsi="Calibri"/>
          <w:szCs w:val="22"/>
        </w:rPr>
      </w:pPr>
      <w:r>
        <w:fldChar w:fldCharType="begin"/>
      </w:r>
      <w:r>
        <w:rPr>
          <w:rStyle w:val="7"/>
        </w:rPr>
        <w:instrText xml:space="preserve"> </w:instrText>
      </w:r>
      <w:r>
        <w:instrText xml:space="preserve">HYPERLINK \l "_Toc27147866"</w:instrText>
      </w:r>
      <w:r>
        <w:rPr>
          <w:rStyle w:val="7"/>
        </w:rPr>
        <w:instrText xml:space="preserve"> </w:instrText>
      </w:r>
      <w:r>
        <w:fldChar w:fldCharType="separate"/>
      </w:r>
      <w:r>
        <w:rPr>
          <w:rStyle w:val="7"/>
          <w:rFonts w:hint="eastAsia" w:ascii="黑体" w:hAnsi="黑体" w:eastAsia="黑体" w:cs="黑体"/>
          <w:kern w:val="44"/>
        </w:rPr>
        <w:t>四、专业培养能力</w:t>
      </w:r>
      <w:r>
        <w:tab/>
      </w:r>
      <w:r>
        <w:fldChar w:fldCharType="begin"/>
      </w:r>
      <w:r>
        <w:instrText xml:space="preserve"> PAGEREF _Toc27147866 \h </w:instrText>
      </w:r>
      <w:r>
        <w:fldChar w:fldCharType="separate"/>
      </w:r>
      <w:r>
        <w:t>12</w:t>
      </w:r>
      <w:r>
        <w:fldChar w:fldCharType="end"/>
      </w:r>
      <w:r>
        <w:fldChar w:fldCharType="end"/>
      </w:r>
    </w:p>
    <w:p>
      <w:pPr>
        <w:pStyle w:val="5"/>
        <w:tabs>
          <w:tab w:val="right" w:leader="dot" w:pos="8296"/>
        </w:tabs>
        <w:rPr>
          <w:rFonts w:ascii="Calibri" w:hAnsi="Calibri"/>
          <w:szCs w:val="22"/>
        </w:rPr>
      </w:pPr>
      <w:r>
        <w:fldChar w:fldCharType="begin"/>
      </w:r>
      <w:r>
        <w:rPr>
          <w:rStyle w:val="7"/>
        </w:rPr>
        <w:instrText xml:space="preserve"> </w:instrText>
      </w:r>
      <w:r>
        <w:instrText xml:space="preserve">HYPERLINK \l "_Toc27147867"</w:instrText>
      </w:r>
      <w:r>
        <w:rPr>
          <w:rStyle w:val="7"/>
        </w:rPr>
        <w:instrText xml:space="preserve"> </w:instrText>
      </w:r>
      <w:r>
        <w:fldChar w:fldCharType="separate"/>
      </w:r>
      <w:r>
        <w:rPr>
          <w:rStyle w:val="7"/>
          <w:rFonts w:hint="eastAsia" w:ascii="黑体" w:hAnsi="黑体" w:eastAsia="黑体" w:cs="黑体"/>
        </w:rPr>
        <w:t>（一）人才培养目标明确</w:t>
      </w:r>
      <w:r>
        <w:tab/>
      </w:r>
      <w:r>
        <w:fldChar w:fldCharType="begin"/>
      </w:r>
      <w:r>
        <w:instrText xml:space="preserve"> PAGEREF _Toc27147867 \h </w:instrText>
      </w:r>
      <w:r>
        <w:fldChar w:fldCharType="separate"/>
      </w:r>
      <w:r>
        <w:t>12</w:t>
      </w:r>
      <w:r>
        <w:fldChar w:fldCharType="end"/>
      </w:r>
      <w:r>
        <w:fldChar w:fldCharType="end"/>
      </w:r>
    </w:p>
    <w:p>
      <w:pPr>
        <w:pStyle w:val="5"/>
        <w:tabs>
          <w:tab w:val="right" w:leader="dot" w:pos="8296"/>
        </w:tabs>
        <w:rPr>
          <w:rFonts w:ascii="Calibri" w:hAnsi="Calibri"/>
          <w:szCs w:val="22"/>
        </w:rPr>
      </w:pPr>
      <w:r>
        <w:fldChar w:fldCharType="begin"/>
      </w:r>
      <w:r>
        <w:rPr>
          <w:rStyle w:val="7"/>
        </w:rPr>
        <w:instrText xml:space="preserve"> </w:instrText>
      </w:r>
      <w:r>
        <w:instrText xml:space="preserve">HYPERLINK \l "_Toc27147871"</w:instrText>
      </w:r>
      <w:r>
        <w:rPr>
          <w:rStyle w:val="7"/>
        </w:rPr>
        <w:instrText xml:space="preserve"> </w:instrText>
      </w:r>
      <w:r>
        <w:fldChar w:fldCharType="separate"/>
      </w:r>
      <w:r>
        <w:rPr>
          <w:rStyle w:val="7"/>
          <w:rFonts w:hint="eastAsia" w:ascii="黑体" w:hAnsi="黑体" w:eastAsia="黑体" w:cs="黑体"/>
          <w:bCs/>
        </w:rPr>
        <w:t>（二）生师比进一步改善</w:t>
      </w:r>
      <w:r>
        <w:tab/>
      </w:r>
      <w:r>
        <w:fldChar w:fldCharType="begin"/>
      </w:r>
      <w:r>
        <w:instrText xml:space="preserve"> PAGEREF _Toc27147871 \h </w:instrText>
      </w:r>
      <w:r>
        <w:fldChar w:fldCharType="separate"/>
      </w:r>
      <w:r>
        <w:t>13</w:t>
      </w:r>
      <w:r>
        <w:fldChar w:fldCharType="end"/>
      </w:r>
      <w:r>
        <w:fldChar w:fldCharType="end"/>
      </w:r>
    </w:p>
    <w:p>
      <w:pPr>
        <w:pStyle w:val="5"/>
        <w:tabs>
          <w:tab w:val="right" w:leader="dot" w:pos="8296"/>
        </w:tabs>
        <w:rPr>
          <w:rFonts w:ascii="Calibri" w:hAnsi="Calibri"/>
          <w:szCs w:val="22"/>
        </w:rPr>
      </w:pPr>
      <w:r>
        <w:fldChar w:fldCharType="begin"/>
      </w:r>
      <w:r>
        <w:rPr>
          <w:rStyle w:val="7"/>
        </w:rPr>
        <w:instrText xml:space="preserve"> </w:instrText>
      </w:r>
      <w:r>
        <w:instrText xml:space="preserve">HYPERLINK \l "_Toc27147872"</w:instrText>
      </w:r>
      <w:r>
        <w:rPr>
          <w:rStyle w:val="7"/>
        </w:rPr>
        <w:instrText xml:space="preserve"> </w:instrText>
      </w:r>
      <w:r>
        <w:fldChar w:fldCharType="separate"/>
      </w:r>
      <w:r>
        <w:rPr>
          <w:rStyle w:val="7"/>
          <w:rFonts w:hint="eastAsia" w:ascii="黑体" w:hAnsi="黑体" w:eastAsia="黑体" w:cs="黑体"/>
          <w:bCs/>
        </w:rPr>
        <w:t>（三）实践教学稳步发展</w:t>
      </w:r>
      <w:r>
        <w:tab/>
      </w:r>
      <w:r>
        <w:fldChar w:fldCharType="begin"/>
      </w:r>
      <w:r>
        <w:instrText xml:space="preserve"> PAGEREF _Toc27147872 \h </w:instrText>
      </w:r>
      <w:r>
        <w:fldChar w:fldCharType="separate"/>
      </w:r>
      <w:r>
        <w:t>14</w:t>
      </w:r>
      <w:r>
        <w:fldChar w:fldCharType="end"/>
      </w:r>
      <w:r>
        <w:fldChar w:fldCharType="end"/>
      </w:r>
    </w:p>
    <w:p>
      <w:pPr>
        <w:pStyle w:val="5"/>
        <w:tabs>
          <w:tab w:val="right" w:leader="dot" w:pos="8296"/>
        </w:tabs>
        <w:rPr>
          <w:rFonts w:ascii="Calibri" w:hAnsi="Calibri"/>
          <w:szCs w:val="22"/>
        </w:rPr>
      </w:pPr>
      <w:r>
        <w:fldChar w:fldCharType="begin"/>
      </w:r>
      <w:r>
        <w:rPr>
          <w:rStyle w:val="7"/>
        </w:rPr>
        <w:instrText xml:space="preserve"> </w:instrText>
      </w:r>
      <w:r>
        <w:instrText xml:space="preserve">HYPERLINK \l "_Toc27147873"</w:instrText>
      </w:r>
      <w:r>
        <w:rPr>
          <w:rStyle w:val="7"/>
        </w:rPr>
        <w:instrText xml:space="preserve"> </w:instrText>
      </w:r>
      <w:r>
        <w:fldChar w:fldCharType="separate"/>
      </w:r>
      <w:r>
        <w:rPr>
          <w:rStyle w:val="7"/>
          <w:rFonts w:hint="eastAsia" w:ascii="黑体" w:hAnsi="黑体" w:eastAsia="黑体" w:cs="黑体"/>
          <w:bCs/>
        </w:rPr>
        <w:t>（四）教学资源共建共享</w:t>
      </w:r>
      <w:r>
        <w:tab/>
      </w:r>
      <w:r>
        <w:fldChar w:fldCharType="begin"/>
      </w:r>
      <w:r>
        <w:instrText xml:space="preserve"> PAGEREF _Toc27147873 \h </w:instrText>
      </w:r>
      <w:r>
        <w:fldChar w:fldCharType="separate"/>
      </w:r>
      <w:r>
        <w:t>15</w:t>
      </w:r>
      <w:r>
        <w:fldChar w:fldCharType="end"/>
      </w:r>
      <w:r>
        <w:fldChar w:fldCharType="end"/>
      </w:r>
    </w:p>
    <w:p>
      <w:pPr>
        <w:pStyle w:val="4"/>
        <w:tabs>
          <w:tab w:val="right" w:leader="dot" w:pos="8296"/>
        </w:tabs>
        <w:rPr>
          <w:rFonts w:ascii="Calibri" w:hAnsi="Calibri"/>
          <w:szCs w:val="22"/>
        </w:rPr>
      </w:pPr>
      <w:r>
        <w:fldChar w:fldCharType="begin"/>
      </w:r>
      <w:r>
        <w:rPr>
          <w:rStyle w:val="7"/>
        </w:rPr>
        <w:instrText xml:space="preserve"> </w:instrText>
      </w:r>
      <w:r>
        <w:instrText xml:space="preserve">HYPERLINK \l "_Toc27147874"</w:instrText>
      </w:r>
      <w:r>
        <w:rPr>
          <w:rStyle w:val="7"/>
        </w:rPr>
        <w:instrText xml:space="preserve"> </w:instrText>
      </w:r>
      <w:r>
        <w:fldChar w:fldCharType="separate"/>
      </w:r>
      <w:r>
        <w:rPr>
          <w:rStyle w:val="7"/>
          <w:rFonts w:hint="eastAsia" w:ascii="黑体" w:hAnsi="黑体" w:eastAsia="黑体" w:cs="黑体"/>
          <w:kern w:val="44"/>
        </w:rPr>
        <w:t>五、质量保障体系</w:t>
      </w:r>
      <w:r>
        <w:tab/>
      </w:r>
      <w:r>
        <w:fldChar w:fldCharType="begin"/>
      </w:r>
      <w:r>
        <w:instrText xml:space="preserve"> PAGEREF _Toc27147874 \h </w:instrText>
      </w:r>
      <w:r>
        <w:fldChar w:fldCharType="separate"/>
      </w:r>
      <w:r>
        <w:t>15</w:t>
      </w:r>
      <w:r>
        <w:fldChar w:fldCharType="end"/>
      </w:r>
      <w:r>
        <w:fldChar w:fldCharType="end"/>
      </w:r>
    </w:p>
    <w:p>
      <w:pPr>
        <w:pStyle w:val="5"/>
        <w:tabs>
          <w:tab w:val="right" w:leader="dot" w:pos="8296"/>
        </w:tabs>
        <w:rPr>
          <w:rFonts w:ascii="Calibri" w:hAnsi="Calibri"/>
          <w:szCs w:val="22"/>
        </w:rPr>
      </w:pPr>
      <w:r>
        <w:fldChar w:fldCharType="begin"/>
      </w:r>
      <w:r>
        <w:rPr>
          <w:rStyle w:val="7"/>
        </w:rPr>
        <w:instrText xml:space="preserve"> </w:instrText>
      </w:r>
      <w:r>
        <w:instrText xml:space="preserve">HYPERLINK \l "_Toc27147875"</w:instrText>
      </w:r>
      <w:r>
        <w:rPr>
          <w:rStyle w:val="7"/>
        </w:rPr>
        <w:instrText xml:space="preserve"> </w:instrText>
      </w:r>
      <w:r>
        <w:fldChar w:fldCharType="separate"/>
      </w:r>
      <w:r>
        <w:rPr>
          <w:rStyle w:val="7"/>
          <w:rFonts w:hint="eastAsia" w:ascii="黑体" w:hAnsi="黑体" w:eastAsia="黑体" w:cs="黑体"/>
          <w:bCs/>
        </w:rPr>
        <w:t>（一）人才培养中心地位得到落实</w:t>
      </w:r>
      <w:r>
        <w:tab/>
      </w:r>
      <w:r>
        <w:fldChar w:fldCharType="begin"/>
      </w:r>
      <w:r>
        <w:instrText xml:space="preserve"> PAGEREF _Toc27147875 \h </w:instrText>
      </w:r>
      <w:r>
        <w:fldChar w:fldCharType="separate"/>
      </w:r>
      <w:r>
        <w:t>15</w:t>
      </w:r>
      <w:r>
        <w:fldChar w:fldCharType="end"/>
      </w:r>
      <w:r>
        <w:fldChar w:fldCharType="end"/>
      </w:r>
    </w:p>
    <w:p>
      <w:pPr>
        <w:pStyle w:val="5"/>
        <w:tabs>
          <w:tab w:val="right" w:leader="dot" w:pos="8296"/>
        </w:tabs>
        <w:rPr>
          <w:rFonts w:ascii="Calibri" w:hAnsi="Calibri"/>
          <w:szCs w:val="22"/>
        </w:rPr>
      </w:pPr>
      <w:r>
        <w:fldChar w:fldCharType="begin"/>
      </w:r>
      <w:r>
        <w:rPr>
          <w:rStyle w:val="7"/>
        </w:rPr>
        <w:instrText xml:space="preserve"> </w:instrText>
      </w:r>
      <w:r>
        <w:instrText xml:space="preserve">HYPERLINK \l "_Toc27147876"</w:instrText>
      </w:r>
      <w:r>
        <w:rPr>
          <w:rStyle w:val="7"/>
        </w:rPr>
        <w:instrText xml:space="preserve"> </w:instrText>
      </w:r>
      <w:r>
        <w:fldChar w:fldCharType="separate"/>
      </w:r>
      <w:r>
        <w:rPr>
          <w:rStyle w:val="7"/>
          <w:rFonts w:hint="eastAsia" w:ascii="黑体" w:hAnsi="黑体" w:eastAsia="黑体" w:cs="黑体"/>
          <w:bCs/>
        </w:rPr>
        <w:t>（二）教学质量监控机制逐渐完善</w:t>
      </w:r>
      <w:r>
        <w:tab/>
      </w:r>
      <w:r>
        <w:fldChar w:fldCharType="begin"/>
      </w:r>
      <w:r>
        <w:instrText xml:space="preserve"> PAGEREF _Toc27147876 \h </w:instrText>
      </w:r>
      <w:r>
        <w:fldChar w:fldCharType="separate"/>
      </w:r>
      <w:r>
        <w:t>16</w:t>
      </w:r>
      <w:r>
        <w:fldChar w:fldCharType="end"/>
      </w:r>
      <w:r>
        <w:fldChar w:fldCharType="end"/>
      </w:r>
    </w:p>
    <w:p>
      <w:pPr>
        <w:pStyle w:val="5"/>
        <w:tabs>
          <w:tab w:val="right" w:leader="dot" w:pos="8296"/>
        </w:tabs>
        <w:rPr>
          <w:rFonts w:ascii="Calibri" w:hAnsi="Calibri"/>
          <w:szCs w:val="22"/>
        </w:rPr>
      </w:pPr>
      <w:r>
        <w:fldChar w:fldCharType="begin"/>
      </w:r>
      <w:r>
        <w:rPr>
          <w:rStyle w:val="7"/>
        </w:rPr>
        <w:instrText xml:space="preserve"> </w:instrText>
      </w:r>
      <w:r>
        <w:instrText xml:space="preserve">HYPERLINK \l "_Toc27147877"</w:instrText>
      </w:r>
      <w:r>
        <w:rPr>
          <w:rStyle w:val="7"/>
        </w:rPr>
        <w:instrText xml:space="preserve"> </w:instrText>
      </w:r>
      <w:r>
        <w:fldChar w:fldCharType="separate"/>
      </w:r>
      <w:r>
        <w:rPr>
          <w:rStyle w:val="7"/>
          <w:rFonts w:hint="eastAsia" w:ascii="黑体" w:hAnsi="黑体" w:eastAsia="黑体" w:cs="黑体"/>
          <w:bCs/>
        </w:rPr>
        <w:t>（三）教学质量监控体系正常运行</w:t>
      </w:r>
      <w:r>
        <w:tab/>
      </w:r>
      <w:r>
        <w:fldChar w:fldCharType="begin"/>
      </w:r>
      <w:r>
        <w:instrText xml:space="preserve"> PAGEREF _Toc27147877 \h </w:instrText>
      </w:r>
      <w:r>
        <w:fldChar w:fldCharType="separate"/>
      </w:r>
      <w:r>
        <w:t>16</w:t>
      </w:r>
      <w:r>
        <w:fldChar w:fldCharType="end"/>
      </w:r>
      <w:r>
        <w:fldChar w:fldCharType="end"/>
      </w:r>
    </w:p>
    <w:p>
      <w:pPr>
        <w:pStyle w:val="4"/>
        <w:tabs>
          <w:tab w:val="right" w:leader="dot" w:pos="8296"/>
        </w:tabs>
        <w:rPr>
          <w:rFonts w:ascii="Calibri" w:hAnsi="Calibri"/>
          <w:szCs w:val="22"/>
        </w:rPr>
      </w:pPr>
      <w:r>
        <w:fldChar w:fldCharType="begin"/>
      </w:r>
      <w:r>
        <w:rPr>
          <w:rStyle w:val="7"/>
        </w:rPr>
        <w:instrText xml:space="preserve"> </w:instrText>
      </w:r>
      <w:r>
        <w:instrText xml:space="preserve">HYPERLINK \l "_Toc27147882"</w:instrText>
      </w:r>
      <w:r>
        <w:rPr>
          <w:rStyle w:val="7"/>
        </w:rPr>
        <w:instrText xml:space="preserve"> </w:instrText>
      </w:r>
      <w:r>
        <w:fldChar w:fldCharType="separate"/>
      </w:r>
      <w:r>
        <w:rPr>
          <w:rStyle w:val="7"/>
          <w:rFonts w:hint="eastAsia" w:ascii="黑体" w:hAnsi="黑体" w:eastAsia="黑体" w:cs="黑体"/>
          <w:kern w:val="44"/>
        </w:rPr>
        <w:t>六、学生学习效果</w:t>
      </w:r>
      <w:r>
        <w:tab/>
      </w:r>
      <w:r>
        <w:fldChar w:fldCharType="begin"/>
      </w:r>
      <w:r>
        <w:instrText xml:space="preserve"> PAGEREF _Toc27147882 \h </w:instrText>
      </w:r>
      <w:r>
        <w:fldChar w:fldCharType="separate"/>
      </w:r>
      <w:r>
        <w:t>17</w:t>
      </w:r>
      <w:r>
        <w:fldChar w:fldCharType="end"/>
      </w:r>
      <w:r>
        <w:fldChar w:fldCharType="end"/>
      </w:r>
    </w:p>
    <w:p>
      <w:pPr>
        <w:pStyle w:val="5"/>
        <w:tabs>
          <w:tab w:val="right" w:leader="dot" w:pos="8296"/>
        </w:tabs>
        <w:rPr>
          <w:rFonts w:ascii="Calibri" w:hAnsi="Calibri"/>
          <w:szCs w:val="22"/>
        </w:rPr>
      </w:pPr>
      <w:r>
        <w:fldChar w:fldCharType="begin"/>
      </w:r>
      <w:r>
        <w:rPr>
          <w:rStyle w:val="7"/>
        </w:rPr>
        <w:instrText xml:space="preserve"> </w:instrText>
      </w:r>
      <w:r>
        <w:instrText xml:space="preserve">HYPERLINK \l "_Toc27147883"</w:instrText>
      </w:r>
      <w:r>
        <w:rPr>
          <w:rStyle w:val="7"/>
        </w:rPr>
        <w:instrText xml:space="preserve"> </w:instrText>
      </w:r>
      <w:r>
        <w:fldChar w:fldCharType="separate"/>
      </w:r>
      <w:r>
        <w:rPr>
          <w:rStyle w:val="7"/>
          <w:rFonts w:hint="eastAsia" w:ascii="黑体" w:hAnsi="黑体" w:eastAsia="黑体" w:cs="黑体"/>
        </w:rPr>
        <w:t>（一）繁荣校园文化生活，营造浓厚学习氛围</w:t>
      </w:r>
      <w:r>
        <w:tab/>
      </w:r>
      <w:r>
        <w:fldChar w:fldCharType="begin"/>
      </w:r>
      <w:r>
        <w:instrText xml:space="preserve"> PAGEREF _Toc27147883 \h </w:instrText>
      </w:r>
      <w:r>
        <w:fldChar w:fldCharType="separate"/>
      </w:r>
      <w:r>
        <w:t>17</w:t>
      </w:r>
      <w:r>
        <w:fldChar w:fldCharType="end"/>
      </w:r>
      <w:r>
        <w:fldChar w:fldCharType="end"/>
      </w:r>
    </w:p>
    <w:p>
      <w:pPr>
        <w:pStyle w:val="5"/>
        <w:tabs>
          <w:tab w:val="right" w:leader="dot" w:pos="8296"/>
        </w:tabs>
        <w:rPr>
          <w:rFonts w:ascii="Calibri" w:hAnsi="Calibri"/>
          <w:szCs w:val="22"/>
        </w:rPr>
      </w:pPr>
      <w:r>
        <w:fldChar w:fldCharType="begin"/>
      </w:r>
      <w:r>
        <w:rPr>
          <w:rStyle w:val="7"/>
        </w:rPr>
        <w:instrText xml:space="preserve"> </w:instrText>
      </w:r>
      <w:r>
        <w:instrText xml:space="preserve">HYPERLINK \l "_Toc27147890"</w:instrText>
      </w:r>
      <w:r>
        <w:rPr>
          <w:rStyle w:val="7"/>
        </w:rPr>
        <w:instrText xml:space="preserve"> </w:instrText>
      </w:r>
      <w:r>
        <w:fldChar w:fldCharType="separate"/>
      </w:r>
      <w:r>
        <w:rPr>
          <w:rStyle w:val="7"/>
          <w:rFonts w:hint="eastAsia" w:ascii="黑体" w:hAnsi="黑体" w:eastAsia="黑体" w:cs="黑体"/>
          <w:bCs/>
        </w:rPr>
        <w:t>（二）学科竞赛有成果，学生学习有成效</w:t>
      </w:r>
      <w:r>
        <w:tab/>
      </w:r>
      <w:r>
        <w:fldChar w:fldCharType="begin"/>
      </w:r>
      <w:r>
        <w:instrText xml:space="preserve"> PAGEREF _Toc27147890 \h </w:instrText>
      </w:r>
      <w:r>
        <w:fldChar w:fldCharType="separate"/>
      </w:r>
      <w:r>
        <w:t>19</w:t>
      </w:r>
      <w:r>
        <w:fldChar w:fldCharType="end"/>
      </w:r>
      <w:r>
        <w:fldChar w:fldCharType="end"/>
      </w:r>
    </w:p>
    <w:p>
      <w:pPr>
        <w:pStyle w:val="5"/>
        <w:tabs>
          <w:tab w:val="right" w:leader="dot" w:pos="8296"/>
        </w:tabs>
        <w:rPr>
          <w:rFonts w:ascii="Calibri" w:hAnsi="Calibri"/>
          <w:szCs w:val="22"/>
        </w:rPr>
      </w:pPr>
      <w:r>
        <w:fldChar w:fldCharType="begin"/>
      </w:r>
      <w:r>
        <w:rPr>
          <w:rStyle w:val="7"/>
        </w:rPr>
        <w:instrText xml:space="preserve"> </w:instrText>
      </w:r>
      <w:r>
        <w:instrText xml:space="preserve">HYPERLINK \l "_Toc27147891"</w:instrText>
      </w:r>
      <w:r>
        <w:rPr>
          <w:rStyle w:val="7"/>
        </w:rPr>
        <w:instrText xml:space="preserve"> </w:instrText>
      </w:r>
      <w:r>
        <w:fldChar w:fldCharType="separate"/>
      </w:r>
      <w:r>
        <w:rPr>
          <w:rStyle w:val="7"/>
          <w:rFonts w:hint="eastAsia" w:ascii="黑体" w:hAnsi="黑体" w:eastAsia="黑体" w:cs="黑体"/>
          <w:bCs/>
        </w:rPr>
        <w:t>（三）毕业生满意度较高，用人单位评价良好</w:t>
      </w:r>
      <w:r>
        <w:tab/>
      </w:r>
      <w:r>
        <w:fldChar w:fldCharType="begin"/>
      </w:r>
      <w:r>
        <w:instrText xml:space="preserve"> PAGEREF _Toc27147891 \h </w:instrText>
      </w:r>
      <w:r>
        <w:fldChar w:fldCharType="separate"/>
      </w:r>
      <w:r>
        <w:t>19</w:t>
      </w:r>
      <w:r>
        <w:fldChar w:fldCharType="end"/>
      </w:r>
      <w:r>
        <w:fldChar w:fldCharType="end"/>
      </w:r>
    </w:p>
    <w:p>
      <w:pPr>
        <w:pStyle w:val="4"/>
        <w:tabs>
          <w:tab w:val="right" w:leader="dot" w:pos="8296"/>
        </w:tabs>
        <w:rPr>
          <w:rFonts w:ascii="Calibri" w:hAnsi="Calibri"/>
          <w:szCs w:val="22"/>
        </w:rPr>
      </w:pPr>
      <w:r>
        <w:fldChar w:fldCharType="begin"/>
      </w:r>
      <w:r>
        <w:rPr>
          <w:rStyle w:val="7"/>
        </w:rPr>
        <w:instrText xml:space="preserve"> </w:instrText>
      </w:r>
      <w:r>
        <w:instrText xml:space="preserve">HYPERLINK \l "_Toc27147892"</w:instrText>
      </w:r>
      <w:r>
        <w:rPr>
          <w:rStyle w:val="7"/>
        </w:rPr>
        <w:instrText xml:space="preserve"> </w:instrText>
      </w:r>
      <w:r>
        <w:fldChar w:fldCharType="separate"/>
      </w:r>
      <w:r>
        <w:rPr>
          <w:rStyle w:val="7"/>
          <w:rFonts w:hint="eastAsia" w:ascii="黑体" w:hAnsi="黑体" w:eastAsia="黑体" w:cs="黑体"/>
          <w:kern w:val="44"/>
        </w:rPr>
        <w:t>七、特色发展</w:t>
      </w:r>
      <w:r>
        <w:tab/>
      </w:r>
      <w:r>
        <w:fldChar w:fldCharType="begin"/>
      </w:r>
      <w:r>
        <w:instrText xml:space="preserve"> PAGEREF _Toc27147892 \h </w:instrText>
      </w:r>
      <w:r>
        <w:fldChar w:fldCharType="separate"/>
      </w:r>
      <w:r>
        <w:t>20</w:t>
      </w:r>
      <w:r>
        <w:fldChar w:fldCharType="end"/>
      </w:r>
      <w:r>
        <w:fldChar w:fldCharType="end"/>
      </w:r>
    </w:p>
    <w:p>
      <w:pPr>
        <w:pStyle w:val="5"/>
        <w:tabs>
          <w:tab w:val="right" w:leader="dot" w:pos="8296"/>
        </w:tabs>
        <w:rPr>
          <w:rFonts w:ascii="Calibri" w:hAnsi="Calibri"/>
          <w:szCs w:val="22"/>
        </w:rPr>
      </w:pPr>
      <w:r>
        <w:fldChar w:fldCharType="begin"/>
      </w:r>
      <w:r>
        <w:rPr>
          <w:rStyle w:val="7"/>
        </w:rPr>
        <w:instrText xml:space="preserve"> </w:instrText>
      </w:r>
      <w:r>
        <w:instrText xml:space="preserve">HYPERLINK \l "_Toc27147893"</w:instrText>
      </w:r>
      <w:r>
        <w:rPr>
          <w:rStyle w:val="7"/>
        </w:rPr>
        <w:instrText xml:space="preserve"> </w:instrText>
      </w:r>
      <w:r>
        <w:fldChar w:fldCharType="separate"/>
      </w:r>
      <w:r>
        <w:rPr>
          <w:rStyle w:val="7"/>
          <w:rFonts w:hint="eastAsia" w:ascii="黑体" w:hAnsi="黑体" w:eastAsia="黑体" w:cs="黑体"/>
          <w:bCs/>
        </w:rPr>
        <w:t>（一）加强课堂教学管理，推动教学方法改革</w:t>
      </w:r>
      <w:r>
        <w:tab/>
      </w:r>
      <w:r>
        <w:fldChar w:fldCharType="begin"/>
      </w:r>
      <w:r>
        <w:instrText xml:space="preserve"> PAGEREF _Toc27147893 \h </w:instrText>
      </w:r>
      <w:r>
        <w:fldChar w:fldCharType="separate"/>
      </w:r>
      <w:r>
        <w:t>20</w:t>
      </w:r>
      <w:r>
        <w:fldChar w:fldCharType="end"/>
      </w:r>
      <w:r>
        <w:fldChar w:fldCharType="end"/>
      </w:r>
    </w:p>
    <w:p>
      <w:pPr>
        <w:pStyle w:val="5"/>
        <w:tabs>
          <w:tab w:val="right" w:leader="dot" w:pos="8296"/>
        </w:tabs>
        <w:rPr>
          <w:rFonts w:ascii="Calibri" w:hAnsi="Calibri"/>
          <w:szCs w:val="22"/>
        </w:rPr>
      </w:pPr>
      <w:r>
        <w:fldChar w:fldCharType="begin"/>
      </w:r>
      <w:r>
        <w:rPr>
          <w:rStyle w:val="7"/>
        </w:rPr>
        <w:instrText xml:space="preserve"> </w:instrText>
      </w:r>
      <w:r>
        <w:instrText xml:space="preserve">HYPERLINK \l "_Toc27147894"</w:instrText>
      </w:r>
      <w:r>
        <w:rPr>
          <w:rStyle w:val="7"/>
        </w:rPr>
        <w:instrText xml:space="preserve"> </w:instrText>
      </w:r>
      <w:r>
        <w:fldChar w:fldCharType="separate"/>
      </w:r>
      <w:r>
        <w:rPr>
          <w:rStyle w:val="7"/>
          <w:rFonts w:hint="eastAsia" w:ascii="黑体" w:hAnsi="黑体" w:eastAsia="黑体" w:cs="黑体"/>
          <w:bCs/>
        </w:rPr>
        <w:t>（二）推行学业导师制度，提升学生学习能力</w:t>
      </w:r>
      <w:r>
        <w:tab/>
      </w:r>
      <w:r>
        <w:fldChar w:fldCharType="begin"/>
      </w:r>
      <w:r>
        <w:instrText xml:space="preserve"> PAGEREF _Toc27147894 \h </w:instrText>
      </w:r>
      <w:r>
        <w:fldChar w:fldCharType="separate"/>
      </w:r>
      <w:r>
        <w:t>20</w:t>
      </w:r>
      <w:r>
        <w:fldChar w:fldCharType="end"/>
      </w:r>
      <w:r>
        <w:fldChar w:fldCharType="end"/>
      </w:r>
    </w:p>
    <w:p>
      <w:pPr>
        <w:pStyle w:val="5"/>
        <w:tabs>
          <w:tab w:val="right" w:leader="dot" w:pos="8296"/>
        </w:tabs>
        <w:rPr>
          <w:rFonts w:ascii="Calibri" w:hAnsi="Calibri"/>
          <w:szCs w:val="22"/>
        </w:rPr>
      </w:pPr>
      <w:r>
        <w:fldChar w:fldCharType="begin"/>
      </w:r>
      <w:r>
        <w:rPr>
          <w:rStyle w:val="7"/>
        </w:rPr>
        <w:instrText xml:space="preserve"> </w:instrText>
      </w:r>
      <w:r>
        <w:instrText xml:space="preserve">HYPERLINK \l "_Toc27147895"</w:instrText>
      </w:r>
      <w:r>
        <w:rPr>
          <w:rStyle w:val="7"/>
        </w:rPr>
        <w:instrText xml:space="preserve"> </w:instrText>
      </w:r>
      <w:r>
        <w:fldChar w:fldCharType="separate"/>
      </w:r>
      <w:r>
        <w:rPr>
          <w:rStyle w:val="7"/>
          <w:rFonts w:hint="eastAsia" w:ascii="黑体" w:hAnsi="黑体" w:eastAsia="黑体" w:cs="黑体"/>
          <w:bCs/>
        </w:rPr>
        <w:t>（三）坚持立德树人机制，注重学生养成教育</w:t>
      </w:r>
      <w:r>
        <w:tab/>
      </w:r>
      <w:r>
        <w:fldChar w:fldCharType="begin"/>
      </w:r>
      <w:r>
        <w:instrText xml:space="preserve"> PAGEREF _Toc27147895 \h </w:instrText>
      </w:r>
      <w:r>
        <w:fldChar w:fldCharType="separate"/>
      </w:r>
      <w:r>
        <w:t>21</w:t>
      </w:r>
      <w:r>
        <w:fldChar w:fldCharType="end"/>
      </w:r>
      <w:r>
        <w:fldChar w:fldCharType="end"/>
      </w:r>
    </w:p>
    <w:p>
      <w:pPr>
        <w:pStyle w:val="5"/>
        <w:tabs>
          <w:tab w:val="right" w:leader="dot" w:pos="8296"/>
        </w:tabs>
        <w:rPr>
          <w:rFonts w:ascii="Calibri" w:hAnsi="Calibri"/>
          <w:szCs w:val="22"/>
        </w:rPr>
      </w:pPr>
      <w:r>
        <w:fldChar w:fldCharType="begin"/>
      </w:r>
      <w:r>
        <w:rPr>
          <w:rStyle w:val="7"/>
        </w:rPr>
        <w:instrText xml:space="preserve"> </w:instrText>
      </w:r>
      <w:r>
        <w:instrText xml:space="preserve">HYPERLINK \l "_Toc27147896"</w:instrText>
      </w:r>
      <w:r>
        <w:rPr>
          <w:rStyle w:val="7"/>
        </w:rPr>
        <w:instrText xml:space="preserve"> </w:instrText>
      </w:r>
      <w:r>
        <w:fldChar w:fldCharType="separate"/>
      </w:r>
      <w:r>
        <w:rPr>
          <w:rStyle w:val="7"/>
          <w:rFonts w:hint="eastAsia" w:ascii="黑体" w:hAnsi="黑体" w:eastAsia="黑体" w:cs="黑体"/>
          <w:bCs/>
        </w:rPr>
        <w:t>（四）加快校园信息化建设，推动教育信息化发展</w:t>
      </w:r>
      <w:r>
        <w:tab/>
      </w:r>
      <w:r>
        <w:fldChar w:fldCharType="begin"/>
      </w:r>
      <w:r>
        <w:instrText xml:space="preserve"> PAGEREF _Toc27147896 \h </w:instrText>
      </w:r>
      <w:r>
        <w:fldChar w:fldCharType="separate"/>
      </w:r>
      <w:r>
        <w:t>21</w:t>
      </w:r>
      <w:r>
        <w:fldChar w:fldCharType="end"/>
      </w:r>
      <w:r>
        <w:fldChar w:fldCharType="end"/>
      </w:r>
    </w:p>
    <w:p>
      <w:pPr>
        <w:pStyle w:val="5"/>
        <w:tabs>
          <w:tab w:val="right" w:leader="dot" w:pos="8296"/>
        </w:tabs>
        <w:rPr>
          <w:rFonts w:ascii="Calibri" w:hAnsi="Calibri"/>
          <w:szCs w:val="22"/>
        </w:rPr>
      </w:pPr>
      <w:r>
        <w:fldChar w:fldCharType="begin"/>
      </w:r>
      <w:r>
        <w:rPr>
          <w:rStyle w:val="7"/>
        </w:rPr>
        <w:instrText xml:space="preserve"> </w:instrText>
      </w:r>
      <w:r>
        <w:instrText xml:space="preserve">HYPERLINK \l "_Toc27147897"</w:instrText>
      </w:r>
      <w:r>
        <w:rPr>
          <w:rStyle w:val="7"/>
        </w:rPr>
        <w:instrText xml:space="preserve"> </w:instrText>
      </w:r>
      <w:r>
        <w:fldChar w:fldCharType="separate"/>
      </w:r>
      <w:r>
        <w:rPr>
          <w:rStyle w:val="7"/>
          <w:rFonts w:hint="eastAsia" w:ascii="黑体" w:hAnsi="黑体" w:eastAsia="黑体" w:cs="黑体"/>
          <w:bCs/>
        </w:rPr>
        <w:t>（五）注重产教相互融合，深度推进协同育人</w:t>
      </w:r>
      <w:r>
        <w:tab/>
      </w:r>
      <w:r>
        <w:fldChar w:fldCharType="begin"/>
      </w:r>
      <w:r>
        <w:instrText xml:space="preserve"> PAGEREF _Toc27147897 \h </w:instrText>
      </w:r>
      <w:r>
        <w:fldChar w:fldCharType="separate"/>
      </w:r>
      <w:r>
        <w:t>22</w:t>
      </w:r>
      <w:r>
        <w:fldChar w:fldCharType="end"/>
      </w:r>
      <w:r>
        <w:fldChar w:fldCharType="end"/>
      </w:r>
    </w:p>
    <w:p>
      <w:pPr>
        <w:pStyle w:val="5"/>
        <w:tabs>
          <w:tab w:val="right" w:leader="dot" w:pos="8296"/>
        </w:tabs>
        <w:rPr>
          <w:rFonts w:ascii="Calibri" w:hAnsi="Calibri"/>
          <w:szCs w:val="22"/>
        </w:rPr>
      </w:pPr>
      <w:r>
        <w:fldChar w:fldCharType="begin"/>
      </w:r>
      <w:r>
        <w:rPr>
          <w:rStyle w:val="7"/>
        </w:rPr>
        <w:instrText xml:space="preserve"> </w:instrText>
      </w:r>
      <w:r>
        <w:instrText xml:space="preserve">HYPERLINK \l "_Toc27147898"</w:instrText>
      </w:r>
      <w:r>
        <w:rPr>
          <w:rStyle w:val="7"/>
        </w:rPr>
        <w:instrText xml:space="preserve"> </w:instrText>
      </w:r>
      <w:r>
        <w:fldChar w:fldCharType="separate"/>
      </w:r>
      <w:r>
        <w:rPr>
          <w:rStyle w:val="7"/>
          <w:rFonts w:hint="eastAsia" w:ascii="黑体" w:hAnsi="黑体" w:eastAsia="黑体" w:cs="黑体"/>
          <w:bCs/>
        </w:rPr>
        <w:t>（六）加强国际交流合作，提升综合办学实力</w:t>
      </w:r>
      <w:r>
        <w:tab/>
      </w:r>
      <w:r>
        <w:fldChar w:fldCharType="begin"/>
      </w:r>
      <w:r>
        <w:instrText xml:space="preserve"> PAGEREF _Toc27147898 \h </w:instrText>
      </w:r>
      <w:r>
        <w:fldChar w:fldCharType="separate"/>
      </w:r>
      <w:r>
        <w:t>22</w:t>
      </w:r>
      <w:r>
        <w:fldChar w:fldCharType="end"/>
      </w:r>
      <w:r>
        <w:fldChar w:fldCharType="end"/>
      </w:r>
    </w:p>
    <w:p>
      <w:pPr>
        <w:pStyle w:val="4"/>
        <w:tabs>
          <w:tab w:val="right" w:leader="dot" w:pos="8296"/>
        </w:tabs>
        <w:rPr>
          <w:rFonts w:ascii="Calibri" w:hAnsi="Calibri"/>
          <w:szCs w:val="22"/>
        </w:rPr>
      </w:pPr>
      <w:r>
        <w:fldChar w:fldCharType="begin"/>
      </w:r>
      <w:r>
        <w:rPr>
          <w:rStyle w:val="7"/>
        </w:rPr>
        <w:instrText xml:space="preserve"> </w:instrText>
      </w:r>
      <w:r>
        <w:instrText xml:space="preserve">HYPERLINK \l "_Toc27147899"</w:instrText>
      </w:r>
      <w:r>
        <w:rPr>
          <w:rStyle w:val="7"/>
        </w:rPr>
        <w:instrText xml:space="preserve"> </w:instrText>
      </w:r>
      <w:r>
        <w:fldChar w:fldCharType="separate"/>
      </w:r>
      <w:r>
        <w:rPr>
          <w:rStyle w:val="7"/>
          <w:rFonts w:hint="eastAsia" w:ascii="黑体" w:hAnsi="黑体" w:eastAsia="黑体" w:cs="黑体"/>
          <w:kern w:val="44"/>
        </w:rPr>
        <w:t>八、存在问题及改进计划</w:t>
      </w:r>
      <w:r>
        <w:tab/>
      </w:r>
      <w:r>
        <w:fldChar w:fldCharType="begin"/>
      </w:r>
      <w:r>
        <w:instrText xml:space="preserve"> PAGEREF _Toc27147899 \h </w:instrText>
      </w:r>
      <w:r>
        <w:fldChar w:fldCharType="separate"/>
      </w:r>
      <w:r>
        <w:t>23</w:t>
      </w:r>
      <w:r>
        <w:fldChar w:fldCharType="end"/>
      </w:r>
      <w:r>
        <w:fldChar w:fldCharType="end"/>
      </w:r>
    </w:p>
    <w:p>
      <w:pPr>
        <w:pStyle w:val="5"/>
        <w:tabs>
          <w:tab w:val="right" w:leader="dot" w:pos="8296"/>
        </w:tabs>
        <w:rPr>
          <w:rFonts w:ascii="Calibri" w:hAnsi="Calibri"/>
          <w:szCs w:val="22"/>
        </w:rPr>
      </w:pPr>
      <w:r>
        <w:fldChar w:fldCharType="begin"/>
      </w:r>
      <w:r>
        <w:rPr>
          <w:rStyle w:val="7"/>
        </w:rPr>
        <w:instrText xml:space="preserve"> </w:instrText>
      </w:r>
      <w:r>
        <w:instrText xml:space="preserve">HYPERLINK \l "_Toc27147900"</w:instrText>
      </w:r>
      <w:r>
        <w:rPr>
          <w:rStyle w:val="7"/>
        </w:rPr>
        <w:instrText xml:space="preserve"> </w:instrText>
      </w:r>
      <w:r>
        <w:fldChar w:fldCharType="separate"/>
      </w:r>
      <w:r>
        <w:rPr>
          <w:rStyle w:val="7"/>
          <w:rFonts w:hint="eastAsia" w:ascii="黑体" w:hAnsi="黑体" w:eastAsia="黑体" w:cs="黑体"/>
        </w:rPr>
        <w:t>（一）办学条件有待进一步改善</w:t>
      </w:r>
      <w:r>
        <w:tab/>
      </w:r>
      <w:r>
        <w:fldChar w:fldCharType="begin"/>
      </w:r>
      <w:r>
        <w:instrText xml:space="preserve"> PAGEREF _Toc27147900 \h </w:instrText>
      </w:r>
      <w:r>
        <w:fldChar w:fldCharType="separate"/>
      </w:r>
      <w:r>
        <w:t>23</w:t>
      </w:r>
      <w:r>
        <w:fldChar w:fldCharType="end"/>
      </w:r>
      <w:r>
        <w:fldChar w:fldCharType="end"/>
      </w:r>
    </w:p>
    <w:p>
      <w:pPr>
        <w:pStyle w:val="5"/>
        <w:tabs>
          <w:tab w:val="right" w:leader="dot" w:pos="8296"/>
        </w:tabs>
        <w:rPr>
          <w:rFonts w:hint="eastAsia" w:ascii="黑体" w:hAnsi="黑体" w:eastAsia="黑体" w:cs="黑体"/>
          <w:szCs w:val="22"/>
        </w:rPr>
      </w:pPr>
      <w:r>
        <w:rPr>
          <w:rFonts w:hint="eastAsia" w:ascii="黑体" w:hAnsi="黑体" w:eastAsia="黑体" w:cs="黑体"/>
        </w:rPr>
        <w:fldChar w:fldCharType="begin"/>
      </w:r>
      <w:r>
        <w:rPr>
          <w:rStyle w:val="7"/>
          <w:rFonts w:hint="eastAsia" w:ascii="黑体" w:hAnsi="黑体" w:eastAsia="黑体" w:cs="黑体"/>
        </w:rPr>
        <w:instrText xml:space="preserve"> </w:instrText>
      </w:r>
      <w:r>
        <w:rPr>
          <w:rFonts w:hint="eastAsia" w:ascii="黑体" w:hAnsi="黑体" w:eastAsia="黑体" w:cs="黑体"/>
        </w:rPr>
        <w:instrText xml:space="preserve">HYPERLINK \l "_Toc27147901"</w:instrText>
      </w:r>
      <w:r>
        <w:rPr>
          <w:rStyle w:val="7"/>
          <w:rFonts w:hint="eastAsia" w:ascii="黑体" w:hAnsi="黑体" w:eastAsia="黑体" w:cs="黑体"/>
        </w:rPr>
        <w:instrText xml:space="preserve"> </w:instrText>
      </w:r>
      <w:r>
        <w:rPr>
          <w:rFonts w:hint="eastAsia" w:ascii="黑体" w:hAnsi="黑体" w:eastAsia="黑体" w:cs="黑体"/>
        </w:rPr>
        <w:fldChar w:fldCharType="separate"/>
      </w:r>
      <w:r>
        <w:rPr>
          <w:rStyle w:val="7"/>
          <w:rFonts w:hint="eastAsia" w:ascii="黑体" w:hAnsi="黑体" w:eastAsia="黑体" w:cs="黑体"/>
        </w:rPr>
        <w:t>（二）师资队伍有待进一步加强</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_Toc27147901 \h </w:instrText>
      </w:r>
      <w:r>
        <w:rPr>
          <w:rFonts w:hint="eastAsia" w:ascii="黑体" w:hAnsi="黑体" w:eastAsia="黑体" w:cs="黑体"/>
        </w:rPr>
        <w:fldChar w:fldCharType="separate"/>
      </w:r>
      <w:r>
        <w:rPr>
          <w:rFonts w:hint="eastAsia" w:ascii="黑体" w:hAnsi="黑体" w:eastAsia="黑体" w:cs="黑体"/>
        </w:rPr>
        <w:t>23</w:t>
      </w:r>
      <w:r>
        <w:rPr>
          <w:rFonts w:hint="eastAsia" w:ascii="黑体" w:hAnsi="黑体" w:eastAsia="黑体" w:cs="黑体"/>
        </w:rPr>
        <w:fldChar w:fldCharType="end"/>
      </w:r>
      <w:r>
        <w:rPr>
          <w:rFonts w:hint="eastAsia" w:ascii="黑体" w:hAnsi="黑体" w:eastAsia="黑体" w:cs="黑体"/>
        </w:rPr>
        <w:fldChar w:fldCharType="end"/>
      </w:r>
    </w:p>
    <w:p>
      <w:pPr>
        <w:pStyle w:val="4"/>
        <w:tabs>
          <w:tab w:val="right" w:leader="dot" w:pos="8296"/>
        </w:tabs>
        <w:rPr>
          <w:rFonts w:ascii="Calibri" w:hAnsi="Calibri"/>
          <w:b w:val="0"/>
          <w:bCs w:val="0"/>
          <w:szCs w:val="22"/>
        </w:rPr>
      </w:pPr>
      <w:r>
        <w:rPr>
          <w:b w:val="0"/>
          <w:bCs w:val="0"/>
        </w:rPr>
        <w:fldChar w:fldCharType="begin"/>
      </w:r>
      <w:r>
        <w:rPr>
          <w:rStyle w:val="7"/>
          <w:b w:val="0"/>
          <w:bCs w:val="0"/>
        </w:rPr>
        <w:instrText xml:space="preserve"> </w:instrText>
      </w:r>
      <w:r>
        <w:rPr>
          <w:b w:val="0"/>
          <w:bCs w:val="0"/>
        </w:rPr>
        <w:instrText xml:space="preserve">HYPERLINK \l "_Toc27147902"</w:instrText>
      </w:r>
      <w:r>
        <w:rPr>
          <w:rStyle w:val="7"/>
          <w:b w:val="0"/>
          <w:bCs w:val="0"/>
        </w:rPr>
        <w:instrText xml:space="preserve"> </w:instrText>
      </w:r>
      <w:r>
        <w:rPr>
          <w:b w:val="0"/>
          <w:bCs w:val="0"/>
        </w:rPr>
        <w:fldChar w:fldCharType="separate"/>
      </w:r>
      <w:r>
        <w:rPr>
          <w:rStyle w:val="7"/>
          <w:rFonts w:hint="eastAsia" w:ascii="黑体" w:hAnsi="黑体" w:eastAsia="黑体" w:cs="黑体"/>
          <w:b w:val="0"/>
          <w:bCs w:val="0"/>
        </w:rPr>
        <w:t>附件</w:t>
      </w:r>
      <w:r>
        <w:rPr>
          <w:b w:val="0"/>
          <w:bCs w:val="0"/>
        </w:rPr>
        <w:tab/>
      </w:r>
      <w:r>
        <w:rPr>
          <w:b w:val="0"/>
          <w:bCs w:val="0"/>
        </w:rPr>
        <w:fldChar w:fldCharType="begin"/>
      </w:r>
      <w:r>
        <w:rPr>
          <w:b w:val="0"/>
          <w:bCs w:val="0"/>
        </w:rPr>
        <w:instrText xml:space="preserve"> PAGEREF _Toc27147902 \h </w:instrText>
      </w:r>
      <w:r>
        <w:rPr>
          <w:b w:val="0"/>
          <w:bCs w:val="0"/>
        </w:rPr>
        <w:fldChar w:fldCharType="separate"/>
      </w:r>
      <w:r>
        <w:rPr>
          <w:b w:val="0"/>
          <w:bCs w:val="0"/>
        </w:rPr>
        <w:t>24</w:t>
      </w:r>
      <w:r>
        <w:rPr>
          <w:b w:val="0"/>
          <w:bCs w:val="0"/>
        </w:rPr>
        <w:fldChar w:fldCharType="end"/>
      </w:r>
      <w:r>
        <w:rPr>
          <w:b w:val="0"/>
          <w:bCs w:val="0"/>
        </w:rPr>
        <w:fldChar w:fldCharType="end"/>
      </w:r>
    </w:p>
    <w:p>
      <w:pPr>
        <w:pStyle w:val="4"/>
        <w:tabs>
          <w:tab w:val="right" w:leader="dot" w:pos="8296"/>
        </w:tabs>
        <w:rPr>
          <w:rFonts w:ascii="Calibri" w:hAnsi="Calibri"/>
          <w:szCs w:val="22"/>
        </w:rPr>
      </w:pPr>
      <w:r>
        <w:rPr>
          <w:b w:val="0"/>
          <w:bCs w:val="0"/>
        </w:rPr>
        <w:fldChar w:fldCharType="begin"/>
      </w:r>
      <w:r>
        <w:rPr>
          <w:rStyle w:val="7"/>
          <w:b w:val="0"/>
          <w:bCs w:val="0"/>
        </w:rPr>
        <w:instrText xml:space="preserve"> </w:instrText>
      </w:r>
      <w:r>
        <w:rPr>
          <w:b w:val="0"/>
          <w:bCs w:val="0"/>
        </w:rPr>
        <w:instrText xml:space="preserve">HYPERLINK \l "_Toc27147903"</w:instrText>
      </w:r>
      <w:r>
        <w:rPr>
          <w:rStyle w:val="7"/>
          <w:b w:val="0"/>
          <w:bCs w:val="0"/>
        </w:rPr>
        <w:instrText xml:space="preserve"> </w:instrText>
      </w:r>
      <w:r>
        <w:rPr>
          <w:b w:val="0"/>
          <w:bCs w:val="0"/>
        </w:rPr>
        <w:fldChar w:fldCharType="separate"/>
      </w:r>
      <w:r>
        <w:rPr>
          <w:rStyle w:val="7"/>
          <w:rFonts w:hint="eastAsia" w:ascii="黑体" w:hAnsi="黑体" w:eastAsia="黑体" w:cs="黑体"/>
          <w:b w:val="0"/>
          <w:bCs w:val="0"/>
        </w:rPr>
        <w:t>本科教学质量报告支撑数据</w:t>
      </w:r>
      <w:r>
        <w:rPr>
          <w:b w:val="0"/>
          <w:bCs w:val="0"/>
        </w:rPr>
        <w:tab/>
      </w:r>
      <w:r>
        <w:rPr>
          <w:b w:val="0"/>
          <w:bCs w:val="0"/>
        </w:rPr>
        <w:fldChar w:fldCharType="begin"/>
      </w:r>
      <w:r>
        <w:rPr>
          <w:b w:val="0"/>
          <w:bCs w:val="0"/>
        </w:rPr>
        <w:instrText xml:space="preserve"> PAGEREF _Toc27147903 \h </w:instrText>
      </w:r>
      <w:r>
        <w:rPr>
          <w:b w:val="0"/>
          <w:bCs w:val="0"/>
        </w:rPr>
        <w:fldChar w:fldCharType="separate"/>
      </w:r>
      <w:r>
        <w:rPr>
          <w:b w:val="0"/>
          <w:bCs w:val="0"/>
        </w:rPr>
        <w:t>24</w:t>
      </w:r>
      <w:r>
        <w:rPr>
          <w:b w:val="0"/>
          <w:bCs w:val="0"/>
        </w:rPr>
        <w:fldChar w:fldCharType="end"/>
      </w:r>
      <w:r>
        <w:rPr>
          <w:b w:val="0"/>
          <w:bCs w:val="0"/>
        </w:rPr>
        <w:fldChar w:fldCharType="end"/>
      </w:r>
    </w:p>
    <w:p>
      <w:pPr>
        <w:pStyle w:val="5"/>
        <w:tabs>
          <w:tab w:val="right" w:leader="dot" w:pos="8296"/>
        </w:tabs>
        <w:spacing w:line="400" w:lineRule="exact"/>
        <w:ind w:left="0" w:leftChars="0"/>
        <w:rPr>
          <w:rFonts w:hint="eastAsia" w:ascii="仿宋" w:hAnsi="仿宋" w:eastAsia="仿宋" w:cs="仿宋"/>
          <w:b/>
          <w:w w:val="80"/>
          <w:kern w:val="0"/>
          <w:sz w:val="48"/>
          <w:szCs w:val="44"/>
        </w:rPr>
        <w:sectPr>
          <w:headerReference r:id="rId9" w:type="first"/>
          <w:footerReference r:id="rId11" w:type="first"/>
          <w:footerReference r:id="rId10" w:type="default"/>
          <w:pgSz w:w="11906" w:h="16838"/>
          <w:pgMar w:top="1440" w:right="1800" w:bottom="1440" w:left="1800" w:header="851" w:footer="992" w:gutter="0"/>
          <w:pgNumType w:start="0"/>
          <w:cols w:space="720" w:num="1"/>
          <w:titlePg/>
          <w:docGrid w:type="lines" w:linePitch="312" w:charSpace="0"/>
        </w:sectPr>
      </w:pPr>
      <w:r>
        <w:rPr>
          <w:rFonts w:hint="eastAsia" w:ascii="仿宋" w:hAnsi="仿宋" w:eastAsia="仿宋" w:cs="仿宋"/>
          <w:kern w:val="0"/>
          <w:sz w:val="24"/>
          <w:szCs w:val="24"/>
        </w:rPr>
        <w:fldChar w:fldCharType="end"/>
      </w:r>
    </w:p>
    <w:p>
      <w:pPr>
        <w:adjustRightInd w:val="0"/>
        <w:snapToGrid w:val="0"/>
        <w:spacing w:line="240" w:lineRule="auto"/>
        <w:jc w:val="center"/>
        <w:rPr>
          <w:rFonts w:hint="eastAsia" w:ascii="黑体" w:hAnsi="黑体" w:eastAsia="黑体" w:cs="黑体"/>
          <w:b/>
          <w:bCs/>
          <w:sz w:val="36"/>
          <w:szCs w:val="36"/>
        </w:rPr>
      </w:pPr>
      <w:bookmarkStart w:id="0" w:name="_Toc6965"/>
      <w:bookmarkStart w:id="1" w:name="_Toc23079"/>
      <w:r>
        <w:rPr>
          <w:rFonts w:hint="eastAsia" w:ascii="黑体" w:hAnsi="黑体" w:eastAsia="黑体" w:cs="黑体"/>
          <w:b/>
          <w:bCs/>
          <w:kern w:val="0"/>
          <w:sz w:val="36"/>
          <w:szCs w:val="36"/>
        </w:rPr>
        <w:t>2018-2019学年本科教学质量报告</w:t>
      </w:r>
      <w:bookmarkEnd w:id="0"/>
      <w:bookmarkEnd w:id="1"/>
    </w:p>
    <w:p>
      <w:pPr>
        <w:spacing w:line="400" w:lineRule="exact"/>
        <w:ind w:firstLine="480" w:firstLineChars="200"/>
        <w:rPr>
          <w:rFonts w:hint="eastAsia" w:ascii="仿宋" w:hAnsi="仿宋" w:eastAsia="仿宋" w:cs="仿宋"/>
          <w:color w:val="auto"/>
          <w:sz w:val="24"/>
        </w:rPr>
      </w:pPr>
      <w:bookmarkStart w:id="2" w:name="_Toc30707"/>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湖南财政经济学院地处湖南省长沙市风景秀丽的岳麓山下，毗邻梅溪湖国际新城。学校前身是1933年创办的“厚生会计讲习所”，历经合并、调整、更名，2010年3月经教育部批准，升格为普通本科院校。学校已发展成为一所以管理学、经济学为主体，管理学、经济学、工学、文学、法学、教育学等多学科协调发展的省属财经本科院校。</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学校现有教职工774人，其中正高职称88人，副高职称212人；有博士学位教师152人。专任教师574人，享受政府特殊津贴专家5人、入选新世纪百千万人才工程国家级人选1人、入选教育部新世纪优秀人才支持计划3人、湖南省跨世纪学术与技术带头人1人、省十大社科专家1人、省级教学名师1人、入选“湖南省121人才工程”5人、省级以上优秀教师4人、省级教学能手8人、省级青年骨干教师46人；省级优秀教学团队3个。学校已初步形成了一支结构日趋合理、素质日益提高的师资和管理干部队伍。</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目前在校学生总数14039人，占地面积760多亩，设有14个二级学院，35个本科专业。现有应用经济学、计算机科学与技术、工商管理、公共管理4个湖南省“双一流”应用特色学科，有国际经济与贸易、财政学、金融学、计算机科学与技术、人力资源管理、财务管理、土地资源管理7个湖南省一流本科建设专业。我校共有10个省级平台，其中，省级重点实验室3个，省级研究基地6个，省级2011协同创新中心1个。图书馆藏书141.25万册、电子图书40.57万册。建有现代化的多功能体育馆，体育配套设施完备。</w:t>
      </w:r>
    </w:p>
    <w:p>
      <w:pPr>
        <w:ind w:firstLine="0" w:firstLineChars="0"/>
        <w:outlineLvl w:val="0"/>
        <w:rPr>
          <w:rFonts w:hint="eastAsia" w:ascii="黑体" w:hAnsi="黑体" w:eastAsia="黑体" w:cs="黑体"/>
          <w:b w:val="0"/>
          <w:bCs w:val="0"/>
          <w:color w:val="auto"/>
          <w:kern w:val="44"/>
          <w:sz w:val="30"/>
          <w:szCs w:val="30"/>
        </w:rPr>
      </w:pPr>
      <w:bookmarkStart w:id="3" w:name="_Toc16631"/>
      <w:bookmarkStart w:id="4" w:name="_Toc2806"/>
      <w:bookmarkStart w:id="5" w:name="_Toc27147840"/>
      <w:r>
        <w:rPr>
          <w:rFonts w:hint="eastAsia" w:ascii="黑体" w:hAnsi="黑体" w:eastAsia="黑体" w:cs="黑体"/>
          <w:b w:val="0"/>
          <w:bCs w:val="0"/>
          <w:color w:val="auto"/>
          <w:kern w:val="44"/>
          <w:sz w:val="30"/>
          <w:szCs w:val="30"/>
        </w:rPr>
        <w:t>一、本科教育基本情况</w:t>
      </w:r>
      <w:bookmarkEnd w:id="3"/>
      <w:bookmarkEnd w:id="4"/>
      <w:bookmarkEnd w:id="5"/>
    </w:p>
    <w:p>
      <w:pPr>
        <w:ind w:firstLine="0" w:firstLineChars="0"/>
        <w:outlineLvl w:val="1"/>
        <w:rPr>
          <w:rFonts w:hint="eastAsia" w:ascii="黑体" w:hAnsi="黑体" w:eastAsia="黑体" w:cs="黑体"/>
          <w:b w:val="0"/>
          <w:color w:val="auto"/>
          <w:sz w:val="28"/>
          <w:szCs w:val="28"/>
        </w:rPr>
      </w:pPr>
      <w:bookmarkStart w:id="6" w:name="_Toc31"/>
      <w:bookmarkStart w:id="7" w:name="_Toc27147841"/>
      <w:bookmarkStart w:id="8" w:name="_Toc20375"/>
      <w:r>
        <w:rPr>
          <w:rFonts w:hint="eastAsia" w:ascii="黑体" w:hAnsi="黑体" w:eastAsia="黑体" w:cs="黑体"/>
          <w:b w:val="0"/>
          <w:color w:val="auto"/>
          <w:sz w:val="28"/>
          <w:szCs w:val="28"/>
        </w:rPr>
        <w:t>（一）人才培养目标及定位</w:t>
      </w:r>
      <w:bookmarkEnd w:id="6"/>
      <w:bookmarkEnd w:id="7"/>
      <w:bookmarkEnd w:id="8"/>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学校总体目标定位：财经特色鲜明的应用型一流本科院校。</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办学类型定位：教学型本科院校。</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办学层次定位：以普通全日制本科学历教育为主，适时开展研究生教育，适度开展继续教育。</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学科专业定位：以管理学、经济学为主体，管理学、经济学、工学、文学、法学、教育学等多学科协调发展。</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人才培养目标定位：培养基础扎实，创新意识和实践能力较强，德智体美劳全面发展的高素质应用型人才。</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服务面向定位：立足湖南、面向全国，服务区域经济社会发展。</w:t>
      </w:r>
    </w:p>
    <w:p>
      <w:pPr>
        <w:spacing w:line="400" w:lineRule="exact"/>
        <w:ind w:firstLine="480" w:firstLineChars="200"/>
        <w:rPr>
          <w:rFonts w:hint="eastAsia" w:ascii="宋体" w:hAnsi="宋体" w:cs="宋体"/>
          <w:color w:val="auto"/>
          <w:sz w:val="24"/>
        </w:rPr>
      </w:pPr>
      <w:r>
        <w:rPr>
          <w:rFonts w:hint="eastAsia" w:ascii="宋体" w:hAnsi="宋体" w:cs="宋体"/>
          <w:color w:val="auto"/>
          <w:sz w:val="24"/>
        </w:rPr>
        <w:t>学校教学工作思路与理念：学校以习近平新时代中国特色社会主义思想为指导，深入贯彻落实党的十九大精神，全面贯彻落实党的教育方针，坚持社会主义办学方向，秉承“正德、厚生、经世、济用”的校训，以立德树人为根本任务，遵循高等教育教学规律，不断推进学校内涵式发展和特色发展。始终突出教学中心地位，坚持“以学生发展为中心”的办学理念，强化师资队伍建设，着力提高人才培养质量，坚持产</w:t>
      </w:r>
      <w:r>
        <w:rPr>
          <w:rFonts w:hint="eastAsia" w:ascii="宋体" w:hAnsi="宋体" w:cs="宋体"/>
          <w:color w:val="auto"/>
          <w:sz w:val="24"/>
          <w:lang w:val="en-US" w:eastAsia="zh-CN"/>
        </w:rPr>
        <w:t>政</w:t>
      </w:r>
      <w:r>
        <w:rPr>
          <w:rFonts w:hint="eastAsia" w:ascii="宋体" w:hAnsi="宋体" w:cs="宋体"/>
          <w:color w:val="auto"/>
          <w:sz w:val="24"/>
        </w:rPr>
        <w:t>学研结合，不断提升服务区域经济社会发展的能力，建设适应区域经济社会发展需要，规模适度、特色鲜明、实力较强的财经应用型一流本科院校。</w:t>
      </w:r>
    </w:p>
    <w:p>
      <w:pPr>
        <w:ind w:firstLine="0" w:firstLineChars="0"/>
        <w:outlineLvl w:val="1"/>
        <w:rPr>
          <w:rFonts w:hint="eastAsia" w:ascii="黑体" w:hAnsi="黑体" w:eastAsia="黑体" w:cs="黑体"/>
          <w:b w:val="0"/>
          <w:bCs/>
          <w:color w:val="auto"/>
          <w:sz w:val="28"/>
          <w:szCs w:val="28"/>
        </w:rPr>
      </w:pPr>
      <w:bookmarkStart w:id="9" w:name="_Toc31248"/>
      <w:bookmarkStart w:id="10" w:name="_Toc27147842"/>
      <w:bookmarkStart w:id="11" w:name="_Toc21366"/>
      <w:r>
        <w:rPr>
          <w:rFonts w:hint="eastAsia" w:ascii="黑体" w:hAnsi="黑体" w:eastAsia="黑体" w:cs="黑体"/>
          <w:b w:val="0"/>
          <w:bCs/>
          <w:color w:val="auto"/>
          <w:sz w:val="28"/>
          <w:szCs w:val="28"/>
        </w:rPr>
        <w:t>（二）本科专业设置情况</w:t>
      </w:r>
      <w:bookmarkEnd w:id="9"/>
      <w:bookmarkEnd w:id="10"/>
      <w:bookmarkEnd w:id="11"/>
    </w:p>
    <w:p>
      <w:pPr>
        <w:spacing w:line="400" w:lineRule="exact"/>
        <w:ind w:firstLine="480" w:firstLineChars="200"/>
        <w:rPr>
          <w:rFonts w:hint="eastAsia" w:ascii="宋体" w:hAnsi="宋体" w:cs="宋体"/>
          <w:sz w:val="24"/>
        </w:rPr>
      </w:pPr>
      <w:r>
        <w:rPr>
          <w:rFonts w:hint="eastAsia" w:ascii="宋体" w:hAnsi="宋体" w:cs="宋体"/>
          <w:sz w:val="24"/>
        </w:rPr>
        <w:t>学校现有本科专业35个，其中管理学专业18个占51.43%、经济学专业7个占20%、文学专业5个占14.29%、工学专业3个占8.57%、法学专业1个占2.86%、教育学专业1个占2.86%。</w:t>
      </w:r>
    </w:p>
    <w:p>
      <w:pPr>
        <w:ind w:firstLine="0" w:firstLineChars="0"/>
        <w:outlineLvl w:val="1"/>
        <w:rPr>
          <w:rFonts w:hint="eastAsia" w:ascii="黑体" w:hAnsi="黑体" w:eastAsia="黑体" w:cs="黑体"/>
          <w:b w:val="0"/>
          <w:bCs/>
          <w:sz w:val="28"/>
          <w:szCs w:val="28"/>
        </w:rPr>
      </w:pPr>
      <w:bookmarkStart w:id="12" w:name="_Toc27204"/>
      <w:bookmarkStart w:id="13" w:name="_Toc32363"/>
      <w:bookmarkStart w:id="14" w:name="_Toc27147843"/>
      <w:r>
        <w:rPr>
          <w:rFonts w:hint="eastAsia" w:ascii="黑体" w:hAnsi="黑体" w:eastAsia="黑体" w:cs="黑体"/>
          <w:b w:val="0"/>
          <w:bCs/>
          <w:sz w:val="28"/>
          <w:szCs w:val="28"/>
        </w:rPr>
        <w:t>（三）在校生规模</w:t>
      </w:r>
      <w:bookmarkEnd w:id="12"/>
      <w:bookmarkEnd w:id="13"/>
      <w:bookmarkEnd w:id="14"/>
    </w:p>
    <w:p>
      <w:pPr>
        <w:spacing w:line="400" w:lineRule="exact"/>
        <w:ind w:firstLine="480" w:firstLineChars="200"/>
        <w:rPr>
          <w:rFonts w:hint="eastAsia" w:ascii="宋体" w:hAnsi="宋体" w:eastAsia="宋体" w:cs="宋体"/>
          <w:sz w:val="24"/>
        </w:rPr>
      </w:pPr>
      <w:r>
        <w:rPr>
          <w:rFonts w:hint="eastAsia" w:ascii="宋体" w:hAnsi="宋体" w:cs="宋体"/>
          <w:sz w:val="24"/>
        </w:rPr>
        <w:t>2018-2019学年本科在校生12915人（含一年级3383人，二年级3582人，三年级3382人，四年级2568人。</w:t>
      </w:r>
    </w:p>
    <w:p>
      <w:pPr>
        <w:spacing w:line="400" w:lineRule="exact"/>
        <w:ind w:firstLine="480" w:firstLineChars="200"/>
        <w:rPr>
          <w:rFonts w:hint="eastAsia" w:ascii="宋体" w:hAnsi="宋体" w:cs="宋体"/>
          <w:sz w:val="24"/>
        </w:rPr>
      </w:pPr>
      <w:r>
        <w:rPr>
          <w:rFonts w:hint="eastAsia" w:ascii="宋体" w:hAnsi="宋体" w:cs="宋体"/>
          <w:sz w:val="24"/>
        </w:rPr>
        <w:t>目前学校全日制在校生总规模为14039人，函授学生803人，折合在校生总数14119人，本科生数占全日制在校生总数的比例为100%。</w:t>
      </w:r>
    </w:p>
    <w:p>
      <w:pPr>
        <w:ind w:firstLine="0" w:firstLineChars="0"/>
        <w:outlineLvl w:val="1"/>
        <w:rPr>
          <w:rFonts w:hint="eastAsia" w:ascii="黑体" w:hAnsi="黑体" w:eastAsia="黑体" w:cs="黑体"/>
          <w:b w:val="0"/>
          <w:bCs/>
          <w:sz w:val="28"/>
          <w:szCs w:val="28"/>
        </w:rPr>
      </w:pPr>
      <w:bookmarkStart w:id="15" w:name="_Toc14219"/>
      <w:bookmarkStart w:id="16" w:name="_Toc4481"/>
      <w:bookmarkStart w:id="17" w:name="_Toc27147844"/>
      <w:r>
        <w:rPr>
          <w:rFonts w:hint="eastAsia" w:ascii="黑体" w:hAnsi="黑体" w:eastAsia="黑体" w:cs="黑体"/>
          <w:b w:val="0"/>
          <w:bCs/>
          <w:sz w:val="28"/>
          <w:szCs w:val="28"/>
        </w:rPr>
        <w:t>（四）本科生源质量</w:t>
      </w:r>
      <w:bookmarkEnd w:id="15"/>
      <w:bookmarkEnd w:id="16"/>
      <w:bookmarkEnd w:id="17"/>
    </w:p>
    <w:p>
      <w:pPr>
        <w:spacing w:line="400" w:lineRule="exact"/>
        <w:ind w:firstLine="480" w:firstLineChars="200"/>
        <w:rPr>
          <w:rFonts w:hint="eastAsia" w:ascii="宋体" w:hAnsi="宋体" w:cs="宋体"/>
          <w:sz w:val="24"/>
        </w:rPr>
      </w:pPr>
      <w:r>
        <w:rPr>
          <w:rFonts w:hint="eastAsia" w:ascii="宋体" w:hAnsi="宋体" w:cs="宋体"/>
          <w:sz w:val="24"/>
        </w:rPr>
        <w:t>2019年，学校面向全国29个省（市、自治区）招生，录取新生3814人，实际报到3681人，报到率96.51%。投档分数线为文科547分，理科488分，分别高出全省二批本科录取控制线16分和40分</w:t>
      </w:r>
      <w:r>
        <w:rPr>
          <w:rFonts w:hint="eastAsia" w:ascii="宋体" w:hAnsi="宋体" w:cs="宋体"/>
          <w:sz w:val="24"/>
          <w:lang w:eastAsia="zh-CN"/>
        </w:rPr>
        <w:t>；</w:t>
      </w:r>
      <w:r>
        <w:rPr>
          <w:rFonts w:hint="eastAsia" w:ascii="宋体" w:hAnsi="宋体" w:cs="宋体"/>
          <w:sz w:val="24"/>
        </w:rPr>
        <w:t>文、理科录取最高分均高出湖南一本线16分，录取湖南一本线上考生734人。</w:t>
      </w:r>
    </w:p>
    <w:p>
      <w:pPr>
        <w:outlineLvl w:val="0"/>
        <w:rPr>
          <w:rFonts w:hint="eastAsia" w:ascii="黑体" w:hAnsi="黑体" w:eastAsia="黑体" w:cs="黑体"/>
          <w:b w:val="0"/>
          <w:bCs w:val="0"/>
          <w:kern w:val="44"/>
          <w:sz w:val="30"/>
          <w:szCs w:val="30"/>
        </w:rPr>
      </w:pPr>
      <w:bookmarkStart w:id="18" w:name="_Toc28620"/>
      <w:bookmarkStart w:id="19" w:name="_Toc21438"/>
      <w:bookmarkStart w:id="20" w:name="_Toc27147845"/>
      <w:r>
        <w:rPr>
          <w:rFonts w:hint="eastAsia" w:ascii="黑体" w:hAnsi="黑体" w:eastAsia="黑体" w:cs="黑体"/>
          <w:kern w:val="44"/>
          <w:sz w:val="30"/>
          <w:szCs w:val="30"/>
        </w:rPr>
        <w:t>二、师资与教学条件</w:t>
      </w:r>
      <w:bookmarkEnd w:id="18"/>
      <w:bookmarkEnd w:id="19"/>
      <w:bookmarkEnd w:id="20"/>
    </w:p>
    <w:bookmarkEnd w:id="2"/>
    <w:p>
      <w:pPr>
        <w:outlineLvl w:val="1"/>
        <w:rPr>
          <w:rFonts w:hint="eastAsia" w:ascii="黑体" w:hAnsi="黑体" w:eastAsia="黑体" w:cs="黑体"/>
          <w:sz w:val="28"/>
          <w:szCs w:val="28"/>
        </w:rPr>
      </w:pPr>
      <w:bookmarkStart w:id="21" w:name="_Toc27147846"/>
      <w:bookmarkStart w:id="22" w:name="_Toc10042"/>
      <w:bookmarkStart w:id="23" w:name="_Toc18110"/>
      <w:bookmarkStart w:id="24" w:name="_Toc15773"/>
      <w:r>
        <w:rPr>
          <w:rFonts w:hint="eastAsia" w:ascii="黑体" w:hAnsi="黑体" w:eastAsia="黑体" w:cs="黑体"/>
          <w:sz w:val="28"/>
          <w:szCs w:val="28"/>
        </w:rPr>
        <w:t>（一）师资队伍情况</w:t>
      </w:r>
      <w:bookmarkEnd w:id="21"/>
      <w:bookmarkEnd w:id="22"/>
      <w:bookmarkEnd w:id="23"/>
    </w:p>
    <w:p>
      <w:pPr>
        <w:spacing w:line="400" w:lineRule="exact"/>
        <w:ind w:firstLine="480" w:firstLineChars="200"/>
        <w:rPr>
          <w:rFonts w:hint="eastAsia" w:ascii="宋体" w:hAnsi="宋体" w:cs="宋体"/>
          <w:sz w:val="24"/>
        </w:rPr>
      </w:pPr>
      <w:r>
        <w:rPr>
          <w:rFonts w:hint="eastAsia" w:ascii="宋体" w:hAnsi="宋体" w:cs="宋体"/>
          <w:sz w:val="24"/>
        </w:rPr>
        <w:t>学校现有专任教师574人、外聘教师228人，折合教师总数为688人。按折合学生数14119计算，生师比为20.52。</w:t>
      </w:r>
    </w:p>
    <w:p>
      <w:pPr>
        <w:spacing w:line="400" w:lineRule="exact"/>
        <w:ind w:firstLine="480" w:firstLineChars="200"/>
        <w:rPr>
          <w:rFonts w:hint="eastAsia" w:ascii="宋体" w:hAnsi="宋体" w:cs="宋体"/>
          <w:sz w:val="24"/>
        </w:rPr>
      </w:pPr>
      <w:r>
        <w:rPr>
          <w:rFonts w:hint="eastAsia" w:ascii="宋体" w:hAnsi="宋体" w:cs="宋体"/>
          <w:sz w:val="24"/>
        </w:rPr>
        <w:t>专任教师中，“双师型”教师122人，占专任教师的比例为21.25%；具有高级职称的专任教师244人，占专任教师的比例为42.51%；具有研究生学位（硕士和博士）的专任教师506人，占专任教师的比例为88.15%。</w:t>
      </w:r>
    </w:p>
    <w:p>
      <w:pPr>
        <w:spacing w:line="400" w:lineRule="exact"/>
        <w:ind w:firstLine="480" w:firstLineChars="200"/>
        <w:rPr>
          <w:rFonts w:hint="eastAsia" w:ascii="宋体" w:hAnsi="宋体" w:cs="宋体"/>
          <w:sz w:val="24"/>
        </w:rPr>
      </w:pPr>
      <w:r>
        <w:rPr>
          <w:rFonts w:hint="eastAsia" w:ascii="宋体" w:hAnsi="宋体" w:cs="宋体"/>
          <w:sz w:val="24"/>
        </w:rPr>
        <w:t>近两学年教师总数详见表1。</w:t>
      </w:r>
    </w:p>
    <w:p>
      <w:pPr>
        <w:spacing w:line="400" w:lineRule="exact"/>
        <w:jc w:val="center"/>
        <w:rPr>
          <w:rFonts w:hint="eastAsia" w:ascii="宋体" w:hAnsi="宋体" w:cs="宋体"/>
          <w:szCs w:val="21"/>
        </w:rPr>
      </w:pPr>
    </w:p>
    <w:p>
      <w:pPr>
        <w:spacing w:line="400" w:lineRule="exact"/>
        <w:jc w:val="center"/>
        <w:rPr>
          <w:rFonts w:hint="eastAsia" w:ascii="宋体" w:hAnsi="宋体" w:cs="宋体"/>
          <w:szCs w:val="21"/>
        </w:rPr>
      </w:pPr>
    </w:p>
    <w:p>
      <w:pPr>
        <w:spacing w:line="400" w:lineRule="exact"/>
        <w:jc w:val="center"/>
        <w:rPr>
          <w:rFonts w:hint="eastAsia" w:ascii="宋体" w:hAnsi="宋体" w:cs="宋体"/>
          <w:szCs w:val="21"/>
        </w:rPr>
      </w:pPr>
    </w:p>
    <w:p>
      <w:pPr>
        <w:spacing w:line="240" w:lineRule="auto"/>
        <w:jc w:val="center"/>
        <w:rPr>
          <w:rFonts w:hint="eastAsia" w:ascii="宋体" w:hAnsi="宋体" w:cs="宋体"/>
          <w:sz w:val="21"/>
          <w:szCs w:val="21"/>
        </w:rPr>
      </w:pPr>
      <w:r>
        <w:rPr>
          <w:rFonts w:hint="eastAsia" w:ascii="宋体" w:hAnsi="宋体" w:cs="宋体"/>
          <w:sz w:val="21"/>
          <w:szCs w:val="21"/>
        </w:rPr>
        <w:t>表1 近两学年教师总数</w:t>
      </w:r>
    </w:p>
    <w:tbl>
      <w:tblPr>
        <w:tblStyle w:val="8"/>
        <w:tblW w:w="850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1"/>
        <w:gridCol w:w="1893"/>
        <w:gridCol w:w="1893"/>
        <w:gridCol w:w="2215"/>
        <w:gridCol w:w="1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251"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hint="eastAsia" w:ascii="宋体" w:hAnsi="宋体" w:cs="宋体"/>
                <w:sz w:val="24"/>
              </w:rPr>
            </w:pPr>
          </w:p>
        </w:tc>
        <w:tc>
          <w:tcPr>
            <w:tcW w:w="1893"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宋体" w:hAnsi="宋体" w:cs="宋体"/>
                <w:sz w:val="24"/>
              </w:rPr>
            </w:pPr>
            <w:r>
              <w:rPr>
                <w:rFonts w:hint="eastAsia" w:ascii="宋体" w:hAnsi="宋体" w:cs="宋体"/>
                <w:b/>
                <w:bCs/>
                <w:kern w:val="0"/>
                <w:sz w:val="24"/>
              </w:rPr>
              <w:t>专任教师数</w:t>
            </w:r>
          </w:p>
        </w:tc>
        <w:tc>
          <w:tcPr>
            <w:tcW w:w="1893"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宋体" w:hAnsi="宋体" w:cs="宋体"/>
                <w:sz w:val="24"/>
              </w:rPr>
            </w:pPr>
            <w:r>
              <w:rPr>
                <w:rFonts w:hint="eastAsia" w:ascii="宋体" w:hAnsi="宋体" w:cs="宋体"/>
                <w:b/>
                <w:bCs/>
                <w:kern w:val="0"/>
                <w:sz w:val="24"/>
              </w:rPr>
              <w:t>外聘教师数</w:t>
            </w:r>
          </w:p>
        </w:tc>
        <w:tc>
          <w:tcPr>
            <w:tcW w:w="2215"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宋体" w:hAnsi="宋体" w:cs="宋体"/>
                <w:sz w:val="24"/>
              </w:rPr>
            </w:pPr>
            <w:r>
              <w:rPr>
                <w:rFonts w:hint="eastAsia" w:ascii="宋体" w:hAnsi="宋体" w:cs="宋体"/>
                <w:b/>
                <w:bCs/>
                <w:kern w:val="0"/>
                <w:sz w:val="24"/>
              </w:rPr>
              <w:t>折合教师总数</w:t>
            </w:r>
          </w:p>
        </w:tc>
        <w:tc>
          <w:tcPr>
            <w:tcW w:w="1252"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宋体" w:hAnsi="宋体" w:cs="宋体"/>
                <w:sz w:val="24"/>
              </w:rPr>
            </w:pPr>
            <w:r>
              <w:rPr>
                <w:rFonts w:hint="eastAsia" w:ascii="宋体" w:hAnsi="宋体" w:cs="宋体"/>
                <w:b/>
                <w:bCs/>
                <w:kern w:val="0"/>
                <w:sz w:val="24"/>
              </w:rPr>
              <w:t>生师比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4" w:hRule="atLeast"/>
          <w:jc w:val="center"/>
        </w:trPr>
        <w:tc>
          <w:tcPr>
            <w:tcW w:w="125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sz w:val="24"/>
              </w:rPr>
            </w:pPr>
            <w:r>
              <w:rPr>
                <w:rFonts w:hint="eastAsia" w:ascii="宋体" w:hAnsi="宋体" w:cs="宋体"/>
                <w:b/>
                <w:bCs/>
                <w:kern w:val="0"/>
                <w:sz w:val="24"/>
              </w:rPr>
              <w:t>本学年</w:t>
            </w:r>
          </w:p>
        </w:tc>
        <w:tc>
          <w:tcPr>
            <w:tcW w:w="1893"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宋体" w:hAnsi="宋体" w:cs="宋体"/>
                <w:sz w:val="24"/>
              </w:rPr>
            </w:pPr>
            <w:r>
              <w:rPr>
                <w:rFonts w:hint="eastAsia" w:ascii="宋体" w:hAnsi="宋体" w:cs="宋体"/>
                <w:kern w:val="0"/>
                <w:sz w:val="24"/>
              </w:rPr>
              <w:t>574</w:t>
            </w:r>
          </w:p>
        </w:tc>
        <w:tc>
          <w:tcPr>
            <w:tcW w:w="1893"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宋体" w:hAnsi="宋体" w:cs="宋体"/>
                <w:sz w:val="24"/>
              </w:rPr>
            </w:pPr>
            <w:r>
              <w:rPr>
                <w:rFonts w:hint="eastAsia" w:ascii="宋体" w:hAnsi="宋体" w:cs="宋体"/>
                <w:kern w:val="0"/>
                <w:sz w:val="24"/>
              </w:rPr>
              <w:t>228</w:t>
            </w:r>
          </w:p>
        </w:tc>
        <w:tc>
          <w:tcPr>
            <w:tcW w:w="2215"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宋体" w:hAnsi="宋体" w:cs="宋体"/>
                <w:sz w:val="24"/>
              </w:rPr>
            </w:pPr>
            <w:r>
              <w:rPr>
                <w:rFonts w:hint="eastAsia" w:ascii="宋体" w:hAnsi="宋体" w:cs="宋体"/>
                <w:kern w:val="0"/>
                <w:sz w:val="24"/>
              </w:rPr>
              <w:t>688</w:t>
            </w:r>
          </w:p>
        </w:tc>
        <w:tc>
          <w:tcPr>
            <w:tcW w:w="1252"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宋体" w:hAnsi="宋体" w:cs="宋体"/>
                <w:sz w:val="24"/>
              </w:rPr>
            </w:pPr>
            <w:r>
              <w:rPr>
                <w:rFonts w:hint="eastAsia" w:ascii="宋体" w:hAnsi="宋体" w:cs="宋体"/>
                <w:kern w:val="0"/>
                <w:sz w:val="24"/>
              </w:rPr>
              <w:t>20.52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0" w:hRule="atLeast"/>
          <w:jc w:val="center"/>
        </w:trPr>
        <w:tc>
          <w:tcPr>
            <w:tcW w:w="125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cs="宋体"/>
                <w:sz w:val="24"/>
              </w:rPr>
            </w:pPr>
            <w:r>
              <w:rPr>
                <w:rFonts w:hint="eastAsia" w:ascii="宋体" w:hAnsi="宋体" w:cs="宋体"/>
                <w:b/>
                <w:bCs/>
                <w:kern w:val="0"/>
                <w:sz w:val="24"/>
              </w:rPr>
              <w:t>上学年</w:t>
            </w:r>
          </w:p>
        </w:tc>
        <w:tc>
          <w:tcPr>
            <w:tcW w:w="1893"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宋体" w:hAnsi="宋体" w:cs="宋体"/>
                <w:sz w:val="24"/>
              </w:rPr>
            </w:pPr>
            <w:r>
              <w:rPr>
                <w:rFonts w:hint="eastAsia" w:ascii="宋体" w:hAnsi="宋体" w:cs="宋体"/>
                <w:kern w:val="0"/>
                <w:sz w:val="24"/>
              </w:rPr>
              <w:t>520</w:t>
            </w:r>
          </w:p>
        </w:tc>
        <w:tc>
          <w:tcPr>
            <w:tcW w:w="1893"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宋体" w:hAnsi="宋体" w:cs="宋体"/>
                <w:sz w:val="24"/>
              </w:rPr>
            </w:pPr>
            <w:r>
              <w:rPr>
                <w:rFonts w:hint="eastAsia" w:ascii="宋体" w:hAnsi="宋体" w:cs="宋体"/>
                <w:kern w:val="0"/>
                <w:sz w:val="24"/>
              </w:rPr>
              <w:t>184</w:t>
            </w:r>
          </w:p>
        </w:tc>
        <w:tc>
          <w:tcPr>
            <w:tcW w:w="2215"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宋体" w:hAnsi="宋体" w:cs="宋体"/>
                <w:sz w:val="24"/>
              </w:rPr>
            </w:pPr>
            <w:r>
              <w:rPr>
                <w:rFonts w:hint="eastAsia" w:ascii="宋体" w:hAnsi="宋体" w:cs="宋体"/>
                <w:kern w:val="0"/>
                <w:sz w:val="24"/>
              </w:rPr>
              <w:t>612</w:t>
            </w:r>
          </w:p>
        </w:tc>
        <w:tc>
          <w:tcPr>
            <w:tcW w:w="1252"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宋体" w:hAnsi="宋体" w:cs="宋体"/>
                <w:sz w:val="24"/>
              </w:rPr>
            </w:pPr>
            <w:r>
              <w:rPr>
                <w:rFonts w:hint="eastAsia" w:ascii="宋体" w:hAnsi="宋体" w:cs="宋体"/>
                <w:kern w:val="0"/>
                <w:sz w:val="24"/>
              </w:rPr>
              <w:t>20.84</w:t>
            </w:r>
          </w:p>
        </w:tc>
      </w:tr>
    </w:tbl>
    <w:p>
      <w:pPr>
        <w:spacing w:line="400" w:lineRule="exact"/>
        <w:ind w:firstLine="480" w:firstLineChars="200"/>
        <w:rPr>
          <w:rFonts w:hint="eastAsia" w:ascii="宋体" w:hAnsi="宋体" w:cs="宋体"/>
          <w:sz w:val="24"/>
        </w:rPr>
      </w:pPr>
      <w:r>
        <w:rPr>
          <w:rFonts w:hint="eastAsia" w:ascii="宋体" w:hAnsi="宋体" w:cs="宋体"/>
          <w:sz w:val="24"/>
        </w:rPr>
        <w:t>教师队伍职称、学位、年龄的结构详见表2。</w:t>
      </w:r>
    </w:p>
    <w:p>
      <w:pPr>
        <w:spacing w:line="240" w:lineRule="auto"/>
        <w:jc w:val="center"/>
        <w:rPr>
          <w:rFonts w:hint="eastAsia" w:ascii="宋体" w:hAnsi="宋体" w:cs="宋体"/>
          <w:sz w:val="21"/>
          <w:szCs w:val="21"/>
        </w:rPr>
      </w:pPr>
      <w:r>
        <w:rPr>
          <w:rFonts w:hint="eastAsia" w:ascii="宋体" w:hAnsi="宋体" w:cs="宋体"/>
          <w:sz w:val="21"/>
          <w:szCs w:val="21"/>
        </w:rPr>
        <w:t>表2 教师队伍职称、学位、年龄结构</w:t>
      </w:r>
    </w:p>
    <w:tbl>
      <w:tblPr>
        <w:tblStyle w:val="8"/>
        <w:tblW w:w="850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07"/>
        <w:gridCol w:w="1892"/>
        <w:gridCol w:w="891"/>
        <w:gridCol w:w="1662"/>
        <w:gridCol w:w="892"/>
        <w:gridCol w:w="1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5" w:hRule="atLeast"/>
          <w:jc w:val="center"/>
        </w:trPr>
        <w:tc>
          <w:tcPr>
            <w:tcW w:w="3399" w:type="dxa"/>
            <w:gridSpan w:val="2"/>
            <w:vMerge w:val="restart"/>
            <w:vAlign w:val="center"/>
          </w:tcPr>
          <w:p>
            <w:pPr>
              <w:spacing w:line="400" w:lineRule="exact"/>
              <w:jc w:val="center"/>
              <w:rPr>
                <w:rFonts w:hint="eastAsia" w:ascii="宋体" w:hAnsi="宋体" w:cs="宋体"/>
                <w:sz w:val="24"/>
              </w:rPr>
            </w:pPr>
            <w:r>
              <w:rPr>
                <w:rFonts w:hint="eastAsia" w:ascii="宋体" w:hAnsi="宋体" w:cs="宋体"/>
                <w:b/>
                <w:bCs/>
                <w:kern w:val="0"/>
                <w:sz w:val="24"/>
              </w:rPr>
              <w:t>项目</w:t>
            </w:r>
          </w:p>
        </w:tc>
        <w:tc>
          <w:tcPr>
            <w:tcW w:w="2553" w:type="dxa"/>
            <w:gridSpan w:val="2"/>
            <w:vAlign w:val="center"/>
          </w:tcPr>
          <w:p>
            <w:pPr>
              <w:spacing w:line="400" w:lineRule="exact"/>
              <w:jc w:val="center"/>
              <w:rPr>
                <w:rFonts w:hint="eastAsia" w:ascii="宋体" w:hAnsi="宋体" w:cs="宋体"/>
                <w:sz w:val="24"/>
              </w:rPr>
            </w:pPr>
            <w:r>
              <w:rPr>
                <w:rFonts w:hint="eastAsia" w:ascii="宋体" w:hAnsi="宋体" w:cs="宋体"/>
                <w:b/>
                <w:bCs/>
                <w:kern w:val="0"/>
                <w:sz w:val="24"/>
              </w:rPr>
              <w:t>专任教师</w:t>
            </w:r>
          </w:p>
        </w:tc>
        <w:tc>
          <w:tcPr>
            <w:tcW w:w="2552" w:type="dxa"/>
            <w:gridSpan w:val="2"/>
            <w:vAlign w:val="center"/>
          </w:tcPr>
          <w:p>
            <w:pPr>
              <w:spacing w:line="400" w:lineRule="exact"/>
              <w:jc w:val="center"/>
              <w:rPr>
                <w:rFonts w:hint="eastAsia" w:ascii="宋体" w:hAnsi="宋体" w:cs="宋体"/>
                <w:sz w:val="24"/>
              </w:rPr>
            </w:pPr>
            <w:r>
              <w:rPr>
                <w:rFonts w:hint="eastAsia" w:ascii="宋体" w:hAnsi="宋体" w:cs="宋体"/>
                <w:b/>
                <w:bCs/>
                <w:kern w:val="0"/>
                <w:sz w:val="24"/>
              </w:rPr>
              <w:t>外聘教师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5" w:hRule="atLeast"/>
          <w:jc w:val="center"/>
        </w:trPr>
        <w:tc>
          <w:tcPr>
            <w:tcW w:w="3399" w:type="dxa"/>
            <w:gridSpan w:val="2"/>
            <w:vMerge w:val="continue"/>
            <w:vAlign w:val="center"/>
          </w:tcPr>
          <w:p>
            <w:pPr>
              <w:widowControl/>
              <w:spacing w:line="400" w:lineRule="exact"/>
              <w:jc w:val="center"/>
              <w:rPr>
                <w:rFonts w:hint="eastAsia" w:ascii="宋体" w:hAnsi="宋体" w:cs="宋体"/>
                <w:sz w:val="24"/>
              </w:rPr>
            </w:pPr>
          </w:p>
        </w:tc>
        <w:tc>
          <w:tcPr>
            <w:tcW w:w="891" w:type="dxa"/>
            <w:vAlign w:val="center"/>
          </w:tcPr>
          <w:p>
            <w:pPr>
              <w:spacing w:line="400" w:lineRule="exact"/>
              <w:jc w:val="center"/>
              <w:rPr>
                <w:rFonts w:hint="eastAsia" w:ascii="宋体" w:hAnsi="宋体" w:cs="宋体"/>
                <w:sz w:val="24"/>
              </w:rPr>
            </w:pPr>
            <w:r>
              <w:rPr>
                <w:rFonts w:hint="eastAsia" w:ascii="宋体" w:hAnsi="宋体" w:cs="宋体"/>
                <w:b/>
                <w:bCs/>
                <w:kern w:val="0"/>
                <w:sz w:val="24"/>
              </w:rPr>
              <w:t>数量</w:t>
            </w:r>
          </w:p>
        </w:tc>
        <w:tc>
          <w:tcPr>
            <w:tcW w:w="1662" w:type="dxa"/>
            <w:vAlign w:val="center"/>
          </w:tcPr>
          <w:p>
            <w:pPr>
              <w:spacing w:line="400" w:lineRule="exact"/>
              <w:jc w:val="center"/>
              <w:rPr>
                <w:rFonts w:hint="eastAsia" w:ascii="宋体" w:hAnsi="宋体" w:cs="宋体"/>
                <w:sz w:val="24"/>
              </w:rPr>
            </w:pPr>
            <w:r>
              <w:rPr>
                <w:rFonts w:hint="eastAsia" w:ascii="宋体" w:hAnsi="宋体" w:cs="宋体"/>
                <w:b/>
                <w:bCs/>
                <w:kern w:val="0"/>
                <w:sz w:val="24"/>
              </w:rPr>
              <w:t>比例（%）</w:t>
            </w:r>
          </w:p>
        </w:tc>
        <w:tc>
          <w:tcPr>
            <w:tcW w:w="892" w:type="dxa"/>
            <w:vAlign w:val="center"/>
          </w:tcPr>
          <w:p>
            <w:pPr>
              <w:spacing w:line="400" w:lineRule="exact"/>
              <w:jc w:val="center"/>
              <w:rPr>
                <w:rFonts w:hint="eastAsia" w:ascii="宋体" w:hAnsi="宋体" w:cs="宋体"/>
                <w:sz w:val="24"/>
              </w:rPr>
            </w:pPr>
            <w:r>
              <w:rPr>
                <w:rFonts w:hint="eastAsia" w:ascii="宋体" w:hAnsi="宋体" w:cs="宋体"/>
                <w:b/>
                <w:bCs/>
                <w:kern w:val="0"/>
                <w:sz w:val="24"/>
              </w:rPr>
              <w:t>数量</w:t>
            </w:r>
          </w:p>
        </w:tc>
        <w:tc>
          <w:tcPr>
            <w:tcW w:w="1660" w:type="dxa"/>
            <w:vAlign w:val="center"/>
          </w:tcPr>
          <w:p>
            <w:pPr>
              <w:spacing w:line="400" w:lineRule="exact"/>
              <w:jc w:val="center"/>
              <w:rPr>
                <w:rFonts w:hint="eastAsia" w:ascii="宋体" w:hAnsi="宋体" w:cs="宋体"/>
                <w:sz w:val="24"/>
              </w:rPr>
            </w:pPr>
            <w:r>
              <w:rPr>
                <w:rFonts w:hint="eastAsia" w:ascii="宋体" w:hAnsi="宋体" w:cs="宋体"/>
                <w:b/>
                <w:bCs/>
                <w:kern w:val="0"/>
                <w:sz w:val="24"/>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5" w:hRule="atLeast"/>
          <w:jc w:val="center"/>
        </w:trPr>
        <w:tc>
          <w:tcPr>
            <w:tcW w:w="3399" w:type="dxa"/>
            <w:gridSpan w:val="2"/>
            <w:vAlign w:val="center"/>
          </w:tcPr>
          <w:p>
            <w:pPr>
              <w:spacing w:line="400" w:lineRule="exact"/>
              <w:jc w:val="center"/>
              <w:rPr>
                <w:rFonts w:hint="eastAsia" w:ascii="宋体" w:hAnsi="宋体" w:cs="宋体"/>
                <w:sz w:val="24"/>
              </w:rPr>
            </w:pPr>
            <w:r>
              <w:rPr>
                <w:rFonts w:hint="eastAsia" w:ascii="宋体" w:hAnsi="宋体" w:cs="宋体"/>
                <w:b/>
                <w:bCs/>
                <w:kern w:val="0"/>
                <w:sz w:val="24"/>
              </w:rPr>
              <w:t>总计</w:t>
            </w:r>
          </w:p>
        </w:tc>
        <w:tc>
          <w:tcPr>
            <w:tcW w:w="891" w:type="dxa"/>
            <w:vAlign w:val="center"/>
          </w:tcPr>
          <w:p>
            <w:pPr>
              <w:spacing w:line="400" w:lineRule="exact"/>
              <w:jc w:val="center"/>
              <w:rPr>
                <w:rFonts w:hint="eastAsia" w:ascii="宋体" w:hAnsi="宋体" w:cs="宋体"/>
                <w:sz w:val="24"/>
              </w:rPr>
            </w:pPr>
            <w:r>
              <w:rPr>
                <w:rFonts w:hint="eastAsia" w:ascii="宋体" w:hAnsi="宋体" w:cs="宋体"/>
                <w:kern w:val="0"/>
                <w:sz w:val="24"/>
              </w:rPr>
              <w:t>574</w:t>
            </w:r>
          </w:p>
        </w:tc>
        <w:tc>
          <w:tcPr>
            <w:tcW w:w="1662" w:type="dxa"/>
            <w:vAlign w:val="center"/>
          </w:tcPr>
          <w:p>
            <w:pPr>
              <w:spacing w:line="400" w:lineRule="exact"/>
              <w:jc w:val="center"/>
              <w:rPr>
                <w:rFonts w:hint="eastAsia" w:ascii="宋体" w:hAnsi="宋体" w:cs="宋体"/>
                <w:sz w:val="24"/>
              </w:rPr>
            </w:pPr>
            <w:r>
              <w:rPr>
                <w:rFonts w:hint="eastAsia" w:ascii="宋体" w:hAnsi="宋体" w:cs="宋体"/>
                <w:kern w:val="0"/>
                <w:sz w:val="24"/>
              </w:rPr>
              <w:t>/</w:t>
            </w:r>
          </w:p>
        </w:tc>
        <w:tc>
          <w:tcPr>
            <w:tcW w:w="892" w:type="dxa"/>
            <w:vAlign w:val="center"/>
          </w:tcPr>
          <w:p>
            <w:pPr>
              <w:spacing w:line="400" w:lineRule="exact"/>
              <w:jc w:val="center"/>
              <w:rPr>
                <w:rFonts w:hint="eastAsia" w:ascii="宋体" w:hAnsi="宋体" w:cs="宋体"/>
                <w:sz w:val="24"/>
              </w:rPr>
            </w:pPr>
            <w:r>
              <w:rPr>
                <w:rFonts w:hint="eastAsia" w:ascii="宋体" w:hAnsi="宋体" w:cs="宋体"/>
                <w:kern w:val="0"/>
                <w:sz w:val="24"/>
              </w:rPr>
              <w:t>228</w:t>
            </w:r>
          </w:p>
        </w:tc>
        <w:tc>
          <w:tcPr>
            <w:tcW w:w="1660" w:type="dxa"/>
            <w:vAlign w:val="center"/>
          </w:tcPr>
          <w:p>
            <w:pPr>
              <w:spacing w:line="400" w:lineRule="exact"/>
              <w:jc w:val="center"/>
              <w:rPr>
                <w:rFonts w:hint="eastAsia" w:ascii="宋体" w:hAnsi="宋体" w:cs="宋体"/>
                <w:sz w:val="24"/>
              </w:rPr>
            </w:pPr>
            <w:r>
              <w:rPr>
                <w:rFonts w:hint="eastAsia" w:ascii="宋体" w:hAnsi="宋体" w:cs="宋体"/>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5" w:hRule="atLeast"/>
          <w:jc w:val="center"/>
        </w:trPr>
        <w:tc>
          <w:tcPr>
            <w:tcW w:w="1507" w:type="dxa"/>
            <w:vMerge w:val="restart"/>
            <w:vAlign w:val="center"/>
          </w:tcPr>
          <w:p>
            <w:pPr>
              <w:spacing w:line="400" w:lineRule="exact"/>
              <w:jc w:val="center"/>
              <w:rPr>
                <w:rFonts w:hint="eastAsia" w:ascii="宋体" w:hAnsi="宋体" w:cs="宋体"/>
                <w:sz w:val="24"/>
              </w:rPr>
            </w:pPr>
            <w:r>
              <w:rPr>
                <w:rFonts w:hint="eastAsia" w:ascii="宋体" w:hAnsi="宋体" w:cs="宋体"/>
                <w:b/>
                <w:bCs/>
                <w:kern w:val="0"/>
                <w:sz w:val="24"/>
              </w:rPr>
              <w:t>职称</w:t>
            </w:r>
          </w:p>
        </w:tc>
        <w:tc>
          <w:tcPr>
            <w:tcW w:w="1892" w:type="dxa"/>
            <w:vAlign w:val="center"/>
          </w:tcPr>
          <w:p>
            <w:pPr>
              <w:spacing w:line="400" w:lineRule="exact"/>
              <w:jc w:val="center"/>
              <w:rPr>
                <w:rFonts w:hint="eastAsia" w:ascii="宋体" w:hAnsi="宋体" w:cs="宋体"/>
                <w:sz w:val="24"/>
              </w:rPr>
            </w:pPr>
            <w:r>
              <w:rPr>
                <w:rFonts w:hint="eastAsia" w:ascii="宋体" w:hAnsi="宋体" w:cs="宋体"/>
                <w:b/>
                <w:bCs/>
                <w:kern w:val="0"/>
                <w:sz w:val="24"/>
              </w:rPr>
              <w:t>正高级</w:t>
            </w:r>
          </w:p>
        </w:tc>
        <w:tc>
          <w:tcPr>
            <w:tcW w:w="891" w:type="dxa"/>
            <w:vAlign w:val="center"/>
          </w:tcPr>
          <w:p>
            <w:pPr>
              <w:spacing w:line="400" w:lineRule="exact"/>
              <w:jc w:val="center"/>
              <w:rPr>
                <w:rFonts w:hint="eastAsia" w:ascii="宋体" w:hAnsi="宋体" w:cs="宋体"/>
                <w:sz w:val="24"/>
              </w:rPr>
            </w:pPr>
            <w:r>
              <w:rPr>
                <w:rFonts w:hint="eastAsia" w:ascii="宋体" w:hAnsi="宋体" w:cs="宋体"/>
                <w:kern w:val="0"/>
                <w:sz w:val="24"/>
              </w:rPr>
              <w:t>69</w:t>
            </w:r>
          </w:p>
        </w:tc>
        <w:tc>
          <w:tcPr>
            <w:tcW w:w="1662" w:type="dxa"/>
            <w:vAlign w:val="center"/>
          </w:tcPr>
          <w:p>
            <w:pPr>
              <w:spacing w:line="400" w:lineRule="exact"/>
              <w:jc w:val="center"/>
              <w:rPr>
                <w:rFonts w:hint="eastAsia" w:ascii="宋体" w:hAnsi="宋体" w:cs="宋体"/>
                <w:sz w:val="24"/>
              </w:rPr>
            </w:pPr>
            <w:r>
              <w:rPr>
                <w:rFonts w:hint="eastAsia" w:ascii="宋体" w:hAnsi="宋体" w:cs="宋体"/>
                <w:kern w:val="0"/>
                <w:sz w:val="24"/>
              </w:rPr>
              <w:t>12.02</w:t>
            </w:r>
          </w:p>
        </w:tc>
        <w:tc>
          <w:tcPr>
            <w:tcW w:w="892" w:type="dxa"/>
            <w:vAlign w:val="center"/>
          </w:tcPr>
          <w:p>
            <w:pPr>
              <w:spacing w:line="400" w:lineRule="exact"/>
              <w:jc w:val="center"/>
              <w:rPr>
                <w:rFonts w:hint="eastAsia" w:ascii="宋体" w:hAnsi="宋体" w:cs="宋体"/>
                <w:sz w:val="24"/>
              </w:rPr>
            </w:pPr>
            <w:r>
              <w:rPr>
                <w:rFonts w:hint="eastAsia" w:ascii="宋体" w:hAnsi="宋体" w:cs="宋体"/>
                <w:kern w:val="0"/>
                <w:sz w:val="24"/>
              </w:rPr>
              <w:t>12</w:t>
            </w:r>
          </w:p>
        </w:tc>
        <w:tc>
          <w:tcPr>
            <w:tcW w:w="1660" w:type="dxa"/>
            <w:vAlign w:val="center"/>
          </w:tcPr>
          <w:p>
            <w:pPr>
              <w:spacing w:line="400" w:lineRule="exact"/>
              <w:jc w:val="center"/>
              <w:rPr>
                <w:rFonts w:hint="eastAsia" w:ascii="宋体" w:hAnsi="宋体" w:cs="宋体"/>
                <w:sz w:val="24"/>
              </w:rPr>
            </w:pPr>
            <w:r>
              <w:rPr>
                <w:rFonts w:hint="eastAsia" w:ascii="宋体" w:hAnsi="宋体" w:cs="宋体"/>
                <w:kern w:val="0"/>
                <w:sz w:val="24"/>
              </w:rPr>
              <w:t>5.26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5" w:hRule="atLeast"/>
          <w:jc w:val="center"/>
        </w:trPr>
        <w:tc>
          <w:tcPr>
            <w:tcW w:w="1507" w:type="dxa"/>
            <w:vMerge w:val="continue"/>
            <w:vAlign w:val="center"/>
          </w:tcPr>
          <w:p>
            <w:pPr>
              <w:widowControl/>
              <w:spacing w:line="400" w:lineRule="exact"/>
              <w:jc w:val="center"/>
              <w:rPr>
                <w:rFonts w:hint="eastAsia" w:ascii="宋体" w:hAnsi="宋体" w:cs="宋体"/>
                <w:sz w:val="24"/>
              </w:rPr>
            </w:pPr>
          </w:p>
        </w:tc>
        <w:tc>
          <w:tcPr>
            <w:tcW w:w="1892" w:type="dxa"/>
            <w:vAlign w:val="center"/>
          </w:tcPr>
          <w:p>
            <w:pPr>
              <w:spacing w:line="400" w:lineRule="exact"/>
              <w:jc w:val="center"/>
              <w:rPr>
                <w:rFonts w:hint="eastAsia" w:ascii="宋体" w:hAnsi="宋体" w:cs="宋体"/>
                <w:sz w:val="24"/>
              </w:rPr>
            </w:pPr>
            <w:r>
              <w:rPr>
                <w:rFonts w:hint="eastAsia" w:ascii="宋体" w:hAnsi="宋体" w:cs="宋体"/>
                <w:b/>
                <w:bCs/>
                <w:kern w:val="0"/>
                <w:sz w:val="24"/>
              </w:rPr>
              <w:t>其中教授</w:t>
            </w:r>
          </w:p>
        </w:tc>
        <w:tc>
          <w:tcPr>
            <w:tcW w:w="891" w:type="dxa"/>
            <w:vAlign w:val="center"/>
          </w:tcPr>
          <w:p>
            <w:pPr>
              <w:spacing w:line="400" w:lineRule="exact"/>
              <w:jc w:val="center"/>
              <w:rPr>
                <w:rFonts w:hint="eastAsia" w:ascii="宋体" w:hAnsi="宋体" w:cs="宋体"/>
                <w:sz w:val="24"/>
              </w:rPr>
            </w:pPr>
            <w:r>
              <w:rPr>
                <w:rFonts w:hint="eastAsia" w:ascii="宋体" w:hAnsi="宋体" w:cs="宋体"/>
                <w:kern w:val="0"/>
                <w:sz w:val="24"/>
              </w:rPr>
              <w:t>67</w:t>
            </w:r>
          </w:p>
        </w:tc>
        <w:tc>
          <w:tcPr>
            <w:tcW w:w="1662" w:type="dxa"/>
            <w:vAlign w:val="center"/>
          </w:tcPr>
          <w:p>
            <w:pPr>
              <w:spacing w:line="400" w:lineRule="exact"/>
              <w:jc w:val="center"/>
              <w:rPr>
                <w:rFonts w:hint="eastAsia" w:ascii="宋体" w:hAnsi="宋体" w:cs="宋体"/>
                <w:sz w:val="24"/>
              </w:rPr>
            </w:pPr>
            <w:r>
              <w:rPr>
                <w:rFonts w:hint="eastAsia" w:ascii="宋体" w:hAnsi="宋体" w:cs="宋体"/>
                <w:kern w:val="0"/>
                <w:sz w:val="24"/>
              </w:rPr>
              <w:t>11.67</w:t>
            </w:r>
          </w:p>
        </w:tc>
        <w:tc>
          <w:tcPr>
            <w:tcW w:w="892" w:type="dxa"/>
            <w:vAlign w:val="center"/>
          </w:tcPr>
          <w:p>
            <w:pPr>
              <w:spacing w:line="400" w:lineRule="exact"/>
              <w:jc w:val="center"/>
              <w:rPr>
                <w:rFonts w:hint="eastAsia" w:ascii="宋体" w:hAnsi="宋体" w:cs="宋体"/>
                <w:sz w:val="24"/>
              </w:rPr>
            </w:pPr>
            <w:r>
              <w:rPr>
                <w:rFonts w:hint="eastAsia" w:ascii="宋体" w:hAnsi="宋体" w:cs="宋体"/>
                <w:kern w:val="0"/>
                <w:sz w:val="24"/>
              </w:rPr>
              <w:t>9</w:t>
            </w:r>
          </w:p>
        </w:tc>
        <w:tc>
          <w:tcPr>
            <w:tcW w:w="1660" w:type="dxa"/>
            <w:vAlign w:val="center"/>
          </w:tcPr>
          <w:p>
            <w:pPr>
              <w:spacing w:line="400" w:lineRule="exact"/>
              <w:jc w:val="center"/>
              <w:rPr>
                <w:rFonts w:hint="eastAsia" w:ascii="宋体" w:hAnsi="宋体" w:cs="宋体"/>
                <w:sz w:val="24"/>
              </w:rPr>
            </w:pPr>
            <w:r>
              <w:rPr>
                <w:rFonts w:hint="eastAsia" w:ascii="宋体" w:hAnsi="宋体" w:cs="宋体"/>
                <w:kern w:val="0"/>
                <w:sz w:val="24"/>
              </w:rPr>
              <w:t>3.95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5" w:hRule="atLeast"/>
          <w:jc w:val="center"/>
        </w:trPr>
        <w:tc>
          <w:tcPr>
            <w:tcW w:w="1507" w:type="dxa"/>
            <w:vMerge w:val="continue"/>
            <w:vAlign w:val="center"/>
          </w:tcPr>
          <w:p>
            <w:pPr>
              <w:widowControl/>
              <w:spacing w:line="400" w:lineRule="exact"/>
              <w:jc w:val="center"/>
              <w:rPr>
                <w:rFonts w:hint="eastAsia" w:ascii="宋体" w:hAnsi="宋体" w:cs="宋体"/>
                <w:sz w:val="24"/>
              </w:rPr>
            </w:pPr>
          </w:p>
        </w:tc>
        <w:tc>
          <w:tcPr>
            <w:tcW w:w="1892" w:type="dxa"/>
            <w:vAlign w:val="center"/>
          </w:tcPr>
          <w:p>
            <w:pPr>
              <w:spacing w:line="400" w:lineRule="exact"/>
              <w:jc w:val="center"/>
              <w:rPr>
                <w:rFonts w:hint="eastAsia" w:ascii="宋体" w:hAnsi="宋体" w:cs="宋体"/>
                <w:sz w:val="24"/>
              </w:rPr>
            </w:pPr>
            <w:r>
              <w:rPr>
                <w:rFonts w:hint="eastAsia" w:ascii="宋体" w:hAnsi="宋体" w:cs="宋体"/>
                <w:b/>
                <w:bCs/>
                <w:kern w:val="0"/>
                <w:sz w:val="24"/>
              </w:rPr>
              <w:t>副高级</w:t>
            </w:r>
          </w:p>
        </w:tc>
        <w:tc>
          <w:tcPr>
            <w:tcW w:w="891" w:type="dxa"/>
            <w:vAlign w:val="center"/>
          </w:tcPr>
          <w:p>
            <w:pPr>
              <w:spacing w:line="400" w:lineRule="exact"/>
              <w:jc w:val="center"/>
              <w:rPr>
                <w:rFonts w:hint="eastAsia" w:ascii="宋体" w:hAnsi="宋体" w:cs="宋体"/>
                <w:sz w:val="24"/>
              </w:rPr>
            </w:pPr>
            <w:r>
              <w:rPr>
                <w:rFonts w:hint="eastAsia" w:ascii="宋体" w:hAnsi="宋体" w:cs="宋体"/>
                <w:kern w:val="0"/>
                <w:sz w:val="24"/>
              </w:rPr>
              <w:t>175</w:t>
            </w:r>
          </w:p>
        </w:tc>
        <w:tc>
          <w:tcPr>
            <w:tcW w:w="1662" w:type="dxa"/>
            <w:vAlign w:val="center"/>
          </w:tcPr>
          <w:p>
            <w:pPr>
              <w:spacing w:line="400" w:lineRule="exact"/>
              <w:jc w:val="center"/>
              <w:rPr>
                <w:rFonts w:hint="eastAsia" w:ascii="宋体" w:hAnsi="宋体" w:cs="宋体"/>
                <w:sz w:val="24"/>
              </w:rPr>
            </w:pPr>
            <w:r>
              <w:rPr>
                <w:rFonts w:hint="eastAsia" w:ascii="宋体" w:hAnsi="宋体" w:cs="宋体"/>
                <w:kern w:val="0"/>
                <w:sz w:val="24"/>
              </w:rPr>
              <w:t>30.49</w:t>
            </w:r>
          </w:p>
        </w:tc>
        <w:tc>
          <w:tcPr>
            <w:tcW w:w="892" w:type="dxa"/>
            <w:vAlign w:val="center"/>
          </w:tcPr>
          <w:p>
            <w:pPr>
              <w:spacing w:line="400" w:lineRule="exact"/>
              <w:jc w:val="center"/>
              <w:rPr>
                <w:rFonts w:hint="eastAsia" w:ascii="宋体" w:hAnsi="宋体" w:cs="宋体"/>
                <w:sz w:val="24"/>
              </w:rPr>
            </w:pPr>
            <w:r>
              <w:rPr>
                <w:rFonts w:hint="eastAsia" w:ascii="宋体" w:hAnsi="宋体" w:cs="宋体"/>
                <w:kern w:val="0"/>
                <w:sz w:val="24"/>
              </w:rPr>
              <w:t>38</w:t>
            </w:r>
          </w:p>
        </w:tc>
        <w:tc>
          <w:tcPr>
            <w:tcW w:w="1660" w:type="dxa"/>
            <w:vAlign w:val="center"/>
          </w:tcPr>
          <w:p>
            <w:pPr>
              <w:spacing w:line="400" w:lineRule="exact"/>
              <w:jc w:val="center"/>
              <w:rPr>
                <w:rFonts w:hint="eastAsia" w:ascii="宋体" w:hAnsi="宋体" w:cs="宋体"/>
                <w:sz w:val="24"/>
              </w:rPr>
            </w:pPr>
            <w:r>
              <w:rPr>
                <w:rFonts w:hint="eastAsia" w:ascii="宋体" w:hAnsi="宋体" w:cs="宋体"/>
                <w:kern w:val="0"/>
                <w:sz w:val="24"/>
              </w:rPr>
              <w:t>16.67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5" w:hRule="atLeast"/>
          <w:jc w:val="center"/>
        </w:trPr>
        <w:tc>
          <w:tcPr>
            <w:tcW w:w="1507" w:type="dxa"/>
            <w:vMerge w:val="continue"/>
            <w:vAlign w:val="center"/>
          </w:tcPr>
          <w:p>
            <w:pPr>
              <w:widowControl/>
              <w:spacing w:line="400" w:lineRule="exact"/>
              <w:jc w:val="center"/>
              <w:rPr>
                <w:rFonts w:hint="eastAsia" w:ascii="宋体" w:hAnsi="宋体" w:cs="宋体"/>
                <w:sz w:val="24"/>
              </w:rPr>
            </w:pPr>
          </w:p>
        </w:tc>
        <w:tc>
          <w:tcPr>
            <w:tcW w:w="1892" w:type="dxa"/>
            <w:vAlign w:val="center"/>
          </w:tcPr>
          <w:p>
            <w:pPr>
              <w:spacing w:line="400" w:lineRule="exact"/>
              <w:jc w:val="center"/>
              <w:rPr>
                <w:rFonts w:hint="eastAsia" w:ascii="宋体" w:hAnsi="宋体" w:cs="宋体"/>
                <w:sz w:val="24"/>
              </w:rPr>
            </w:pPr>
            <w:r>
              <w:rPr>
                <w:rFonts w:hint="eastAsia" w:ascii="宋体" w:hAnsi="宋体" w:cs="宋体"/>
                <w:b/>
                <w:bCs/>
                <w:kern w:val="0"/>
                <w:sz w:val="24"/>
              </w:rPr>
              <w:t>其中副教授</w:t>
            </w:r>
          </w:p>
        </w:tc>
        <w:tc>
          <w:tcPr>
            <w:tcW w:w="891" w:type="dxa"/>
            <w:vAlign w:val="center"/>
          </w:tcPr>
          <w:p>
            <w:pPr>
              <w:spacing w:line="400" w:lineRule="exact"/>
              <w:jc w:val="center"/>
              <w:rPr>
                <w:rFonts w:hint="eastAsia" w:ascii="宋体" w:hAnsi="宋体" w:cs="宋体"/>
                <w:sz w:val="24"/>
              </w:rPr>
            </w:pPr>
            <w:r>
              <w:rPr>
                <w:rFonts w:hint="eastAsia" w:ascii="宋体" w:hAnsi="宋体" w:cs="宋体"/>
                <w:kern w:val="0"/>
                <w:sz w:val="24"/>
              </w:rPr>
              <w:t>159</w:t>
            </w:r>
          </w:p>
        </w:tc>
        <w:tc>
          <w:tcPr>
            <w:tcW w:w="1662" w:type="dxa"/>
            <w:vAlign w:val="center"/>
          </w:tcPr>
          <w:p>
            <w:pPr>
              <w:spacing w:line="400" w:lineRule="exact"/>
              <w:jc w:val="center"/>
              <w:rPr>
                <w:rFonts w:hint="eastAsia" w:ascii="宋体" w:hAnsi="宋体" w:cs="宋体"/>
                <w:sz w:val="24"/>
              </w:rPr>
            </w:pPr>
            <w:r>
              <w:rPr>
                <w:rFonts w:hint="eastAsia" w:ascii="宋体" w:hAnsi="宋体" w:cs="宋体"/>
                <w:kern w:val="0"/>
                <w:sz w:val="24"/>
              </w:rPr>
              <w:t>27.70</w:t>
            </w:r>
          </w:p>
        </w:tc>
        <w:tc>
          <w:tcPr>
            <w:tcW w:w="892" w:type="dxa"/>
            <w:vAlign w:val="center"/>
          </w:tcPr>
          <w:p>
            <w:pPr>
              <w:spacing w:line="400" w:lineRule="exact"/>
              <w:jc w:val="center"/>
              <w:rPr>
                <w:rFonts w:hint="eastAsia" w:ascii="宋体" w:hAnsi="宋体" w:cs="宋体"/>
                <w:sz w:val="24"/>
              </w:rPr>
            </w:pPr>
            <w:r>
              <w:rPr>
                <w:rFonts w:hint="eastAsia" w:ascii="宋体" w:hAnsi="宋体" w:cs="宋体"/>
                <w:kern w:val="0"/>
                <w:sz w:val="24"/>
              </w:rPr>
              <w:t>18</w:t>
            </w:r>
          </w:p>
        </w:tc>
        <w:tc>
          <w:tcPr>
            <w:tcW w:w="1660" w:type="dxa"/>
            <w:vAlign w:val="center"/>
          </w:tcPr>
          <w:p>
            <w:pPr>
              <w:spacing w:line="400" w:lineRule="exact"/>
              <w:jc w:val="center"/>
              <w:rPr>
                <w:rFonts w:hint="eastAsia" w:ascii="宋体" w:hAnsi="宋体" w:cs="宋体"/>
                <w:sz w:val="24"/>
              </w:rPr>
            </w:pPr>
            <w:r>
              <w:rPr>
                <w:rFonts w:hint="eastAsia" w:ascii="宋体" w:hAnsi="宋体" w:cs="宋体"/>
                <w:kern w:val="0"/>
                <w:sz w:val="24"/>
              </w:rPr>
              <w:t>7.89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5" w:hRule="atLeast"/>
          <w:jc w:val="center"/>
        </w:trPr>
        <w:tc>
          <w:tcPr>
            <w:tcW w:w="1507" w:type="dxa"/>
            <w:vMerge w:val="continue"/>
            <w:vAlign w:val="center"/>
          </w:tcPr>
          <w:p>
            <w:pPr>
              <w:widowControl/>
              <w:spacing w:line="400" w:lineRule="exact"/>
              <w:jc w:val="center"/>
              <w:rPr>
                <w:rFonts w:hint="eastAsia" w:ascii="宋体" w:hAnsi="宋体" w:cs="宋体"/>
                <w:sz w:val="24"/>
              </w:rPr>
            </w:pPr>
          </w:p>
        </w:tc>
        <w:tc>
          <w:tcPr>
            <w:tcW w:w="1892" w:type="dxa"/>
            <w:vAlign w:val="center"/>
          </w:tcPr>
          <w:p>
            <w:pPr>
              <w:spacing w:line="400" w:lineRule="exact"/>
              <w:jc w:val="center"/>
              <w:rPr>
                <w:rFonts w:hint="eastAsia" w:ascii="宋体" w:hAnsi="宋体" w:cs="宋体"/>
                <w:sz w:val="24"/>
              </w:rPr>
            </w:pPr>
            <w:r>
              <w:rPr>
                <w:rFonts w:hint="eastAsia" w:ascii="宋体" w:hAnsi="宋体" w:cs="宋体"/>
                <w:b/>
                <w:bCs/>
                <w:kern w:val="0"/>
                <w:sz w:val="24"/>
              </w:rPr>
              <w:t>中级</w:t>
            </w:r>
          </w:p>
        </w:tc>
        <w:tc>
          <w:tcPr>
            <w:tcW w:w="891" w:type="dxa"/>
            <w:vAlign w:val="center"/>
          </w:tcPr>
          <w:p>
            <w:pPr>
              <w:spacing w:line="400" w:lineRule="exact"/>
              <w:jc w:val="center"/>
              <w:rPr>
                <w:rFonts w:hint="eastAsia" w:ascii="宋体" w:hAnsi="宋体" w:cs="宋体"/>
                <w:sz w:val="24"/>
              </w:rPr>
            </w:pPr>
            <w:r>
              <w:rPr>
                <w:rFonts w:hint="eastAsia" w:ascii="宋体" w:hAnsi="宋体" w:cs="宋体"/>
                <w:kern w:val="0"/>
                <w:sz w:val="24"/>
              </w:rPr>
              <w:t>228</w:t>
            </w:r>
          </w:p>
        </w:tc>
        <w:tc>
          <w:tcPr>
            <w:tcW w:w="1662" w:type="dxa"/>
            <w:vAlign w:val="center"/>
          </w:tcPr>
          <w:p>
            <w:pPr>
              <w:spacing w:line="400" w:lineRule="exact"/>
              <w:jc w:val="center"/>
              <w:rPr>
                <w:rFonts w:hint="eastAsia" w:ascii="宋体" w:hAnsi="宋体" w:cs="宋体"/>
                <w:sz w:val="24"/>
              </w:rPr>
            </w:pPr>
            <w:r>
              <w:rPr>
                <w:rFonts w:hint="eastAsia" w:ascii="宋体" w:hAnsi="宋体" w:cs="宋体"/>
                <w:kern w:val="0"/>
                <w:sz w:val="24"/>
              </w:rPr>
              <w:t>39.72</w:t>
            </w:r>
          </w:p>
        </w:tc>
        <w:tc>
          <w:tcPr>
            <w:tcW w:w="892" w:type="dxa"/>
            <w:vAlign w:val="center"/>
          </w:tcPr>
          <w:p>
            <w:pPr>
              <w:spacing w:line="400" w:lineRule="exact"/>
              <w:jc w:val="center"/>
              <w:rPr>
                <w:rFonts w:hint="eastAsia" w:ascii="宋体" w:hAnsi="宋体" w:cs="宋体"/>
                <w:sz w:val="24"/>
              </w:rPr>
            </w:pPr>
            <w:r>
              <w:rPr>
                <w:rFonts w:hint="eastAsia" w:ascii="宋体" w:hAnsi="宋体" w:cs="宋体"/>
                <w:kern w:val="0"/>
                <w:sz w:val="24"/>
              </w:rPr>
              <w:t>90</w:t>
            </w:r>
          </w:p>
        </w:tc>
        <w:tc>
          <w:tcPr>
            <w:tcW w:w="1660" w:type="dxa"/>
            <w:vAlign w:val="center"/>
          </w:tcPr>
          <w:p>
            <w:pPr>
              <w:spacing w:line="400" w:lineRule="exact"/>
              <w:jc w:val="center"/>
              <w:rPr>
                <w:rFonts w:hint="eastAsia" w:ascii="宋体" w:hAnsi="宋体" w:cs="宋体"/>
                <w:sz w:val="24"/>
              </w:rPr>
            </w:pPr>
            <w:r>
              <w:rPr>
                <w:rFonts w:hint="eastAsia" w:ascii="宋体" w:hAnsi="宋体" w:cs="宋体"/>
                <w:kern w:val="0"/>
                <w:sz w:val="24"/>
              </w:rPr>
              <w:t>39.47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5" w:hRule="atLeast"/>
          <w:jc w:val="center"/>
        </w:trPr>
        <w:tc>
          <w:tcPr>
            <w:tcW w:w="1507" w:type="dxa"/>
            <w:vMerge w:val="continue"/>
            <w:vAlign w:val="center"/>
          </w:tcPr>
          <w:p>
            <w:pPr>
              <w:widowControl/>
              <w:spacing w:line="400" w:lineRule="exact"/>
              <w:jc w:val="center"/>
              <w:rPr>
                <w:rFonts w:hint="eastAsia" w:ascii="宋体" w:hAnsi="宋体" w:cs="宋体"/>
                <w:sz w:val="24"/>
              </w:rPr>
            </w:pPr>
          </w:p>
        </w:tc>
        <w:tc>
          <w:tcPr>
            <w:tcW w:w="1892" w:type="dxa"/>
            <w:vAlign w:val="center"/>
          </w:tcPr>
          <w:p>
            <w:pPr>
              <w:spacing w:line="400" w:lineRule="exact"/>
              <w:jc w:val="center"/>
              <w:rPr>
                <w:rFonts w:hint="eastAsia" w:ascii="宋体" w:hAnsi="宋体" w:cs="宋体"/>
                <w:sz w:val="24"/>
              </w:rPr>
            </w:pPr>
            <w:r>
              <w:rPr>
                <w:rFonts w:hint="eastAsia" w:ascii="宋体" w:hAnsi="宋体" w:cs="宋体"/>
                <w:b/>
                <w:bCs/>
                <w:kern w:val="0"/>
                <w:sz w:val="24"/>
              </w:rPr>
              <w:t>其中讲师</w:t>
            </w:r>
          </w:p>
        </w:tc>
        <w:tc>
          <w:tcPr>
            <w:tcW w:w="891" w:type="dxa"/>
            <w:vAlign w:val="center"/>
          </w:tcPr>
          <w:p>
            <w:pPr>
              <w:spacing w:line="400" w:lineRule="exact"/>
              <w:jc w:val="center"/>
              <w:rPr>
                <w:rFonts w:hint="eastAsia" w:ascii="宋体" w:hAnsi="宋体" w:cs="宋体"/>
                <w:sz w:val="24"/>
              </w:rPr>
            </w:pPr>
            <w:r>
              <w:rPr>
                <w:rFonts w:hint="eastAsia" w:ascii="宋体" w:hAnsi="宋体" w:cs="宋体"/>
                <w:kern w:val="0"/>
                <w:sz w:val="24"/>
              </w:rPr>
              <w:t>198</w:t>
            </w:r>
          </w:p>
        </w:tc>
        <w:tc>
          <w:tcPr>
            <w:tcW w:w="1662" w:type="dxa"/>
            <w:vAlign w:val="center"/>
          </w:tcPr>
          <w:p>
            <w:pPr>
              <w:spacing w:line="400" w:lineRule="exact"/>
              <w:jc w:val="center"/>
              <w:rPr>
                <w:rFonts w:hint="eastAsia" w:ascii="宋体" w:hAnsi="宋体" w:cs="宋体"/>
                <w:sz w:val="24"/>
              </w:rPr>
            </w:pPr>
            <w:r>
              <w:rPr>
                <w:rFonts w:hint="eastAsia" w:ascii="宋体" w:hAnsi="宋体" w:cs="宋体"/>
                <w:kern w:val="0"/>
                <w:sz w:val="24"/>
              </w:rPr>
              <w:t>34.49</w:t>
            </w:r>
          </w:p>
        </w:tc>
        <w:tc>
          <w:tcPr>
            <w:tcW w:w="892" w:type="dxa"/>
            <w:vAlign w:val="center"/>
          </w:tcPr>
          <w:p>
            <w:pPr>
              <w:spacing w:line="400" w:lineRule="exact"/>
              <w:jc w:val="center"/>
              <w:rPr>
                <w:rFonts w:hint="eastAsia" w:ascii="宋体" w:hAnsi="宋体" w:cs="宋体"/>
                <w:sz w:val="24"/>
              </w:rPr>
            </w:pPr>
            <w:r>
              <w:rPr>
                <w:rFonts w:hint="eastAsia" w:ascii="宋体" w:hAnsi="宋体" w:cs="宋体"/>
                <w:kern w:val="0"/>
                <w:sz w:val="24"/>
              </w:rPr>
              <w:t>25</w:t>
            </w:r>
          </w:p>
        </w:tc>
        <w:tc>
          <w:tcPr>
            <w:tcW w:w="1660" w:type="dxa"/>
            <w:vAlign w:val="center"/>
          </w:tcPr>
          <w:p>
            <w:pPr>
              <w:spacing w:line="400" w:lineRule="exact"/>
              <w:jc w:val="center"/>
              <w:rPr>
                <w:rFonts w:hint="eastAsia" w:ascii="宋体" w:hAnsi="宋体" w:cs="宋体"/>
                <w:sz w:val="24"/>
              </w:rPr>
            </w:pPr>
            <w:r>
              <w:rPr>
                <w:rFonts w:hint="eastAsia" w:ascii="宋体" w:hAnsi="宋体" w:cs="宋体"/>
                <w:kern w:val="0"/>
                <w:sz w:val="24"/>
              </w:rPr>
              <w:t>10.96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5" w:hRule="atLeast"/>
          <w:jc w:val="center"/>
        </w:trPr>
        <w:tc>
          <w:tcPr>
            <w:tcW w:w="1507" w:type="dxa"/>
            <w:vMerge w:val="continue"/>
            <w:vAlign w:val="center"/>
          </w:tcPr>
          <w:p>
            <w:pPr>
              <w:widowControl/>
              <w:spacing w:line="400" w:lineRule="exact"/>
              <w:jc w:val="center"/>
              <w:rPr>
                <w:rFonts w:hint="eastAsia" w:ascii="宋体" w:hAnsi="宋体" w:cs="宋体"/>
                <w:sz w:val="24"/>
              </w:rPr>
            </w:pPr>
          </w:p>
        </w:tc>
        <w:tc>
          <w:tcPr>
            <w:tcW w:w="1892" w:type="dxa"/>
            <w:vAlign w:val="center"/>
          </w:tcPr>
          <w:p>
            <w:pPr>
              <w:spacing w:line="400" w:lineRule="exact"/>
              <w:jc w:val="center"/>
              <w:rPr>
                <w:rFonts w:hint="eastAsia" w:ascii="宋体" w:hAnsi="宋体" w:cs="宋体"/>
                <w:sz w:val="24"/>
              </w:rPr>
            </w:pPr>
            <w:r>
              <w:rPr>
                <w:rFonts w:hint="eastAsia" w:ascii="宋体" w:hAnsi="宋体" w:cs="宋体"/>
                <w:b/>
                <w:bCs/>
                <w:kern w:val="0"/>
                <w:sz w:val="24"/>
              </w:rPr>
              <w:t>初级</w:t>
            </w:r>
          </w:p>
        </w:tc>
        <w:tc>
          <w:tcPr>
            <w:tcW w:w="891" w:type="dxa"/>
            <w:vAlign w:val="center"/>
          </w:tcPr>
          <w:p>
            <w:pPr>
              <w:spacing w:line="400" w:lineRule="exact"/>
              <w:jc w:val="center"/>
              <w:rPr>
                <w:rFonts w:hint="eastAsia" w:ascii="宋体" w:hAnsi="宋体" w:cs="宋体"/>
                <w:sz w:val="24"/>
              </w:rPr>
            </w:pPr>
            <w:r>
              <w:rPr>
                <w:rFonts w:hint="eastAsia" w:ascii="宋体" w:hAnsi="宋体" w:cs="宋体"/>
                <w:kern w:val="0"/>
                <w:sz w:val="24"/>
              </w:rPr>
              <w:t>51</w:t>
            </w:r>
          </w:p>
        </w:tc>
        <w:tc>
          <w:tcPr>
            <w:tcW w:w="1662" w:type="dxa"/>
            <w:vAlign w:val="center"/>
          </w:tcPr>
          <w:p>
            <w:pPr>
              <w:spacing w:line="400" w:lineRule="exact"/>
              <w:jc w:val="center"/>
              <w:rPr>
                <w:rFonts w:hint="eastAsia" w:ascii="宋体" w:hAnsi="宋体" w:cs="宋体"/>
                <w:sz w:val="24"/>
              </w:rPr>
            </w:pPr>
            <w:r>
              <w:rPr>
                <w:rFonts w:hint="eastAsia" w:ascii="宋体" w:hAnsi="宋体" w:cs="宋体"/>
                <w:kern w:val="0"/>
                <w:sz w:val="24"/>
              </w:rPr>
              <w:t>8.89</w:t>
            </w:r>
          </w:p>
        </w:tc>
        <w:tc>
          <w:tcPr>
            <w:tcW w:w="892" w:type="dxa"/>
            <w:vAlign w:val="center"/>
          </w:tcPr>
          <w:p>
            <w:pPr>
              <w:spacing w:line="400" w:lineRule="exact"/>
              <w:jc w:val="center"/>
              <w:rPr>
                <w:rFonts w:hint="eastAsia" w:ascii="宋体" w:hAnsi="宋体" w:cs="宋体"/>
                <w:sz w:val="24"/>
              </w:rPr>
            </w:pPr>
            <w:r>
              <w:rPr>
                <w:rFonts w:hint="eastAsia" w:ascii="宋体" w:hAnsi="宋体" w:cs="宋体"/>
                <w:kern w:val="0"/>
                <w:sz w:val="24"/>
              </w:rPr>
              <w:t>11</w:t>
            </w:r>
          </w:p>
        </w:tc>
        <w:tc>
          <w:tcPr>
            <w:tcW w:w="1660" w:type="dxa"/>
            <w:vAlign w:val="center"/>
          </w:tcPr>
          <w:p>
            <w:pPr>
              <w:spacing w:line="400" w:lineRule="exact"/>
              <w:jc w:val="center"/>
              <w:rPr>
                <w:rFonts w:hint="eastAsia" w:ascii="宋体" w:hAnsi="宋体" w:cs="宋体"/>
                <w:sz w:val="24"/>
              </w:rPr>
            </w:pPr>
            <w:r>
              <w:rPr>
                <w:rFonts w:hint="eastAsia" w:ascii="宋体" w:hAnsi="宋体" w:cs="宋体"/>
                <w:kern w:val="0"/>
                <w:sz w:val="24"/>
              </w:rPr>
              <w:t>4.82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5" w:hRule="atLeast"/>
          <w:jc w:val="center"/>
        </w:trPr>
        <w:tc>
          <w:tcPr>
            <w:tcW w:w="1507" w:type="dxa"/>
            <w:vMerge w:val="continue"/>
            <w:vAlign w:val="center"/>
          </w:tcPr>
          <w:p>
            <w:pPr>
              <w:widowControl/>
              <w:spacing w:line="400" w:lineRule="exact"/>
              <w:jc w:val="center"/>
              <w:rPr>
                <w:rFonts w:hint="eastAsia" w:ascii="宋体" w:hAnsi="宋体" w:cs="宋体"/>
                <w:sz w:val="24"/>
              </w:rPr>
            </w:pPr>
          </w:p>
        </w:tc>
        <w:tc>
          <w:tcPr>
            <w:tcW w:w="1892" w:type="dxa"/>
            <w:vAlign w:val="center"/>
          </w:tcPr>
          <w:p>
            <w:pPr>
              <w:spacing w:line="400" w:lineRule="exact"/>
              <w:jc w:val="center"/>
              <w:rPr>
                <w:rFonts w:hint="eastAsia" w:ascii="宋体" w:hAnsi="宋体" w:cs="宋体"/>
                <w:sz w:val="24"/>
              </w:rPr>
            </w:pPr>
            <w:r>
              <w:rPr>
                <w:rFonts w:hint="eastAsia" w:ascii="宋体" w:hAnsi="宋体" w:cs="宋体"/>
                <w:b/>
                <w:bCs/>
                <w:kern w:val="0"/>
                <w:sz w:val="24"/>
              </w:rPr>
              <w:t>其中助教</w:t>
            </w:r>
          </w:p>
        </w:tc>
        <w:tc>
          <w:tcPr>
            <w:tcW w:w="891" w:type="dxa"/>
            <w:vAlign w:val="center"/>
          </w:tcPr>
          <w:p>
            <w:pPr>
              <w:spacing w:line="400" w:lineRule="exact"/>
              <w:jc w:val="center"/>
              <w:rPr>
                <w:rFonts w:hint="eastAsia" w:ascii="宋体" w:hAnsi="宋体" w:cs="宋体"/>
                <w:sz w:val="24"/>
              </w:rPr>
            </w:pPr>
            <w:r>
              <w:rPr>
                <w:rFonts w:hint="eastAsia" w:ascii="宋体" w:hAnsi="宋体" w:cs="宋体"/>
                <w:kern w:val="0"/>
                <w:sz w:val="24"/>
              </w:rPr>
              <w:t>25</w:t>
            </w:r>
          </w:p>
        </w:tc>
        <w:tc>
          <w:tcPr>
            <w:tcW w:w="1662" w:type="dxa"/>
            <w:vAlign w:val="center"/>
          </w:tcPr>
          <w:p>
            <w:pPr>
              <w:spacing w:line="400" w:lineRule="exact"/>
              <w:jc w:val="center"/>
              <w:rPr>
                <w:rFonts w:hint="eastAsia" w:ascii="宋体" w:hAnsi="宋体" w:cs="宋体"/>
                <w:sz w:val="24"/>
              </w:rPr>
            </w:pPr>
            <w:r>
              <w:rPr>
                <w:rFonts w:hint="eastAsia" w:ascii="宋体" w:hAnsi="宋体" w:cs="宋体"/>
                <w:kern w:val="0"/>
                <w:sz w:val="24"/>
              </w:rPr>
              <w:t>4.36</w:t>
            </w:r>
          </w:p>
        </w:tc>
        <w:tc>
          <w:tcPr>
            <w:tcW w:w="892" w:type="dxa"/>
            <w:vAlign w:val="center"/>
          </w:tcPr>
          <w:p>
            <w:pPr>
              <w:spacing w:line="400" w:lineRule="exact"/>
              <w:jc w:val="center"/>
              <w:rPr>
                <w:rFonts w:hint="eastAsia" w:ascii="宋体" w:hAnsi="宋体" w:cs="宋体"/>
                <w:sz w:val="24"/>
              </w:rPr>
            </w:pPr>
            <w:r>
              <w:rPr>
                <w:rFonts w:hint="eastAsia" w:ascii="宋体" w:hAnsi="宋体" w:cs="宋体"/>
                <w:kern w:val="0"/>
                <w:sz w:val="24"/>
              </w:rPr>
              <w:t>0</w:t>
            </w:r>
          </w:p>
        </w:tc>
        <w:tc>
          <w:tcPr>
            <w:tcW w:w="1660" w:type="dxa"/>
            <w:vAlign w:val="center"/>
          </w:tcPr>
          <w:p>
            <w:pPr>
              <w:spacing w:line="400" w:lineRule="exact"/>
              <w:jc w:val="center"/>
              <w:rPr>
                <w:rFonts w:hint="eastAsia" w:ascii="宋体" w:hAnsi="宋体" w:cs="宋体"/>
                <w:sz w:val="24"/>
              </w:rPr>
            </w:pPr>
            <w:r>
              <w:rPr>
                <w:rFonts w:hint="eastAsia" w:ascii="宋体" w:hAnsi="宋体" w:cs="宋体"/>
                <w:kern w:val="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5" w:hRule="atLeast"/>
          <w:jc w:val="center"/>
        </w:trPr>
        <w:tc>
          <w:tcPr>
            <w:tcW w:w="1507" w:type="dxa"/>
            <w:vMerge w:val="continue"/>
            <w:vAlign w:val="center"/>
          </w:tcPr>
          <w:p>
            <w:pPr>
              <w:widowControl/>
              <w:spacing w:line="400" w:lineRule="exact"/>
              <w:jc w:val="center"/>
              <w:rPr>
                <w:rFonts w:hint="eastAsia" w:ascii="宋体" w:hAnsi="宋体" w:cs="宋体"/>
                <w:sz w:val="24"/>
              </w:rPr>
            </w:pPr>
          </w:p>
        </w:tc>
        <w:tc>
          <w:tcPr>
            <w:tcW w:w="1892" w:type="dxa"/>
            <w:vAlign w:val="center"/>
          </w:tcPr>
          <w:p>
            <w:pPr>
              <w:spacing w:line="400" w:lineRule="exact"/>
              <w:jc w:val="center"/>
              <w:rPr>
                <w:rFonts w:hint="eastAsia" w:ascii="宋体" w:hAnsi="宋体" w:cs="宋体"/>
                <w:sz w:val="24"/>
              </w:rPr>
            </w:pPr>
            <w:r>
              <w:rPr>
                <w:rFonts w:hint="eastAsia" w:ascii="宋体" w:hAnsi="宋体" w:cs="宋体"/>
                <w:b/>
                <w:bCs/>
                <w:kern w:val="0"/>
                <w:sz w:val="24"/>
              </w:rPr>
              <w:t>未评级</w:t>
            </w:r>
          </w:p>
        </w:tc>
        <w:tc>
          <w:tcPr>
            <w:tcW w:w="891" w:type="dxa"/>
            <w:vAlign w:val="center"/>
          </w:tcPr>
          <w:p>
            <w:pPr>
              <w:spacing w:line="400" w:lineRule="exact"/>
              <w:jc w:val="center"/>
              <w:rPr>
                <w:rFonts w:hint="eastAsia" w:ascii="宋体" w:hAnsi="宋体" w:cs="宋体"/>
                <w:sz w:val="24"/>
              </w:rPr>
            </w:pPr>
            <w:r>
              <w:rPr>
                <w:rFonts w:hint="eastAsia" w:ascii="宋体" w:hAnsi="宋体" w:cs="宋体"/>
                <w:kern w:val="0"/>
                <w:sz w:val="24"/>
              </w:rPr>
              <w:t>51</w:t>
            </w:r>
          </w:p>
        </w:tc>
        <w:tc>
          <w:tcPr>
            <w:tcW w:w="1662" w:type="dxa"/>
            <w:vAlign w:val="center"/>
          </w:tcPr>
          <w:p>
            <w:pPr>
              <w:spacing w:line="400" w:lineRule="exact"/>
              <w:jc w:val="center"/>
              <w:rPr>
                <w:rFonts w:hint="eastAsia" w:ascii="宋体" w:hAnsi="宋体" w:cs="宋体"/>
                <w:sz w:val="24"/>
              </w:rPr>
            </w:pPr>
            <w:r>
              <w:rPr>
                <w:rFonts w:hint="eastAsia" w:ascii="宋体" w:hAnsi="宋体" w:cs="宋体"/>
                <w:kern w:val="0"/>
                <w:sz w:val="24"/>
              </w:rPr>
              <w:t>8.89</w:t>
            </w:r>
          </w:p>
        </w:tc>
        <w:tc>
          <w:tcPr>
            <w:tcW w:w="892" w:type="dxa"/>
            <w:vAlign w:val="center"/>
          </w:tcPr>
          <w:p>
            <w:pPr>
              <w:spacing w:line="400" w:lineRule="exact"/>
              <w:jc w:val="center"/>
              <w:rPr>
                <w:rFonts w:hint="eastAsia" w:ascii="宋体" w:hAnsi="宋体" w:cs="宋体"/>
                <w:sz w:val="24"/>
              </w:rPr>
            </w:pPr>
            <w:r>
              <w:rPr>
                <w:rFonts w:hint="eastAsia" w:ascii="宋体" w:hAnsi="宋体" w:cs="宋体"/>
                <w:kern w:val="0"/>
                <w:sz w:val="24"/>
              </w:rPr>
              <w:t>77</w:t>
            </w:r>
          </w:p>
        </w:tc>
        <w:tc>
          <w:tcPr>
            <w:tcW w:w="1660" w:type="dxa"/>
            <w:vAlign w:val="center"/>
          </w:tcPr>
          <w:p>
            <w:pPr>
              <w:spacing w:line="400" w:lineRule="exact"/>
              <w:jc w:val="center"/>
              <w:rPr>
                <w:rFonts w:hint="eastAsia" w:ascii="宋体" w:hAnsi="宋体" w:cs="宋体"/>
                <w:sz w:val="24"/>
              </w:rPr>
            </w:pPr>
            <w:r>
              <w:rPr>
                <w:rFonts w:hint="eastAsia" w:ascii="宋体" w:hAnsi="宋体" w:cs="宋体"/>
                <w:kern w:val="0"/>
                <w:sz w:val="24"/>
              </w:rPr>
              <w:t>33.77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5" w:hRule="atLeast"/>
          <w:jc w:val="center"/>
        </w:trPr>
        <w:tc>
          <w:tcPr>
            <w:tcW w:w="1507" w:type="dxa"/>
            <w:vMerge w:val="restart"/>
            <w:vAlign w:val="center"/>
          </w:tcPr>
          <w:p>
            <w:pPr>
              <w:spacing w:line="400" w:lineRule="exact"/>
              <w:jc w:val="center"/>
              <w:rPr>
                <w:rFonts w:hint="eastAsia" w:ascii="宋体" w:hAnsi="宋体" w:cs="宋体"/>
                <w:sz w:val="24"/>
              </w:rPr>
            </w:pPr>
            <w:r>
              <w:rPr>
                <w:rFonts w:hint="eastAsia" w:ascii="宋体" w:hAnsi="宋体" w:cs="宋体"/>
                <w:b/>
                <w:bCs/>
                <w:kern w:val="0"/>
                <w:sz w:val="24"/>
              </w:rPr>
              <w:t>最高学位</w:t>
            </w:r>
          </w:p>
        </w:tc>
        <w:tc>
          <w:tcPr>
            <w:tcW w:w="1892" w:type="dxa"/>
            <w:vAlign w:val="center"/>
          </w:tcPr>
          <w:p>
            <w:pPr>
              <w:spacing w:line="400" w:lineRule="exact"/>
              <w:jc w:val="center"/>
              <w:rPr>
                <w:rFonts w:hint="eastAsia" w:ascii="宋体" w:hAnsi="宋体" w:cs="宋体"/>
                <w:sz w:val="24"/>
              </w:rPr>
            </w:pPr>
            <w:r>
              <w:rPr>
                <w:rFonts w:hint="eastAsia" w:ascii="宋体" w:hAnsi="宋体" w:cs="宋体"/>
                <w:b/>
                <w:bCs/>
                <w:kern w:val="0"/>
                <w:sz w:val="24"/>
              </w:rPr>
              <w:t>博士</w:t>
            </w:r>
          </w:p>
        </w:tc>
        <w:tc>
          <w:tcPr>
            <w:tcW w:w="891" w:type="dxa"/>
            <w:vAlign w:val="center"/>
          </w:tcPr>
          <w:p>
            <w:pPr>
              <w:spacing w:line="400" w:lineRule="exact"/>
              <w:jc w:val="center"/>
              <w:rPr>
                <w:rFonts w:hint="eastAsia" w:ascii="宋体" w:hAnsi="宋体" w:cs="宋体"/>
                <w:color w:val="auto"/>
                <w:sz w:val="24"/>
              </w:rPr>
            </w:pPr>
            <w:r>
              <w:rPr>
                <w:rFonts w:hint="eastAsia" w:ascii="宋体" w:hAnsi="宋体" w:cs="宋体"/>
                <w:color w:val="auto"/>
                <w:kern w:val="0"/>
                <w:sz w:val="24"/>
              </w:rPr>
              <w:t>145</w:t>
            </w:r>
          </w:p>
        </w:tc>
        <w:tc>
          <w:tcPr>
            <w:tcW w:w="1662" w:type="dxa"/>
            <w:vAlign w:val="center"/>
          </w:tcPr>
          <w:p>
            <w:pPr>
              <w:spacing w:line="400" w:lineRule="exact"/>
              <w:jc w:val="center"/>
              <w:rPr>
                <w:rFonts w:hint="eastAsia" w:ascii="宋体" w:hAnsi="宋体" w:cs="宋体"/>
                <w:sz w:val="24"/>
              </w:rPr>
            </w:pPr>
            <w:r>
              <w:rPr>
                <w:rFonts w:hint="eastAsia" w:ascii="宋体" w:hAnsi="宋体" w:cs="宋体"/>
                <w:kern w:val="0"/>
                <w:sz w:val="24"/>
              </w:rPr>
              <w:t>25.26</w:t>
            </w:r>
          </w:p>
        </w:tc>
        <w:tc>
          <w:tcPr>
            <w:tcW w:w="892" w:type="dxa"/>
            <w:vAlign w:val="center"/>
          </w:tcPr>
          <w:p>
            <w:pPr>
              <w:spacing w:line="400" w:lineRule="exact"/>
              <w:jc w:val="center"/>
              <w:rPr>
                <w:rFonts w:hint="eastAsia" w:ascii="宋体" w:hAnsi="宋体" w:cs="宋体"/>
                <w:sz w:val="24"/>
              </w:rPr>
            </w:pPr>
            <w:r>
              <w:rPr>
                <w:rFonts w:hint="eastAsia" w:ascii="宋体" w:hAnsi="宋体" w:cs="宋体"/>
                <w:kern w:val="0"/>
                <w:sz w:val="24"/>
              </w:rPr>
              <w:t>23</w:t>
            </w:r>
          </w:p>
        </w:tc>
        <w:tc>
          <w:tcPr>
            <w:tcW w:w="1660" w:type="dxa"/>
            <w:vAlign w:val="center"/>
          </w:tcPr>
          <w:p>
            <w:pPr>
              <w:spacing w:line="400" w:lineRule="exact"/>
              <w:jc w:val="center"/>
              <w:rPr>
                <w:rFonts w:hint="eastAsia" w:ascii="宋体" w:hAnsi="宋体" w:cs="宋体"/>
                <w:sz w:val="24"/>
              </w:rPr>
            </w:pPr>
            <w:r>
              <w:rPr>
                <w:rFonts w:hint="eastAsia" w:ascii="宋体" w:hAnsi="宋体" w:cs="宋体"/>
                <w:kern w:val="0"/>
                <w:sz w:val="24"/>
              </w:rPr>
              <w:t>10.09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5" w:hRule="atLeast"/>
          <w:jc w:val="center"/>
        </w:trPr>
        <w:tc>
          <w:tcPr>
            <w:tcW w:w="1507" w:type="dxa"/>
            <w:vMerge w:val="continue"/>
            <w:vAlign w:val="center"/>
          </w:tcPr>
          <w:p>
            <w:pPr>
              <w:widowControl/>
              <w:spacing w:line="400" w:lineRule="exact"/>
              <w:jc w:val="center"/>
              <w:rPr>
                <w:rFonts w:hint="eastAsia" w:ascii="宋体" w:hAnsi="宋体" w:cs="宋体"/>
                <w:sz w:val="24"/>
              </w:rPr>
            </w:pPr>
          </w:p>
        </w:tc>
        <w:tc>
          <w:tcPr>
            <w:tcW w:w="1892" w:type="dxa"/>
            <w:vAlign w:val="center"/>
          </w:tcPr>
          <w:p>
            <w:pPr>
              <w:spacing w:line="400" w:lineRule="exact"/>
              <w:jc w:val="center"/>
              <w:rPr>
                <w:rFonts w:hint="eastAsia" w:ascii="宋体" w:hAnsi="宋体" w:cs="宋体"/>
                <w:sz w:val="24"/>
              </w:rPr>
            </w:pPr>
            <w:r>
              <w:rPr>
                <w:rFonts w:hint="eastAsia" w:ascii="宋体" w:hAnsi="宋体" w:cs="宋体"/>
                <w:b/>
                <w:bCs/>
                <w:kern w:val="0"/>
                <w:sz w:val="24"/>
              </w:rPr>
              <w:t>硕士</w:t>
            </w:r>
          </w:p>
        </w:tc>
        <w:tc>
          <w:tcPr>
            <w:tcW w:w="891" w:type="dxa"/>
            <w:vAlign w:val="center"/>
          </w:tcPr>
          <w:p>
            <w:pPr>
              <w:spacing w:line="400" w:lineRule="exact"/>
              <w:jc w:val="center"/>
              <w:rPr>
                <w:rFonts w:hint="eastAsia" w:ascii="宋体" w:hAnsi="宋体" w:cs="宋体"/>
                <w:sz w:val="24"/>
              </w:rPr>
            </w:pPr>
            <w:r>
              <w:rPr>
                <w:rFonts w:hint="eastAsia" w:ascii="宋体" w:hAnsi="宋体" w:cs="宋体"/>
                <w:kern w:val="0"/>
                <w:sz w:val="24"/>
              </w:rPr>
              <w:t>361</w:t>
            </w:r>
          </w:p>
        </w:tc>
        <w:tc>
          <w:tcPr>
            <w:tcW w:w="1662" w:type="dxa"/>
            <w:vAlign w:val="center"/>
          </w:tcPr>
          <w:p>
            <w:pPr>
              <w:spacing w:line="400" w:lineRule="exact"/>
              <w:jc w:val="center"/>
              <w:rPr>
                <w:rFonts w:hint="eastAsia" w:ascii="宋体" w:hAnsi="宋体" w:cs="宋体"/>
                <w:sz w:val="24"/>
              </w:rPr>
            </w:pPr>
            <w:r>
              <w:rPr>
                <w:rFonts w:hint="eastAsia" w:ascii="宋体" w:hAnsi="宋体" w:cs="宋体"/>
                <w:kern w:val="0"/>
                <w:sz w:val="24"/>
              </w:rPr>
              <w:t>62.89</w:t>
            </w:r>
          </w:p>
        </w:tc>
        <w:tc>
          <w:tcPr>
            <w:tcW w:w="892" w:type="dxa"/>
            <w:vAlign w:val="center"/>
          </w:tcPr>
          <w:p>
            <w:pPr>
              <w:spacing w:line="400" w:lineRule="exact"/>
              <w:jc w:val="center"/>
              <w:rPr>
                <w:rFonts w:hint="eastAsia" w:ascii="宋体" w:hAnsi="宋体" w:cs="宋体"/>
                <w:sz w:val="24"/>
              </w:rPr>
            </w:pPr>
            <w:r>
              <w:rPr>
                <w:rFonts w:hint="eastAsia" w:ascii="宋体" w:hAnsi="宋体" w:cs="宋体"/>
                <w:kern w:val="0"/>
                <w:sz w:val="24"/>
              </w:rPr>
              <w:t>111</w:t>
            </w:r>
          </w:p>
        </w:tc>
        <w:tc>
          <w:tcPr>
            <w:tcW w:w="1660" w:type="dxa"/>
            <w:vAlign w:val="center"/>
          </w:tcPr>
          <w:p>
            <w:pPr>
              <w:spacing w:line="400" w:lineRule="exact"/>
              <w:jc w:val="center"/>
              <w:rPr>
                <w:rFonts w:hint="eastAsia" w:ascii="宋体" w:hAnsi="宋体" w:cs="宋体"/>
                <w:sz w:val="24"/>
              </w:rPr>
            </w:pPr>
            <w:r>
              <w:rPr>
                <w:rFonts w:hint="eastAsia" w:ascii="宋体" w:hAnsi="宋体" w:cs="宋体"/>
                <w:kern w:val="0"/>
                <w:sz w:val="24"/>
              </w:rPr>
              <w:t>48.68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5" w:hRule="atLeast"/>
          <w:jc w:val="center"/>
        </w:trPr>
        <w:tc>
          <w:tcPr>
            <w:tcW w:w="1507" w:type="dxa"/>
            <w:vMerge w:val="continue"/>
            <w:vAlign w:val="center"/>
          </w:tcPr>
          <w:p>
            <w:pPr>
              <w:widowControl/>
              <w:spacing w:line="400" w:lineRule="exact"/>
              <w:jc w:val="center"/>
              <w:rPr>
                <w:rFonts w:hint="eastAsia" w:ascii="宋体" w:hAnsi="宋体" w:cs="宋体"/>
                <w:sz w:val="24"/>
              </w:rPr>
            </w:pPr>
          </w:p>
        </w:tc>
        <w:tc>
          <w:tcPr>
            <w:tcW w:w="1892" w:type="dxa"/>
            <w:vAlign w:val="center"/>
          </w:tcPr>
          <w:p>
            <w:pPr>
              <w:spacing w:line="400" w:lineRule="exact"/>
              <w:jc w:val="center"/>
              <w:rPr>
                <w:rFonts w:hint="eastAsia" w:ascii="宋体" w:hAnsi="宋体" w:cs="宋体"/>
                <w:sz w:val="24"/>
              </w:rPr>
            </w:pPr>
            <w:r>
              <w:rPr>
                <w:rFonts w:hint="eastAsia" w:ascii="宋体" w:hAnsi="宋体" w:cs="宋体"/>
                <w:b/>
                <w:bCs/>
                <w:kern w:val="0"/>
                <w:sz w:val="24"/>
              </w:rPr>
              <w:t>学士</w:t>
            </w:r>
          </w:p>
        </w:tc>
        <w:tc>
          <w:tcPr>
            <w:tcW w:w="891" w:type="dxa"/>
            <w:vAlign w:val="center"/>
          </w:tcPr>
          <w:p>
            <w:pPr>
              <w:spacing w:line="400" w:lineRule="exact"/>
              <w:jc w:val="center"/>
              <w:rPr>
                <w:rFonts w:hint="eastAsia" w:ascii="宋体" w:hAnsi="宋体" w:cs="宋体"/>
                <w:sz w:val="24"/>
              </w:rPr>
            </w:pPr>
            <w:r>
              <w:rPr>
                <w:rFonts w:hint="eastAsia" w:ascii="宋体" w:hAnsi="宋体" w:cs="宋体"/>
                <w:kern w:val="0"/>
                <w:sz w:val="24"/>
              </w:rPr>
              <w:t>68</w:t>
            </w:r>
          </w:p>
        </w:tc>
        <w:tc>
          <w:tcPr>
            <w:tcW w:w="1662" w:type="dxa"/>
            <w:vAlign w:val="center"/>
          </w:tcPr>
          <w:p>
            <w:pPr>
              <w:spacing w:line="400" w:lineRule="exact"/>
              <w:jc w:val="center"/>
              <w:rPr>
                <w:rFonts w:hint="eastAsia" w:ascii="宋体" w:hAnsi="宋体" w:cs="宋体"/>
                <w:sz w:val="24"/>
              </w:rPr>
            </w:pPr>
            <w:r>
              <w:rPr>
                <w:rFonts w:hint="eastAsia" w:ascii="宋体" w:hAnsi="宋体" w:cs="宋体"/>
                <w:kern w:val="0"/>
                <w:sz w:val="24"/>
              </w:rPr>
              <w:t>11.85</w:t>
            </w:r>
          </w:p>
        </w:tc>
        <w:tc>
          <w:tcPr>
            <w:tcW w:w="892" w:type="dxa"/>
            <w:vAlign w:val="center"/>
          </w:tcPr>
          <w:p>
            <w:pPr>
              <w:spacing w:line="400" w:lineRule="exact"/>
              <w:jc w:val="center"/>
              <w:rPr>
                <w:rFonts w:hint="eastAsia" w:ascii="宋体" w:hAnsi="宋体" w:cs="宋体"/>
                <w:sz w:val="24"/>
              </w:rPr>
            </w:pPr>
            <w:r>
              <w:rPr>
                <w:rFonts w:hint="eastAsia" w:ascii="宋体" w:hAnsi="宋体" w:cs="宋体"/>
                <w:kern w:val="0"/>
                <w:sz w:val="24"/>
              </w:rPr>
              <w:t>86</w:t>
            </w:r>
          </w:p>
        </w:tc>
        <w:tc>
          <w:tcPr>
            <w:tcW w:w="1660" w:type="dxa"/>
            <w:vAlign w:val="center"/>
          </w:tcPr>
          <w:p>
            <w:pPr>
              <w:spacing w:line="400" w:lineRule="exact"/>
              <w:jc w:val="center"/>
              <w:rPr>
                <w:rFonts w:hint="eastAsia" w:ascii="宋体" w:hAnsi="宋体" w:cs="宋体"/>
                <w:sz w:val="24"/>
              </w:rPr>
            </w:pPr>
            <w:r>
              <w:rPr>
                <w:rFonts w:hint="eastAsia" w:ascii="宋体" w:hAnsi="宋体" w:cs="宋体"/>
                <w:kern w:val="0"/>
                <w:sz w:val="24"/>
              </w:rPr>
              <w:t>37.72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5" w:hRule="atLeast"/>
          <w:jc w:val="center"/>
        </w:trPr>
        <w:tc>
          <w:tcPr>
            <w:tcW w:w="1507" w:type="dxa"/>
            <w:vMerge w:val="continue"/>
            <w:vAlign w:val="center"/>
          </w:tcPr>
          <w:p>
            <w:pPr>
              <w:widowControl/>
              <w:spacing w:line="400" w:lineRule="exact"/>
              <w:jc w:val="center"/>
              <w:rPr>
                <w:rFonts w:hint="eastAsia" w:ascii="宋体" w:hAnsi="宋体" w:cs="宋体"/>
                <w:sz w:val="24"/>
              </w:rPr>
            </w:pPr>
          </w:p>
        </w:tc>
        <w:tc>
          <w:tcPr>
            <w:tcW w:w="1892" w:type="dxa"/>
            <w:vAlign w:val="center"/>
          </w:tcPr>
          <w:p>
            <w:pPr>
              <w:spacing w:line="400" w:lineRule="exact"/>
              <w:jc w:val="center"/>
              <w:rPr>
                <w:rFonts w:hint="eastAsia" w:ascii="宋体" w:hAnsi="宋体" w:cs="宋体"/>
                <w:sz w:val="24"/>
              </w:rPr>
            </w:pPr>
            <w:r>
              <w:rPr>
                <w:rFonts w:hint="eastAsia" w:ascii="宋体" w:hAnsi="宋体" w:cs="宋体"/>
                <w:b/>
                <w:bCs/>
                <w:kern w:val="0"/>
                <w:sz w:val="24"/>
              </w:rPr>
              <w:t>无学位</w:t>
            </w:r>
          </w:p>
        </w:tc>
        <w:tc>
          <w:tcPr>
            <w:tcW w:w="891" w:type="dxa"/>
            <w:vAlign w:val="center"/>
          </w:tcPr>
          <w:p>
            <w:pPr>
              <w:spacing w:line="400" w:lineRule="exact"/>
              <w:jc w:val="center"/>
              <w:rPr>
                <w:rFonts w:hint="eastAsia" w:ascii="宋体" w:hAnsi="宋体" w:cs="宋体"/>
                <w:sz w:val="24"/>
              </w:rPr>
            </w:pPr>
            <w:r>
              <w:rPr>
                <w:rFonts w:hint="eastAsia" w:ascii="宋体" w:hAnsi="宋体" w:cs="宋体"/>
                <w:kern w:val="0"/>
                <w:sz w:val="24"/>
              </w:rPr>
              <w:t>0</w:t>
            </w:r>
          </w:p>
        </w:tc>
        <w:tc>
          <w:tcPr>
            <w:tcW w:w="1662" w:type="dxa"/>
            <w:vAlign w:val="center"/>
          </w:tcPr>
          <w:p>
            <w:pPr>
              <w:spacing w:line="400" w:lineRule="exact"/>
              <w:jc w:val="center"/>
              <w:rPr>
                <w:rFonts w:hint="eastAsia" w:ascii="宋体" w:hAnsi="宋体" w:cs="宋体"/>
                <w:sz w:val="24"/>
              </w:rPr>
            </w:pPr>
            <w:r>
              <w:rPr>
                <w:rFonts w:hint="eastAsia" w:ascii="宋体" w:hAnsi="宋体" w:cs="宋体"/>
                <w:kern w:val="0"/>
                <w:sz w:val="24"/>
              </w:rPr>
              <w:t>0</w:t>
            </w:r>
          </w:p>
        </w:tc>
        <w:tc>
          <w:tcPr>
            <w:tcW w:w="892" w:type="dxa"/>
            <w:vAlign w:val="center"/>
          </w:tcPr>
          <w:p>
            <w:pPr>
              <w:spacing w:line="400" w:lineRule="exact"/>
              <w:jc w:val="center"/>
              <w:rPr>
                <w:rFonts w:hint="eastAsia" w:ascii="宋体" w:hAnsi="宋体" w:cs="宋体"/>
                <w:sz w:val="24"/>
              </w:rPr>
            </w:pPr>
            <w:r>
              <w:rPr>
                <w:rFonts w:hint="eastAsia" w:ascii="宋体" w:hAnsi="宋体" w:cs="宋体"/>
                <w:kern w:val="0"/>
                <w:sz w:val="24"/>
              </w:rPr>
              <w:t>8</w:t>
            </w:r>
          </w:p>
        </w:tc>
        <w:tc>
          <w:tcPr>
            <w:tcW w:w="1660" w:type="dxa"/>
            <w:vAlign w:val="center"/>
          </w:tcPr>
          <w:p>
            <w:pPr>
              <w:spacing w:line="400" w:lineRule="exact"/>
              <w:jc w:val="center"/>
              <w:rPr>
                <w:rFonts w:hint="eastAsia" w:ascii="宋体" w:hAnsi="宋体" w:cs="宋体"/>
                <w:sz w:val="24"/>
              </w:rPr>
            </w:pPr>
            <w:r>
              <w:rPr>
                <w:rFonts w:hint="eastAsia" w:ascii="宋体" w:hAnsi="宋体" w:cs="宋体"/>
                <w:kern w:val="0"/>
                <w:sz w:val="24"/>
              </w:rPr>
              <w:t>3.51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5" w:hRule="atLeast"/>
          <w:jc w:val="center"/>
        </w:trPr>
        <w:tc>
          <w:tcPr>
            <w:tcW w:w="1507" w:type="dxa"/>
            <w:vMerge w:val="restart"/>
            <w:vAlign w:val="center"/>
          </w:tcPr>
          <w:p>
            <w:pPr>
              <w:spacing w:line="400" w:lineRule="exact"/>
              <w:jc w:val="center"/>
              <w:rPr>
                <w:rFonts w:hint="eastAsia" w:ascii="宋体" w:hAnsi="宋体" w:cs="宋体"/>
                <w:sz w:val="24"/>
              </w:rPr>
            </w:pPr>
            <w:r>
              <w:rPr>
                <w:rFonts w:hint="eastAsia" w:ascii="宋体" w:hAnsi="宋体" w:cs="宋体"/>
                <w:b/>
                <w:bCs/>
                <w:kern w:val="0"/>
                <w:sz w:val="24"/>
              </w:rPr>
              <w:t>年龄</w:t>
            </w:r>
          </w:p>
        </w:tc>
        <w:tc>
          <w:tcPr>
            <w:tcW w:w="1892" w:type="dxa"/>
            <w:vAlign w:val="center"/>
          </w:tcPr>
          <w:p>
            <w:pPr>
              <w:spacing w:line="400" w:lineRule="exact"/>
              <w:jc w:val="center"/>
              <w:rPr>
                <w:rFonts w:hint="eastAsia" w:ascii="宋体" w:hAnsi="宋体" w:cs="宋体"/>
                <w:sz w:val="24"/>
              </w:rPr>
            </w:pPr>
            <w:r>
              <w:rPr>
                <w:rFonts w:hint="eastAsia" w:ascii="宋体" w:hAnsi="宋体" w:cs="宋体"/>
                <w:b/>
                <w:bCs/>
                <w:kern w:val="0"/>
                <w:sz w:val="24"/>
              </w:rPr>
              <w:t>35岁及以下</w:t>
            </w:r>
          </w:p>
        </w:tc>
        <w:tc>
          <w:tcPr>
            <w:tcW w:w="891" w:type="dxa"/>
            <w:vAlign w:val="center"/>
          </w:tcPr>
          <w:p>
            <w:pPr>
              <w:spacing w:line="400" w:lineRule="exact"/>
              <w:jc w:val="center"/>
              <w:rPr>
                <w:rFonts w:hint="eastAsia" w:ascii="宋体" w:hAnsi="宋体" w:cs="宋体"/>
                <w:sz w:val="24"/>
              </w:rPr>
            </w:pPr>
            <w:r>
              <w:rPr>
                <w:rFonts w:hint="eastAsia" w:ascii="宋体" w:hAnsi="宋体" w:cs="宋体"/>
                <w:kern w:val="0"/>
                <w:sz w:val="24"/>
              </w:rPr>
              <w:t>133</w:t>
            </w:r>
          </w:p>
        </w:tc>
        <w:tc>
          <w:tcPr>
            <w:tcW w:w="1662" w:type="dxa"/>
            <w:vAlign w:val="center"/>
          </w:tcPr>
          <w:p>
            <w:pPr>
              <w:spacing w:line="400" w:lineRule="exact"/>
              <w:jc w:val="center"/>
              <w:rPr>
                <w:rFonts w:hint="eastAsia" w:ascii="宋体" w:hAnsi="宋体" w:cs="宋体"/>
                <w:sz w:val="24"/>
              </w:rPr>
            </w:pPr>
            <w:r>
              <w:rPr>
                <w:rFonts w:hint="eastAsia" w:ascii="宋体" w:hAnsi="宋体" w:cs="宋体"/>
                <w:kern w:val="0"/>
                <w:sz w:val="24"/>
              </w:rPr>
              <w:t>23.17</w:t>
            </w:r>
          </w:p>
        </w:tc>
        <w:tc>
          <w:tcPr>
            <w:tcW w:w="892" w:type="dxa"/>
            <w:vAlign w:val="center"/>
          </w:tcPr>
          <w:p>
            <w:pPr>
              <w:spacing w:line="400" w:lineRule="exact"/>
              <w:jc w:val="center"/>
              <w:rPr>
                <w:rFonts w:hint="eastAsia" w:ascii="宋体" w:hAnsi="宋体" w:cs="宋体"/>
                <w:sz w:val="24"/>
              </w:rPr>
            </w:pPr>
            <w:r>
              <w:rPr>
                <w:rFonts w:hint="eastAsia" w:ascii="宋体" w:hAnsi="宋体" w:cs="宋体"/>
                <w:kern w:val="0"/>
                <w:sz w:val="24"/>
              </w:rPr>
              <w:t>95</w:t>
            </w:r>
          </w:p>
        </w:tc>
        <w:tc>
          <w:tcPr>
            <w:tcW w:w="1660" w:type="dxa"/>
            <w:vAlign w:val="center"/>
          </w:tcPr>
          <w:p>
            <w:pPr>
              <w:spacing w:line="400" w:lineRule="exact"/>
              <w:jc w:val="center"/>
              <w:rPr>
                <w:rFonts w:hint="eastAsia" w:ascii="宋体" w:hAnsi="宋体" w:cs="宋体"/>
                <w:sz w:val="24"/>
              </w:rPr>
            </w:pPr>
            <w:r>
              <w:rPr>
                <w:rFonts w:hint="eastAsia" w:ascii="宋体" w:hAnsi="宋体" w:cs="宋体"/>
                <w:kern w:val="0"/>
                <w:sz w:val="24"/>
              </w:rPr>
              <w:t>41.67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5" w:hRule="atLeast"/>
          <w:jc w:val="center"/>
        </w:trPr>
        <w:tc>
          <w:tcPr>
            <w:tcW w:w="1507" w:type="dxa"/>
            <w:vMerge w:val="continue"/>
            <w:vAlign w:val="center"/>
          </w:tcPr>
          <w:p>
            <w:pPr>
              <w:widowControl/>
              <w:spacing w:line="400" w:lineRule="exact"/>
              <w:jc w:val="center"/>
              <w:rPr>
                <w:rFonts w:hint="eastAsia" w:ascii="宋体" w:hAnsi="宋体" w:cs="宋体"/>
                <w:sz w:val="24"/>
              </w:rPr>
            </w:pPr>
          </w:p>
        </w:tc>
        <w:tc>
          <w:tcPr>
            <w:tcW w:w="1892" w:type="dxa"/>
            <w:vAlign w:val="center"/>
          </w:tcPr>
          <w:p>
            <w:pPr>
              <w:spacing w:line="400" w:lineRule="exact"/>
              <w:jc w:val="center"/>
              <w:rPr>
                <w:rFonts w:hint="eastAsia" w:ascii="宋体" w:hAnsi="宋体" w:cs="宋体"/>
                <w:sz w:val="24"/>
              </w:rPr>
            </w:pPr>
            <w:r>
              <w:rPr>
                <w:rFonts w:hint="eastAsia" w:ascii="宋体" w:hAnsi="宋体" w:cs="宋体"/>
                <w:b/>
                <w:bCs/>
                <w:kern w:val="0"/>
                <w:sz w:val="24"/>
              </w:rPr>
              <w:t>36-45岁</w:t>
            </w:r>
          </w:p>
        </w:tc>
        <w:tc>
          <w:tcPr>
            <w:tcW w:w="891" w:type="dxa"/>
            <w:vAlign w:val="center"/>
          </w:tcPr>
          <w:p>
            <w:pPr>
              <w:spacing w:line="400" w:lineRule="exact"/>
              <w:jc w:val="center"/>
              <w:rPr>
                <w:rFonts w:hint="eastAsia" w:ascii="宋体" w:hAnsi="宋体" w:cs="宋体"/>
                <w:sz w:val="24"/>
              </w:rPr>
            </w:pPr>
            <w:r>
              <w:rPr>
                <w:rFonts w:hint="eastAsia" w:ascii="宋体" w:hAnsi="宋体" w:cs="宋体"/>
                <w:kern w:val="0"/>
                <w:sz w:val="24"/>
              </w:rPr>
              <w:t>257</w:t>
            </w:r>
          </w:p>
        </w:tc>
        <w:tc>
          <w:tcPr>
            <w:tcW w:w="1662" w:type="dxa"/>
            <w:vAlign w:val="center"/>
          </w:tcPr>
          <w:p>
            <w:pPr>
              <w:spacing w:line="400" w:lineRule="exact"/>
              <w:jc w:val="center"/>
              <w:rPr>
                <w:rFonts w:hint="eastAsia" w:ascii="宋体" w:hAnsi="宋体" w:cs="宋体"/>
                <w:sz w:val="24"/>
              </w:rPr>
            </w:pPr>
            <w:r>
              <w:rPr>
                <w:rFonts w:hint="eastAsia" w:ascii="宋体" w:hAnsi="宋体" w:cs="宋体"/>
                <w:kern w:val="0"/>
                <w:sz w:val="24"/>
              </w:rPr>
              <w:t>44.77</w:t>
            </w:r>
          </w:p>
        </w:tc>
        <w:tc>
          <w:tcPr>
            <w:tcW w:w="892" w:type="dxa"/>
            <w:vAlign w:val="center"/>
          </w:tcPr>
          <w:p>
            <w:pPr>
              <w:spacing w:line="400" w:lineRule="exact"/>
              <w:jc w:val="center"/>
              <w:rPr>
                <w:rFonts w:hint="eastAsia" w:ascii="宋体" w:hAnsi="宋体" w:cs="宋体"/>
                <w:sz w:val="24"/>
              </w:rPr>
            </w:pPr>
            <w:r>
              <w:rPr>
                <w:rFonts w:hint="eastAsia" w:ascii="宋体" w:hAnsi="宋体" w:cs="宋体"/>
                <w:kern w:val="0"/>
                <w:sz w:val="24"/>
              </w:rPr>
              <w:t>86</w:t>
            </w:r>
          </w:p>
        </w:tc>
        <w:tc>
          <w:tcPr>
            <w:tcW w:w="1660" w:type="dxa"/>
            <w:vAlign w:val="center"/>
          </w:tcPr>
          <w:p>
            <w:pPr>
              <w:spacing w:line="400" w:lineRule="exact"/>
              <w:jc w:val="center"/>
              <w:rPr>
                <w:rFonts w:hint="eastAsia" w:ascii="宋体" w:hAnsi="宋体" w:cs="宋体"/>
                <w:sz w:val="24"/>
              </w:rPr>
            </w:pPr>
            <w:r>
              <w:rPr>
                <w:rFonts w:hint="eastAsia" w:ascii="宋体" w:hAnsi="宋体" w:cs="宋体"/>
                <w:kern w:val="0"/>
                <w:sz w:val="24"/>
              </w:rPr>
              <w:t>37.72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5" w:hRule="atLeast"/>
          <w:jc w:val="center"/>
        </w:trPr>
        <w:tc>
          <w:tcPr>
            <w:tcW w:w="1507" w:type="dxa"/>
            <w:vMerge w:val="continue"/>
            <w:vAlign w:val="center"/>
          </w:tcPr>
          <w:p>
            <w:pPr>
              <w:widowControl/>
              <w:spacing w:line="400" w:lineRule="exact"/>
              <w:jc w:val="center"/>
              <w:rPr>
                <w:rFonts w:hint="eastAsia" w:ascii="宋体" w:hAnsi="宋体" w:cs="宋体"/>
                <w:sz w:val="24"/>
              </w:rPr>
            </w:pPr>
          </w:p>
        </w:tc>
        <w:tc>
          <w:tcPr>
            <w:tcW w:w="1892" w:type="dxa"/>
            <w:vAlign w:val="center"/>
          </w:tcPr>
          <w:p>
            <w:pPr>
              <w:spacing w:line="400" w:lineRule="exact"/>
              <w:jc w:val="center"/>
              <w:rPr>
                <w:rFonts w:hint="eastAsia" w:ascii="宋体" w:hAnsi="宋体" w:cs="宋体"/>
                <w:sz w:val="24"/>
              </w:rPr>
            </w:pPr>
            <w:r>
              <w:rPr>
                <w:rFonts w:hint="eastAsia" w:ascii="宋体" w:hAnsi="宋体" w:cs="宋体"/>
                <w:b/>
                <w:bCs/>
                <w:kern w:val="0"/>
                <w:sz w:val="24"/>
              </w:rPr>
              <w:t>46-55岁</w:t>
            </w:r>
          </w:p>
        </w:tc>
        <w:tc>
          <w:tcPr>
            <w:tcW w:w="891" w:type="dxa"/>
            <w:vAlign w:val="center"/>
          </w:tcPr>
          <w:p>
            <w:pPr>
              <w:spacing w:line="400" w:lineRule="exact"/>
              <w:jc w:val="center"/>
              <w:rPr>
                <w:rFonts w:hint="eastAsia" w:ascii="宋体" w:hAnsi="宋体" w:cs="宋体"/>
                <w:sz w:val="24"/>
              </w:rPr>
            </w:pPr>
            <w:r>
              <w:rPr>
                <w:rFonts w:hint="eastAsia" w:ascii="宋体" w:hAnsi="宋体" w:cs="宋体"/>
                <w:kern w:val="0"/>
                <w:sz w:val="24"/>
              </w:rPr>
              <w:t>170</w:t>
            </w:r>
          </w:p>
        </w:tc>
        <w:tc>
          <w:tcPr>
            <w:tcW w:w="1662" w:type="dxa"/>
            <w:vAlign w:val="center"/>
          </w:tcPr>
          <w:p>
            <w:pPr>
              <w:spacing w:line="400" w:lineRule="exact"/>
              <w:jc w:val="center"/>
              <w:rPr>
                <w:rFonts w:hint="eastAsia" w:ascii="宋体" w:hAnsi="宋体" w:cs="宋体"/>
                <w:sz w:val="24"/>
              </w:rPr>
            </w:pPr>
            <w:r>
              <w:rPr>
                <w:rFonts w:hint="eastAsia" w:ascii="宋体" w:hAnsi="宋体" w:cs="宋体"/>
                <w:kern w:val="0"/>
                <w:sz w:val="24"/>
              </w:rPr>
              <w:t>29.62</w:t>
            </w:r>
          </w:p>
        </w:tc>
        <w:tc>
          <w:tcPr>
            <w:tcW w:w="892" w:type="dxa"/>
            <w:vAlign w:val="center"/>
          </w:tcPr>
          <w:p>
            <w:pPr>
              <w:spacing w:line="400" w:lineRule="exact"/>
              <w:jc w:val="center"/>
              <w:rPr>
                <w:rFonts w:hint="eastAsia" w:ascii="宋体" w:hAnsi="宋体" w:cs="宋体"/>
                <w:sz w:val="24"/>
              </w:rPr>
            </w:pPr>
            <w:r>
              <w:rPr>
                <w:rFonts w:hint="eastAsia" w:ascii="宋体" w:hAnsi="宋体" w:cs="宋体"/>
                <w:kern w:val="0"/>
                <w:sz w:val="24"/>
              </w:rPr>
              <w:t>38</w:t>
            </w:r>
          </w:p>
        </w:tc>
        <w:tc>
          <w:tcPr>
            <w:tcW w:w="1660" w:type="dxa"/>
            <w:vAlign w:val="center"/>
          </w:tcPr>
          <w:p>
            <w:pPr>
              <w:spacing w:line="400" w:lineRule="exact"/>
              <w:jc w:val="center"/>
              <w:rPr>
                <w:rFonts w:hint="eastAsia" w:ascii="宋体" w:hAnsi="宋体" w:cs="宋体"/>
                <w:sz w:val="24"/>
              </w:rPr>
            </w:pPr>
            <w:r>
              <w:rPr>
                <w:rFonts w:hint="eastAsia" w:ascii="宋体" w:hAnsi="宋体" w:cs="宋体"/>
                <w:kern w:val="0"/>
                <w:sz w:val="24"/>
              </w:rPr>
              <w:t>16.67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jc w:val="center"/>
        </w:trPr>
        <w:tc>
          <w:tcPr>
            <w:tcW w:w="1507" w:type="dxa"/>
            <w:vMerge w:val="continue"/>
            <w:vAlign w:val="center"/>
          </w:tcPr>
          <w:p>
            <w:pPr>
              <w:widowControl/>
              <w:spacing w:line="400" w:lineRule="exact"/>
              <w:jc w:val="center"/>
              <w:rPr>
                <w:rFonts w:hint="eastAsia" w:ascii="宋体" w:hAnsi="宋体" w:cs="宋体"/>
                <w:sz w:val="24"/>
              </w:rPr>
            </w:pPr>
          </w:p>
        </w:tc>
        <w:tc>
          <w:tcPr>
            <w:tcW w:w="1892" w:type="dxa"/>
            <w:vAlign w:val="center"/>
          </w:tcPr>
          <w:p>
            <w:pPr>
              <w:spacing w:line="400" w:lineRule="exact"/>
              <w:jc w:val="center"/>
              <w:rPr>
                <w:rFonts w:hint="eastAsia" w:ascii="宋体" w:hAnsi="宋体" w:cs="宋体"/>
                <w:sz w:val="24"/>
              </w:rPr>
            </w:pPr>
            <w:r>
              <w:rPr>
                <w:rFonts w:hint="eastAsia" w:ascii="宋体" w:hAnsi="宋体" w:cs="宋体"/>
                <w:b/>
                <w:bCs/>
                <w:kern w:val="0"/>
                <w:sz w:val="24"/>
              </w:rPr>
              <w:t>56岁及以上</w:t>
            </w:r>
          </w:p>
        </w:tc>
        <w:tc>
          <w:tcPr>
            <w:tcW w:w="891" w:type="dxa"/>
            <w:vAlign w:val="center"/>
          </w:tcPr>
          <w:p>
            <w:pPr>
              <w:spacing w:line="400" w:lineRule="exact"/>
              <w:jc w:val="center"/>
              <w:rPr>
                <w:rFonts w:hint="eastAsia" w:ascii="宋体" w:hAnsi="宋体" w:cs="宋体"/>
                <w:sz w:val="24"/>
              </w:rPr>
            </w:pPr>
            <w:r>
              <w:rPr>
                <w:rFonts w:hint="eastAsia" w:ascii="宋体" w:hAnsi="宋体" w:cs="宋体"/>
                <w:kern w:val="0"/>
                <w:sz w:val="24"/>
              </w:rPr>
              <w:t>14</w:t>
            </w:r>
          </w:p>
        </w:tc>
        <w:tc>
          <w:tcPr>
            <w:tcW w:w="1662" w:type="dxa"/>
            <w:vAlign w:val="center"/>
          </w:tcPr>
          <w:p>
            <w:pPr>
              <w:spacing w:line="400" w:lineRule="exact"/>
              <w:jc w:val="center"/>
              <w:rPr>
                <w:rFonts w:hint="eastAsia" w:ascii="宋体" w:hAnsi="宋体" w:cs="宋体"/>
                <w:sz w:val="24"/>
              </w:rPr>
            </w:pPr>
            <w:r>
              <w:rPr>
                <w:rFonts w:hint="eastAsia" w:ascii="宋体" w:hAnsi="宋体" w:cs="宋体"/>
                <w:kern w:val="0"/>
                <w:sz w:val="24"/>
              </w:rPr>
              <w:t>2.44</w:t>
            </w:r>
          </w:p>
        </w:tc>
        <w:tc>
          <w:tcPr>
            <w:tcW w:w="892" w:type="dxa"/>
            <w:vAlign w:val="center"/>
          </w:tcPr>
          <w:p>
            <w:pPr>
              <w:spacing w:line="400" w:lineRule="exact"/>
              <w:jc w:val="center"/>
              <w:rPr>
                <w:rFonts w:hint="eastAsia" w:ascii="宋体" w:hAnsi="宋体" w:cs="宋体"/>
                <w:sz w:val="24"/>
              </w:rPr>
            </w:pPr>
            <w:r>
              <w:rPr>
                <w:rFonts w:hint="eastAsia" w:ascii="宋体" w:hAnsi="宋体" w:cs="宋体"/>
                <w:kern w:val="0"/>
                <w:sz w:val="24"/>
              </w:rPr>
              <w:t>9</w:t>
            </w:r>
          </w:p>
        </w:tc>
        <w:tc>
          <w:tcPr>
            <w:tcW w:w="1660" w:type="dxa"/>
            <w:vAlign w:val="center"/>
          </w:tcPr>
          <w:p>
            <w:pPr>
              <w:spacing w:line="400" w:lineRule="exact"/>
              <w:jc w:val="center"/>
              <w:rPr>
                <w:rFonts w:hint="eastAsia" w:ascii="宋体" w:hAnsi="宋体" w:cs="宋体"/>
                <w:sz w:val="24"/>
              </w:rPr>
            </w:pPr>
            <w:r>
              <w:rPr>
                <w:rFonts w:hint="eastAsia" w:ascii="宋体" w:hAnsi="宋体" w:cs="宋体"/>
                <w:kern w:val="0"/>
                <w:sz w:val="24"/>
              </w:rPr>
              <w:t>3.95</w:t>
            </w:r>
          </w:p>
        </w:tc>
      </w:tr>
    </w:tbl>
    <w:p>
      <w:pPr>
        <w:spacing w:line="400" w:lineRule="exact"/>
        <w:rPr>
          <w:rFonts w:hint="eastAsia" w:ascii="宋体" w:hAnsi="宋体" w:eastAsia="宋体" w:cs="宋体"/>
          <w:sz w:val="24"/>
        </w:rPr>
      </w:pPr>
    </w:p>
    <w:p>
      <w:pPr>
        <w:spacing w:line="400" w:lineRule="exact"/>
        <w:ind w:firstLine="480" w:firstLineChars="200"/>
        <w:rPr>
          <w:rFonts w:hint="eastAsia" w:ascii="宋体" w:hAnsi="宋体" w:cs="宋体"/>
          <w:sz w:val="24"/>
        </w:rPr>
      </w:pPr>
      <w:r>
        <w:rPr>
          <w:rFonts w:hint="eastAsia" w:ascii="宋体" w:hAnsi="宋体" w:cs="宋体"/>
          <w:sz w:val="24"/>
        </w:rPr>
        <w:t>近两学年教师职称、学位、年龄情况见图1、图2、图3。</w:t>
      </w:r>
    </w:p>
    <w:p>
      <w:pPr>
        <w:widowControl/>
        <w:jc w:val="left"/>
        <w:rPr>
          <w:rFonts w:hint="eastAsia" w:ascii="宋体" w:hAnsi="宋体" w:cs="宋体"/>
        </w:rPr>
      </w:pPr>
      <w:r>
        <w:rPr>
          <w:rFonts w:hint="eastAsia" w:ascii="宋体" w:hAnsi="宋体" w:cs="宋体"/>
          <w:kern w:val="0"/>
          <w:sz w:val="24"/>
          <w:lang w:bidi="ar"/>
        </w:rPr>
        <w:fldChar w:fldCharType="begin"/>
      </w:r>
      <w:r>
        <w:rPr>
          <w:rFonts w:hint="eastAsia" w:ascii="宋体" w:hAnsi="宋体" w:cs="宋体"/>
          <w:kern w:val="0"/>
          <w:sz w:val="24"/>
          <w:lang w:bidi="ar"/>
        </w:rPr>
        <w:instrText xml:space="preserve">INCLUDEPICTURE \d "C:\\Documents and Settings\\Administrator\\Application Data\\Tencent\\Users\\20099199\\QQ\\WinTemp\\RichOle\\XH3QUUY%QBOF}){)]7X5_9H.png" \* MERGEFORMATINET </w:instrText>
      </w:r>
      <w:r>
        <w:rPr>
          <w:rFonts w:hint="eastAsia" w:ascii="宋体" w:hAnsi="宋体" w:cs="宋体"/>
          <w:kern w:val="0"/>
          <w:sz w:val="24"/>
          <w:lang w:bidi="ar"/>
        </w:rPr>
        <w:fldChar w:fldCharType="separate"/>
      </w:r>
      <w:r>
        <w:rPr>
          <w:rFonts w:hint="eastAsia" w:ascii="宋体" w:hAnsi="宋体" w:cs="宋体"/>
          <w:kern w:val="0"/>
          <w:sz w:val="24"/>
          <w:lang w:bidi="ar"/>
        </w:rPr>
        <w:drawing>
          <wp:inline distT="0" distB="0" distL="114300" distR="114300">
            <wp:extent cx="2476500" cy="1922145"/>
            <wp:effectExtent l="0" t="0" r="0" b="190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7"/>
                    <a:stretch>
                      <a:fillRect/>
                    </a:stretch>
                  </pic:blipFill>
                  <pic:spPr>
                    <a:xfrm>
                      <a:off x="0" y="0"/>
                      <a:ext cx="2476500" cy="1922145"/>
                    </a:xfrm>
                    <a:prstGeom prst="rect">
                      <a:avLst/>
                    </a:prstGeom>
                    <a:noFill/>
                    <a:ln>
                      <a:noFill/>
                    </a:ln>
                  </pic:spPr>
                </pic:pic>
              </a:graphicData>
            </a:graphic>
          </wp:inline>
        </w:drawing>
      </w:r>
      <w:r>
        <w:rPr>
          <w:rFonts w:hint="eastAsia" w:ascii="宋体" w:hAnsi="宋体" w:cs="宋体"/>
          <w:kern w:val="0"/>
          <w:sz w:val="24"/>
          <w:lang w:bidi="ar"/>
        </w:rPr>
        <w:fldChar w:fldCharType="end"/>
      </w:r>
      <w:r>
        <w:rPr>
          <w:rFonts w:hint="eastAsia" w:ascii="宋体" w:hAnsi="宋体" w:cs="宋体"/>
          <w:kern w:val="0"/>
          <w:sz w:val="24"/>
          <w:lang w:bidi="ar"/>
        </w:rPr>
        <w:t xml:space="preserve">  </w:t>
      </w:r>
      <w:r>
        <w:rPr>
          <w:rFonts w:hint="eastAsia" w:ascii="宋体" w:hAnsi="宋体" w:cs="宋体"/>
          <w:kern w:val="0"/>
          <w:sz w:val="24"/>
          <w:lang w:bidi="ar"/>
        </w:rPr>
        <w:fldChar w:fldCharType="begin"/>
      </w:r>
      <w:r>
        <w:rPr>
          <w:rFonts w:hint="eastAsia" w:ascii="宋体" w:hAnsi="宋体" w:cs="宋体"/>
          <w:kern w:val="0"/>
          <w:sz w:val="24"/>
          <w:lang w:bidi="ar"/>
        </w:rPr>
        <w:instrText xml:space="preserve">INCLUDEPICTURE \d "C:\\Documents and Settings\\Administrator\\Application Data\\Tencent\\Users\\20099199\\QQ\\WinTemp\\RichOle\\D~O$UKTSYESC4_}7COZ(KMQ.png" \* MERGEFORMATINET </w:instrText>
      </w:r>
      <w:r>
        <w:rPr>
          <w:rFonts w:hint="eastAsia" w:ascii="宋体" w:hAnsi="宋体" w:cs="宋体"/>
          <w:kern w:val="0"/>
          <w:sz w:val="24"/>
          <w:lang w:bidi="ar"/>
        </w:rPr>
        <w:fldChar w:fldCharType="separate"/>
      </w:r>
      <w:r>
        <w:rPr>
          <w:rFonts w:hint="eastAsia" w:ascii="宋体" w:hAnsi="宋体" w:cs="宋体"/>
          <w:kern w:val="0"/>
          <w:sz w:val="24"/>
          <w:lang w:bidi="ar"/>
        </w:rPr>
        <w:drawing>
          <wp:inline distT="0" distB="0" distL="114300" distR="114300">
            <wp:extent cx="2535555" cy="1925320"/>
            <wp:effectExtent l="0" t="0" r="17145" b="1778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8"/>
                    <a:stretch>
                      <a:fillRect/>
                    </a:stretch>
                  </pic:blipFill>
                  <pic:spPr>
                    <a:xfrm>
                      <a:off x="0" y="0"/>
                      <a:ext cx="2535555" cy="1925320"/>
                    </a:xfrm>
                    <a:prstGeom prst="rect">
                      <a:avLst/>
                    </a:prstGeom>
                    <a:noFill/>
                    <a:ln>
                      <a:noFill/>
                    </a:ln>
                  </pic:spPr>
                </pic:pic>
              </a:graphicData>
            </a:graphic>
          </wp:inline>
        </w:drawing>
      </w:r>
      <w:r>
        <w:rPr>
          <w:rFonts w:hint="eastAsia" w:ascii="宋体" w:hAnsi="宋体" w:cs="宋体"/>
          <w:kern w:val="0"/>
          <w:sz w:val="24"/>
          <w:lang w:bidi="ar"/>
        </w:rPr>
        <w:fldChar w:fldCharType="end"/>
      </w:r>
    </w:p>
    <w:p>
      <w:pPr>
        <w:spacing w:line="240" w:lineRule="auto"/>
        <w:jc w:val="center"/>
        <w:rPr>
          <w:rFonts w:hint="eastAsia" w:ascii="宋体" w:hAnsi="宋体" w:cs="宋体"/>
          <w:sz w:val="21"/>
          <w:szCs w:val="21"/>
        </w:rPr>
      </w:pPr>
      <w:r>
        <w:rPr>
          <w:rFonts w:hint="eastAsia" w:ascii="宋体" w:hAnsi="宋体" w:cs="宋体"/>
          <w:sz w:val="21"/>
          <w:szCs w:val="21"/>
        </w:rPr>
        <w:t>图1  近两学年专任教师学位情况         图2   近两学年专任教师职称情况</w:t>
      </w:r>
    </w:p>
    <w:p>
      <w:pPr>
        <w:widowControl/>
        <w:jc w:val="left"/>
        <w:rPr>
          <w:rFonts w:hint="eastAsia" w:ascii="宋体" w:hAnsi="宋体" w:cs="宋体"/>
          <w:kern w:val="0"/>
          <w:sz w:val="24"/>
        </w:rPr>
      </w:pPr>
    </w:p>
    <w:p>
      <w:pPr>
        <w:widowControl/>
        <w:jc w:val="left"/>
        <w:rPr>
          <w:rFonts w:hint="eastAsia" w:ascii="宋体" w:hAnsi="宋体" w:cs="宋体"/>
        </w:rPr>
      </w:pPr>
      <w:r>
        <w:rPr>
          <w:rFonts w:hint="eastAsia" w:ascii="宋体" w:hAnsi="宋体" w:cs="宋体"/>
          <w:kern w:val="0"/>
          <w:sz w:val="24"/>
        </w:rPr>
        <w:t xml:space="preserve">            </w:t>
      </w:r>
      <w:r>
        <w:rPr>
          <w:rFonts w:hint="eastAsia" w:ascii="宋体" w:hAnsi="宋体" w:cs="宋体"/>
          <w:kern w:val="0"/>
          <w:sz w:val="24"/>
          <w:lang w:bidi="ar"/>
        </w:rPr>
        <w:fldChar w:fldCharType="begin"/>
      </w:r>
      <w:r>
        <w:rPr>
          <w:rFonts w:hint="eastAsia" w:ascii="宋体" w:hAnsi="宋体" w:cs="宋体"/>
          <w:kern w:val="0"/>
          <w:sz w:val="24"/>
          <w:lang w:bidi="ar"/>
        </w:rPr>
        <w:instrText xml:space="preserve">INCLUDEPICTURE \d "C:\\Documents and Settings\\Administrator\\Application Data\\Tencent\\Users\\20099199\\QQ\\WinTemp\\RichOle\\IVU4@373RQGMR%}L6Y}{T{I.png" \* MERGEFORMATINET </w:instrText>
      </w:r>
      <w:r>
        <w:rPr>
          <w:rFonts w:hint="eastAsia" w:ascii="宋体" w:hAnsi="宋体" w:cs="宋体"/>
          <w:kern w:val="0"/>
          <w:sz w:val="24"/>
          <w:lang w:bidi="ar"/>
        </w:rPr>
        <w:fldChar w:fldCharType="separate"/>
      </w:r>
      <w:r>
        <w:rPr>
          <w:rFonts w:hint="eastAsia" w:ascii="宋体" w:hAnsi="宋体" w:cs="宋体"/>
          <w:kern w:val="0"/>
          <w:sz w:val="24"/>
          <w:lang w:bidi="ar"/>
        </w:rPr>
        <w:drawing>
          <wp:inline distT="0" distB="0" distL="114300" distR="114300">
            <wp:extent cx="3653790" cy="2139950"/>
            <wp:effectExtent l="0" t="0" r="3810" b="12700"/>
            <wp:docPr id="1"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6"/>
                    <pic:cNvPicPr>
                      <a:picLocks noChangeAspect="1"/>
                    </pic:cNvPicPr>
                  </pic:nvPicPr>
                  <pic:blipFill>
                    <a:blip r:embed="rId19"/>
                    <a:stretch>
                      <a:fillRect/>
                    </a:stretch>
                  </pic:blipFill>
                  <pic:spPr>
                    <a:xfrm>
                      <a:off x="0" y="0"/>
                      <a:ext cx="3653790" cy="2139950"/>
                    </a:xfrm>
                    <a:prstGeom prst="rect">
                      <a:avLst/>
                    </a:prstGeom>
                    <a:noFill/>
                    <a:ln>
                      <a:noFill/>
                    </a:ln>
                  </pic:spPr>
                </pic:pic>
              </a:graphicData>
            </a:graphic>
          </wp:inline>
        </w:drawing>
      </w:r>
      <w:r>
        <w:rPr>
          <w:rFonts w:hint="eastAsia" w:ascii="宋体" w:hAnsi="宋体" w:cs="宋体"/>
          <w:kern w:val="0"/>
          <w:sz w:val="24"/>
          <w:lang w:bidi="ar"/>
        </w:rPr>
        <w:fldChar w:fldCharType="end"/>
      </w:r>
    </w:p>
    <w:p>
      <w:pPr>
        <w:spacing w:line="240" w:lineRule="auto"/>
        <w:ind w:firstLine="0" w:firstLineChars="0"/>
        <w:jc w:val="center"/>
        <w:rPr>
          <w:rFonts w:hint="eastAsia" w:ascii="宋体" w:hAnsi="宋体" w:cs="宋体"/>
          <w:sz w:val="21"/>
          <w:szCs w:val="21"/>
        </w:rPr>
      </w:pPr>
      <w:r>
        <w:rPr>
          <w:rFonts w:hint="eastAsia" w:ascii="宋体" w:hAnsi="宋体" w:cs="宋体"/>
          <w:sz w:val="21"/>
          <w:szCs w:val="21"/>
        </w:rPr>
        <w:t>图3 近两学年专任教师年龄结构</w:t>
      </w:r>
    </w:p>
    <w:p>
      <w:pPr>
        <w:spacing w:line="400" w:lineRule="exact"/>
        <w:ind w:firstLine="480" w:firstLineChars="200"/>
        <w:rPr>
          <w:rFonts w:hint="eastAsia" w:ascii="宋体" w:hAnsi="宋体" w:cs="宋体"/>
          <w:sz w:val="24"/>
        </w:rPr>
      </w:pPr>
      <w:r>
        <w:rPr>
          <w:rFonts w:hint="eastAsia" w:ascii="宋体" w:hAnsi="宋体" w:cs="宋体"/>
          <w:sz w:val="24"/>
        </w:rPr>
        <w:t>学校目前有省级高层次人才14人，省部级突出贡献专家2人，省级教学名师4人。</w:t>
      </w:r>
    </w:p>
    <w:p>
      <w:pPr>
        <w:outlineLvl w:val="1"/>
        <w:rPr>
          <w:rFonts w:hint="eastAsia" w:ascii="黑体" w:hAnsi="黑体" w:eastAsia="黑体" w:cs="黑体"/>
          <w:bCs/>
          <w:sz w:val="28"/>
          <w:szCs w:val="28"/>
        </w:rPr>
      </w:pPr>
      <w:bookmarkStart w:id="25" w:name="_Toc24336"/>
      <w:bookmarkStart w:id="26" w:name="_Toc27147847"/>
      <w:bookmarkStart w:id="27" w:name="_Toc31750"/>
      <w:r>
        <w:rPr>
          <w:rFonts w:hint="eastAsia" w:ascii="黑体" w:hAnsi="黑体" w:eastAsia="黑体" w:cs="黑体"/>
          <w:bCs/>
          <w:sz w:val="28"/>
          <w:szCs w:val="28"/>
        </w:rPr>
        <w:t>（二）主讲教师情况</w:t>
      </w:r>
      <w:bookmarkEnd w:id="25"/>
      <w:bookmarkEnd w:id="26"/>
      <w:bookmarkEnd w:id="27"/>
    </w:p>
    <w:p>
      <w:pPr>
        <w:spacing w:line="400" w:lineRule="exact"/>
        <w:ind w:firstLine="480" w:firstLineChars="200"/>
        <w:rPr>
          <w:rFonts w:hint="eastAsia" w:ascii="宋体" w:hAnsi="宋体" w:cs="宋体"/>
          <w:sz w:val="24"/>
        </w:rPr>
      </w:pPr>
      <w:r>
        <w:rPr>
          <w:rFonts w:hint="eastAsia" w:ascii="宋体" w:hAnsi="宋体" w:cs="宋体"/>
          <w:sz w:val="24"/>
        </w:rPr>
        <w:t>学校对本科主讲教师的要求主要包括以下几点：第一，热爱教学工作，遵守教师职业道德，教书育人，为人师表，具有较强的敬业精神；第二，具有《高校教师资格证书》或已参加高校教师岗前培训取得合格证书者；第三，具有讲师及以上专业技术职务，或具有硕士学位并从事教学工作一年以上，或具有博士学位；第四，属于所任课程的学科专业毕业，或相近学科专业毕业；第五，近三年教绩考核达到合格及以上等级。</w:t>
      </w:r>
    </w:p>
    <w:p>
      <w:pPr>
        <w:spacing w:line="400" w:lineRule="exact"/>
        <w:ind w:firstLine="480" w:firstLineChars="200"/>
        <w:rPr>
          <w:rFonts w:hint="eastAsia" w:ascii="宋体" w:hAnsi="宋体" w:eastAsia="宋体" w:cs="宋体"/>
          <w:sz w:val="24"/>
        </w:rPr>
      </w:pPr>
      <w:r>
        <w:rPr>
          <w:rFonts w:hint="eastAsia" w:ascii="宋体" w:hAnsi="宋体" w:cs="宋体"/>
          <w:sz w:val="24"/>
        </w:rPr>
        <w:t>学校将教授、副教授为本科学生授课作为一项基本制度。承担本科教学的具有教授职称的教师有62人，以</w:t>
      </w:r>
      <w:r>
        <w:rPr>
          <w:rFonts w:hint="eastAsia" w:ascii="宋体" w:hAnsi="宋体" w:cs="宋体"/>
          <w:sz w:val="24"/>
          <w:lang w:val="en-US" w:eastAsia="zh-CN"/>
        </w:rPr>
        <w:t>学</w:t>
      </w:r>
      <w:r>
        <w:rPr>
          <w:rFonts w:hint="eastAsia" w:ascii="宋体" w:hAnsi="宋体" w:cs="宋体"/>
          <w:sz w:val="24"/>
        </w:rPr>
        <w:t>校具有教授职称教师</w:t>
      </w:r>
      <w:r>
        <w:rPr>
          <w:rFonts w:hint="eastAsia" w:ascii="宋体" w:hAnsi="宋体" w:cs="宋体"/>
          <w:color w:val="auto"/>
          <w:sz w:val="24"/>
        </w:rPr>
        <w:t>91</w:t>
      </w:r>
      <w:r>
        <w:rPr>
          <w:rFonts w:hint="eastAsia" w:ascii="宋体" w:hAnsi="宋体" w:cs="宋体"/>
          <w:sz w:val="24"/>
        </w:rPr>
        <w:t>人</w:t>
      </w:r>
      <w:r>
        <w:rPr>
          <w:rFonts w:hint="eastAsia" w:ascii="宋体" w:hAnsi="宋体" w:cs="宋体"/>
          <w:sz w:val="24"/>
          <w:lang w:eastAsia="zh-CN"/>
        </w:rPr>
        <w:t>（含当年离职</w:t>
      </w:r>
      <w:r>
        <w:rPr>
          <w:rFonts w:hint="eastAsia" w:ascii="宋体" w:hAnsi="宋体" w:cs="宋体"/>
          <w:sz w:val="24"/>
          <w:lang w:val="en-US" w:eastAsia="zh-CN"/>
        </w:rPr>
        <w:t>教授</w:t>
      </w:r>
      <w:r>
        <w:rPr>
          <w:rFonts w:hint="eastAsia" w:ascii="宋体" w:hAnsi="宋体" w:cs="宋体"/>
          <w:sz w:val="24"/>
          <w:lang w:eastAsia="zh-CN"/>
        </w:rPr>
        <w:t>）</w:t>
      </w:r>
      <w:r>
        <w:rPr>
          <w:rFonts w:hint="eastAsia" w:ascii="宋体" w:hAnsi="宋体" w:cs="宋体"/>
          <w:sz w:val="24"/>
        </w:rPr>
        <w:t>计，主讲本科课程的教授比例为68.13%。本学年高级职称教师承担的课程门数为414，占总课程门数的45.35%；课程门次数为1653，占开课总门次的38.83%。</w:t>
      </w:r>
    </w:p>
    <w:p>
      <w:pPr>
        <w:spacing w:line="400" w:lineRule="exact"/>
        <w:ind w:firstLine="480" w:firstLineChars="200"/>
        <w:rPr>
          <w:rFonts w:hint="eastAsia" w:ascii="宋体" w:hAnsi="宋体" w:cs="宋体"/>
          <w:sz w:val="24"/>
        </w:rPr>
      </w:pPr>
      <w:r>
        <w:rPr>
          <w:rFonts w:hint="eastAsia" w:ascii="宋体" w:hAnsi="宋体" w:cs="宋体"/>
          <w:sz w:val="24"/>
        </w:rPr>
        <w:t>教授职称教师承担的课程门数为135，占总课程门数的14.79%；课程门次数为364，占开课总门次的8.55%。副教授职称教师承担的课程门数为319，占总课程门数的34.94%；课程门次数为1248，占开课总门次的29.32%。</w:t>
      </w:r>
    </w:p>
    <w:bookmarkEnd w:id="24"/>
    <w:p>
      <w:pPr>
        <w:outlineLvl w:val="1"/>
        <w:rPr>
          <w:rFonts w:hint="eastAsia" w:ascii="黑体" w:hAnsi="黑体" w:eastAsia="黑体" w:cs="黑体"/>
          <w:b w:val="0"/>
          <w:bCs/>
          <w:sz w:val="28"/>
          <w:szCs w:val="28"/>
        </w:rPr>
      </w:pPr>
      <w:bookmarkStart w:id="28" w:name="_Toc16134"/>
      <w:bookmarkStart w:id="29" w:name="_Toc24862"/>
      <w:bookmarkStart w:id="30" w:name="_Toc27147848"/>
      <w:r>
        <w:rPr>
          <w:rFonts w:hint="eastAsia" w:ascii="黑体" w:hAnsi="黑体" w:eastAsia="黑体" w:cs="黑体"/>
          <w:bCs/>
          <w:sz w:val="28"/>
          <w:szCs w:val="28"/>
        </w:rPr>
        <w:t>（三）教学经费投入情况</w:t>
      </w:r>
      <w:bookmarkEnd w:id="28"/>
      <w:bookmarkEnd w:id="29"/>
      <w:bookmarkEnd w:id="30"/>
    </w:p>
    <w:p>
      <w:pPr>
        <w:spacing w:line="400" w:lineRule="exact"/>
        <w:ind w:firstLine="465"/>
        <w:rPr>
          <w:rFonts w:hint="eastAsia" w:ascii="宋体" w:hAnsi="宋体" w:cs="宋体"/>
          <w:b/>
          <w:bCs/>
          <w:kern w:val="0"/>
          <w:sz w:val="24"/>
        </w:rPr>
      </w:pPr>
      <w:r>
        <w:rPr>
          <w:rFonts w:hint="eastAsia" w:ascii="宋体" w:hAnsi="宋体" w:cs="宋体"/>
          <w:sz w:val="24"/>
        </w:rPr>
        <w:t>2018年教学日常运行支出为2634.82万元，本科实验经费支出为</w:t>
      </w:r>
      <w:r>
        <w:rPr>
          <w:rFonts w:hint="eastAsia" w:ascii="宋体" w:hAnsi="宋体" w:cs="宋体"/>
          <w:color w:val="auto"/>
          <w:sz w:val="24"/>
        </w:rPr>
        <w:t>68.18</w:t>
      </w:r>
      <w:r>
        <w:rPr>
          <w:rFonts w:hint="eastAsia" w:ascii="宋体" w:hAnsi="宋体" w:cs="宋体"/>
          <w:sz w:val="24"/>
        </w:rPr>
        <w:t>万元，本科实习经费支出为</w:t>
      </w:r>
      <w:r>
        <w:rPr>
          <w:rFonts w:hint="eastAsia" w:ascii="宋体" w:hAnsi="宋体" w:cs="宋体"/>
          <w:color w:val="auto"/>
          <w:sz w:val="24"/>
        </w:rPr>
        <w:t>146.9</w:t>
      </w:r>
      <w:r>
        <w:rPr>
          <w:rFonts w:hint="eastAsia" w:ascii="宋体" w:hAnsi="宋体" w:cs="宋体"/>
          <w:sz w:val="24"/>
        </w:rPr>
        <w:t>万元。生均教学日常运行支出为1876.79元，生均本科实验经费为48.56元，生均实习经费为104.64元。</w:t>
      </w:r>
    </w:p>
    <w:p>
      <w:pPr>
        <w:outlineLvl w:val="1"/>
        <w:rPr>
          <w:rFonts w:hint="eastAsia" w:ascii="黑体" w:hAnsi="黑体" w:eastAsia="黑体" w:cs="黑体"/>
          <w:bCs/>
          <w:sz w:val="28"/>
          <w:szCs w:val="28"/>
        </w:rPr>
      </w:pPr>
      <w:bookmarkStart w:id="31" w:name="_Toc501058058"/>
      <w:bookmarkEnd w:id="31"/>
      <w:bookmarkStart w:id="32" w:name="_Toc27147849"/>
      <w:bookmarkStart w:id="33" w:name="_Toc21109"/>
      <w:bookmarkStart w:id="34" w:name="_Toc25709"/>
      <w:r>
        <w:rPr>
          <w:rFonts w:hint="eastAsia" w:ascii="黑体" w:hAnsi="黑体" w:eastAsia="黑体" w:cs="黑体"/>
          <w:bCs/>
          <w:sz w:val="28"/>
          <w:szCs w:val="28"/>
        </w:rPr>
        <w:t>（四）教学设施应用情况</w:t>
      </w:r>
      <w:bookmarkEnd w:id="32"/>
      <w:bookmarkEnd w:id="33"/>
      <w:bookmarkEnd w:id="34"/>
    </w:p>
    <w:p>
      <w:pPr>
        <w:pStyle w:val="9"/>
        <w:adjustRightInd w:val="0"/>
        <w:snapToGrid w:val="0"/>
        <w:spacing w:line="240" w:lineRule="auto"/>
        <w:outlineLvl w:val="2"/>
        <w:rPr>
          <w:rFonts w:hint="eastAsia" w:ascii="黑体" w:hAnsi="黑体" w:eastAsia="黑体" w:cs="黑体"/>
          <w:kern w:val="2"/>
          <w:sz w:val="24"/>
          <w:szCs w:val="24"/>
        </w:rPr>
      </w:pPr>
      <w:bookmarkStart w:id="35" w:name="_Toc10451"/>
      <w:bookmarkEnd w:id="35"/>
      <w:bookmarkStart w:id="36" w:name="_Toc17936"/>
      <w:bookmarkStart w:id="37" w:name="_Toc27147850"/>
      <w:r>
        <w:rPr>
          <w:rFonts w:hint="eastAsia" w:ascii="黑体" w:hAnsi="黑体" w:eastAsia="黑体" w:cs="黑体"/>
          <w:b w:val="0"/>
          <w:bCs w:val="0"/>
          <w:kern w:val="2"/>
          <w:sz w:val="24"/>
          <w:szCs w:val="24"/>
        </w:rPr>
        <w:t>1.教学用房</w:t>
      </w:r>
      <w:bookmarkEnd w:id="36"/>
      <w:bookmarkEnd w:id="37"/>
    </w:p>
    <w:p>
      <w:pPr>
        <w:spacing w:line="400" w:lineRule="exact"/>
        <w:ind w:firstLine="480" w:firstLineChars="200"/>
        <w:rPr>
          <w:rFonts w:hint="eastAsia" w:ascii="宋体" w:hAnsi="宋体" w:cs="宋体"/>
          <w:sz w:val="24"/>
        </w:rPr>
      </w:pPr>
      <w:r>
        <w:rPr>
          <w:rFonts w:hint="eastAsia" w:ascii="宋体" w:hAnsi="宋体" w:cs="宋体"/>
          <w:sz w:val="24"/>
        </w:rPr>
        <w:t>按全日制在校生14039人算，生均</w:t>
      </w:r>
      <w:r>
        <w:rPr>
          <w:rFonts w:hint="eastAsia" w:ascii="宋体" w:hAnsi="宋体" w:cs="宋体"/>
          <w:sz w:val="24"/>
          <w:lang w:val="en-US" w:eastAsia="zh-CN"/>
        </w:rPr>
        <w:t>场</w:t>
      </w:r>
      <w:r>
        <w:rPr>
          <w:rFonts w:hint="eastAsia" w:ascii="宋体" w:hAnsi="宋体" w:cs="宋体"/>
          <w:sz w:val="24"/>
        </w:rPr>
        <w:t>地面积详见表3。</w:t>
      </w:r>
    </w:p>
    <w:p>
      <w:pPr>
        <w:spacing w:line="240" w:lineRule="auto"/>
        <w:jc w:val="center"/>
        <w:rPr>
          <w:rFonts w:hint="eastAsia" w:ascii="宋体" w:hAnsi="宋体" w:cs="宋体"/>
          <w:sz w:val="21"/>
          <w:szCs w:val="21"/>
        </w:rPr>
      </w:pPr>
      <w:r>
        <w:rPr>
          <w:rFonts w:hint="eastAsia" w:ascii="宋体" w:hAnsi="宋体" w:cs="宋体"/>
          <w:sz w:val="21"/>
          <w:szCs w:val="21"/>
        </w:rPr>
        <w:t>表3 各生均面积详细情况</w:t>
      </w:r>
    </w:p>
    <w:p>
      <w:pPr>
        <w:spacing w:line="400" w:lineRule="exact"/>
        <w:jc w:val="right"/>
        <w:rPr>
          <w:rFonts w:hint="eastAsia" w:ascii="宋体" w:hAnsi="宋体" w:cs="宋体"/>
          <w:sz w:val="21"/>
          <w:szCs w:val="21"/>
        </w:rPr>
      </w:pPr>
      <w:r>
        <w:rPr>
          <w:rFonts w:hint="eastAsia" w:ascii="宋体" w:hAnsi="宋体" w:cs="宋体"/>
          <w:sz w:val="21"/>
          <w:szCs w:val="21"/>
        </w:rPr>
        <w:t>单位：平方米</w:t>
      </w:r>
    </w:p>
    <w:tbl>
      <w:tblPr>
        <w:tblStyle w:val="8"/>
        <w:tblW w:w="850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33"/>
        <w:gridCol w:w="2637"/>
        <w:gridCol w:w="2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atLeast"/>
          <w:jc w:val="center"/>
        </w:trPr>
        <w:tc>
          <w:tcPr>
            <w:tcW w:w="2933"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szCs w:val="21"/>
              </w:rPr>
            </w:pPr>
            <w:r>
              <w:rPr>
                <w:rFonts w:hint="eastAsia" w:ascii="宋体" w:hAnsi="宋体" w:cs="宋体"/>
                <w:b/>
                <w:bCs/>
                <w:kern w:val="0"/>
                <w:szCs w:val="21"/>
              </w:rPr>
              <w:t>类别</w:t>
            </w:r>
          </w:p>
        </w:tc>
        <w:tc>
          <w:tcPr>
            <w:tcW w:w="2637" w:type="dxa"/>
            <w:tcBorders>
              <w:top w:val="single" w:color="000000" w:sz="4" w:space="0"/>
              <w:left w:val="nil"/>
              <w:bottom w:val="single" w:color="000000" w:sz="4" w:space="0"/>
              <w:right w:val="single" w:color="000000" w:sz="4" w:space="0"/>
            </w:tcBorders>
            <w:vAlign w:val="top"/>
          </w:tcPr>
          <w:p>
            <w:pPr>
              <w:spacing w:line="400" w:lineRule="exact"/>
              <w:jc w:val="center"/>
              <w:rPr>
                <w:rFonts w:hint="eastAsia" w:ascii="宋体" w:hAnsi="宋体" w:cs="宋体"/>
                <w:szCs w:val="21"/>
              </w:rPr>
            </w:pPr>
            <w:r>
              <w:rPr>
                <w:rFonts w:hint="eastAsia" w:ascii="宋体" w:hAnsi="宋体" w:cs="宋体"/>
                <w:b/>
                <w:bCs/>
                <w:kern w:val="0"/>
                <w:szCs w:val="21"/>
              </w:rPr>
              <w:t>总面积</w:t>
            </w:r>
          </w:p>
        </w:tc>
        <w:tc>
          <w:tcPr>
            <w:tcW w:w="2934" w:type="dxa"/>
            <w:tcBorders>
              <w:top w:val="single" w:color="000000" w:sz="4" w:space="0"/>
              <w:left w:val="nil"/>
              <w:bottom w:val="single" w:color="000000" w:sz="4" w:space="0"/>
              <w:right w:val="single" w:color="000000" w:sz="4" w:space="0"/>
            </w:tcBorders>
            <w:vAlign w:val="top"/>
          </w:tcPr>
          <w:p>
            <w:pPr>
              <w:spacing w:line="400" w:lineRule="exact"/>
              <w:jc w:val="center"/>
              <w:rPr>
                <w:rFonts w:hint="eastAsia" w:ascii="宋体" w:hAnsi="宋体" w:cs="宋体"/>
                <w:szCs w:val="21"/>
              </w:rPr>
            </w:pPr>
            <w:r>
              <w:rPr>
                <w:rFonts w:hint="eastAsia" w:ascii="宋体" w:hAnsi="宋体" w:cs="宋体"/>
                <w:b/>
                <w:bCs/>
                <w:kern w:val="0"/>
                <w:szCs w:val="21"/>
              </w:rPr>
              <w:t>生均面积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atLeast"/>
          <w:jc w:val="center"/>
        </w:trPr>
        <w:tc>
          <w:tcPr>
            <w:tcW w:w="2933"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szCs w:val="21"/>
              </w:rPr>
            </w:pPr>
            <w:r>
              <w:rPr>
                <w:rFonts w:hint="eastAsia" w:ascii="宋体" w:hAnsi="宋体" w:cs="宋体"/>
                <w:b/>
                <w:bCs/>
                <w:kern w:val="0"/>
                <w:szCs w:val="21"/>
              </w:rPr>
              <w:t>占地面积</w:t>
            </w:r>
          </w:p>
        </w:tc>
        <w:tc>
          <w:tcPr>
            <w:tcW w:w="2637" w:type="dxa"/>
            <w:tcBorders>
              <w:top w:val="single" w:color="000000" w:sz="4" w:space="0"/>
              <w:left w:val="nil"/>
              <w:bottom w:val="single" w:color="000000" w:sz="4" w:space="0"/>
              <w:right w:val="single" w:color="000000" w:sz="4" w:space="0"/>
            </w:tcBorders>
            <w:vAlign w:val="top"/>
          </w:tcPr>
          <w:p>
            <w:pPr>
              <w:spacing w:line="400" w:lineRule="exact"/>
              <w:jc w:val="center"/>
              <w:rPr>
                <w:rFonts w:hint="eastAsia" w:ascii="宋体" w:hAnsi="宋体" w:cs="宋体"/>
                <w:szCs w:val="21"/>
              </w:rPr>
            </w:pPr>
            <w:r>
              <w:rPr>
                <w:rFonts w:hint="eastAsia" w:ascii="宋体" w:hAnsi="宋体" w:cs="宋体"/>
                <w:kern w:val="0"/>
                <w:szCs w:val="21"/>
              </w:rPr>
              <w:t>506900.00</w:t>
            </w:r>
          </w:p>
        </w:tc>
        <w:tc>
          <w:tcPr>
            <w:tcW w:w="2934" w:type="dxa"/>
            <w:tcBorders>
              <w:top w:val="single" w:color="000000" w:sz="4" w:space="0"/>
              <w:left w:val="nil"/>
              <w:bottom w:val="single" w:color="000000" w:sz="4" w:space="0"/>
              <w:right w:val="single" w:color="000000" w:sz="4" w:space="0"/>
            </w:tcBorders>
            <w:vAlign w:val="top"/>
          </w:tcPr>
          <w:p>
            <w:pPr>
              <w:spacing w:line="400" w:lineRule="exact"/>
              <w:jc w:val="center"/>
              <w:rPr>
                <w:rFonts w:hint="eastAsia" w:ascii="宋体" w:hAnsi="宋体" w:cs="宋体"/>
                <w:szCs w:val="21"/>
              </w:rPr>
            </w:pPr>
            <w:r>
              <w:rPr>
                <w:rFonts w:hint="eastAsia" w:ascii="宋体" w:hAnsi="宋体" w:cs="宋体"/>
                <w:kern w:val="0"/>
                <w:szCs w:val="21"/>
              </w:rPr>
              <w:t>36.11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atLeast"/>
          <w:jc w:val="center"/>
        </w:trPr>
        <w:tc>
          <w:tcPr>
            <w:tcW w:w="2933"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szCs w:val="21"/>
              </w:rPr>
            </w:pPr>
            <w:r>
              <w:rPr>
                <w:rFonts w:hint="eastAsia" w:ascii="宋体" w:hAnsi="宋体" w:cs="宋体"/>
                <w:b/>
                <w:bCs/>
                <w:kern w:val="0"/>
                <w:szCs w:val="21"/>
              </w:rPr>
              <w:t>建筑面积</w:t>
            </w:r>
          </w:p>
        </w:tc>
        <w:tc>
          <w:tcPr>
            <w:tcW w:w="2637" w:type="dxa"/>
            <w:tcBorders>
              <w:top w:val="single" w:color="000000" w:sz="4" w:space="0"/>
              <w:left w:val="nil"/>
              <w:bottom w:val="single" w:color="000000" w:sz="4" w:space="0"/>
              <w:right w:val="single" w:color="000000" w:sz="4" w:space="0"/>
            </w:tcBorders>
            <w:vAlign w:val="top"/>
          </w:tcPr>
          <w:p>
            <w:pPr>
              <w:spacing w:line="400" w:lineRule="exact"/>
              <w:jc w:val="center"/>
              <w:rPr>
                <w:rFonts w:hint="eastAsia" w:ascii="宋体" w:hAnsi="宋体" w:cs="宋体"/>
                <w:kern w:val="0"/>
                <w:szCs w:val="21"/>
              </w:rPr>
            </w:pPr>
            <w:r>
              <w:rPr>
                <w:rFonts w:hint="eastAsia" w:ascii="宋体" w:hAnsi="宋体" w:cs="宋体"/>
                <w:kern w:val="0"/>
                <w:szCs w:val="21"/>
              </w:rPr>
              <w:t>339890.00</w:t>
            </w:r>
          </w:p>
        </w:tc>
        <w:tc>
          <w:tcPr>
            <w:tcW w:w="2934" w:type="dxa"/>
            <w:tcBorders>
              <w:top w:val="single" w:color="000000" w:sz="4" w:space="0"/>
              <w:left w:val="nil"/>
              <w:bottom w:val="single" w:color="000000" w:sz="4" w:space="0"/>
              <w:right w:val="single" w:color="000000" w:sz="4" w:space="0"/>
            </w:tcBorders>
            <w:vAlign w:val="top"/>
          </w:tcPr>
          <w:p>
            <w:pPr>
              <w:spacing w:line="400" w:lineRule="exact"/>
              <w:jc w:val="center"/>
              <w:rPr>
                <w:rFonts w:hint="eastAsia" w:ascii="宋体" w:hAnsi="宋体" w:cs="宋体"/>
                <w:szCs w:val="21"/>
              </w:rPr>
            </w:pPr>
            <w:r>
              <w:rPr>
                <w:rFonts w:hint="eastAsia" w:ascii="宋体" w:hAnsi="宋体" w:cs="宋体"/>
                <w:kern w:val="0"/>
                <w:szCs w:val="21"/>
              </w:rPr>
              <w:t>24.21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atLeast"/>
          <w:jc w:val="center"/>
        </w:trPr>
        <w:tc>
          <w:tcPr>
            <w:tcW w:w="2933"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szCs w:val="21"/>
              </w:rPr>
            </w:pPr>
            <w:r>
              <w:rPr>
                <w:rFonts w:hint="eastAsia" w:ascii="宋体" w:hAnsi="宋体" w:cs="宋体"/>
                <w:b/>
                <w:bCs/>
                <w:kern w:val="0"/>
                <w:szCs w:val="21"/>
              </w:rPr>
              <w:t>绿化面积</w:t>
            </w:r>
          </w:p>
        </w:tc>
        <w:tc>
          <w:tcPr>
            <w:tcW w:w="2637" w:type="dxa"/>
            <w:tcBorders>
              <w:top w:val="single" w:color="000000" w:sz="4" w:space="0"/>
              <w:left w:val="nil"/>
              <w:bottom w:val="single" w:color="000000" w:sz="4" w:space="0"/>
              <w:right w:val="single" w:color="000000" w:sz="4" w:space="0"/>
            </w:tcBorders>
            <w:vAlign w:val="top"/>
          </w:tcPr>
          <w:p>
            <w:pPr>
              <w:spacing w:line="400" w:lineRule="exact"/>
              <w:jc w:val="center"/>
              <w:rPr>
                <w:rFonts w:hint="eastAsia" w:ascii="宋体" w:hAnsi="宋体" w:cs="宋体"/>
                <w:szCs w:val="21"/>
              </w:rPr>
            </w:pPr>
            <w:r>
              <w:rPr>
                <w:rFonts w:hint="eastAsia" w:ascii="宋体" w:hAnsi="宋体" w:cs="宋体"/>
                <w:kern w:val="0"/>
                <w:szCs w:val="21"/>
              </w:rPr>
              <w:t>226535.80</w:t>
            </w:r>
          </w:p>
        </w:tc>
        <w:tc>
          <w:tcPr>
            <w:tcW w:w="2934" w:type="dxa"/>
            <w:tcBorders>
              <w:top w:val="single" w:color="000000" w:sz="4" w:space="0"/>
              <w:left w:val="nil"/>
              <w:bottom w:val="single" w:color="000000" w:sz="4" w:space="0"/>
              <w:right w:val="single" w:color="000000" w:sz="4" w:space="0"/>
            </w:tcBorders>
            <w:vAlign w:val="top"/>
          </w:tcPr>
          <w:p>
            <w:pPr>
              <w:spacing w:line="400" w:lineRule="exact"/>
              <w:jc w:val="center"/>
              <w:rPr>
                <w:rFonts w:hint="eastAsia" w:ascii="宋体" w:hAnsi="宋体" w:cs="宋体"/>
                <w:szCs w:val="21"/>
              </w:rPr>
            </w:pPr>
            <w:r>
              <w:rPr>
                <w:rFonts w:hint="eastAsia" w:ascii="宋体" w:hAnsi="宋体" w:cs="宋体"/>
                <w:kern w:val="0"/>
                <w:szCs w:val="21"/>
              </w:rPr>
              <w:t>16.14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atLeast"/>
          <w:jc w:val="center"/>
        </w:trPr>
        <w:tc>
          <w:tcPr>
            <w:tcW w:w="2933"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szCs w:val="21"/>
              </w:rPr>
            </w:pPr>
            <w:r>
              <w:rPr>
                <w:rFonts w:hint="eastAsia" w:ascii="宋体" w:hAnsi="宋体" w:cs="宋体"/>
                <w:b/>
                <w:bCs/>
                <w:kern w:val="0"/>
                <w:szCs w:val="21"/>
              </w:rPr>
              <w:t>教学行政用房面积</w:t>
            </w:r>
          </w:p>
        </w:tc>
        <w:tc>
          <w:tcPr>
            <w:tcW w:w="2637" w:type="dxa"/>
            <w:tcBorders>
              <w:top w:val="single" w:color="000000" w:sz="4" w:space="0"/>
              <w:left w:val="nil"/>
              <w:bottom w:val="single" w:color="000000" w:sz="4" w:space="0"/>
              <w:right w:val="single" w:color="000000" w:sz="4" w:space="0"/>
            </w:tcBorders>
            <w:vAlign w:val="top"/>
          </w:tcPr>
          <w:p>
            <w:pPr>
              <w:spacing w:line="400" w:lineRule="exact"/>
              <w:jc w:val="center"/>
              <w:rPr>
                <w:rFonts w:hint="eastAsia" w:ascii="宋体" w:hAnsi="宋体" w:cs="宋体"/>
                <w:szCs w:val="21"/>
              </w:rPr>
            </w:pPr>
            <w:r>
              <w:rPr>
                <w:rFonts w:hint="eastAsia" w:ascii="宋体" w:hAnsi="宋体" w:cs="宋体"/>
                <w:kern w:val="0"/>
                <w:szCs w:val="21"/>
              </w:rPr>
              <w:t>154145.43</w:t>
            </w:r>
          </w:p>
        </w:tc>
        <w:tc>
          <w:tcPr>
            <w:tcW w:w="2934" w:type="dxa"/>
            <w:tcBorders>
              <w:top w:val="single" w:color="000000" w:sz="4" w:space="0"/>
              <w:left w:val="nil"/>
              <w:bottom w:val="single" w:color="000000" w:sz="4" w:space="0"/>
              <w:right w:val="single" w:color="000000" w:sz="4" w:space="0"/>
            </w:tcBorders>
            <w:vAlign w:val="top"/>
          </w:tcPr>
          <w:p>
            <w:pPr>
              <w:spacing w:line="400" w:lineRule="exact"/>
              <w:jc w:val="center"/>
              <w:rPr>
                <w:rFonts w:hint="eastAsia" w:ascii="宋体" w:hAnsi="宋体" w:cs="宋体"/>
                <w:szCs w:val="21"/>
              </w:rPr>
            </w:pPr>
            <w:r>
              <w:rPr>
                <w:rFonts w:hint="eastAsia" w:ascii="宋体" w:hAnsi="宋体" w:cs="宋体"/>
                <w:kern w:val="0"/>
                <w:szCs w:val="21"/>
              </w:rPr>
              <w:t>10.98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atLeast"/>
          <w:jc w:val="center"/>
        </w:trPr>
        <w:tc>
          <w:tcPr>
            <w:tcW w:w="2933"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szCs w:val="21"/>
              </w:rPr>
            </w:pPr>
            <w:r>
              <w:rPr>
                <w:rFonts w:hint="eastAsia" w:ascii="宋体" w:hAnsi="宋体" w:cs="宋体"/>
                <w:b/>
                <w:bCs/>
                <w:kern w:val="0"/>
                <w:szCs w:val="21"/>
              </w:rPr>
              <w:t>实验、实习场所面积</w:t>
            </w:r>
          </w:p>
        </w:tc>
        <w:tc>
          <w:tcPr>
            <w:tcW w:w="2637" w:type="dxa"/>
            <w:tcBorders>
              <w:top w:val="single" w:color="000000" w:sz="4" w:space="0"/>
              <w:left w:val="nil"/>
              <w:bottom w:val="single" w:color="000000" w:sz="4" w:space="0"/>
              <w:right w:val="single" w:color="000000" w:sz="4" w:space="0"/>
            </w:tcBorders>
            <w:vAlign w:val="top"/>
          </w:tcPr>
          <w:p>
            <w:pPr>
              <w:spacing w:line="400" w:lineRule="exact"/>
              <w:jc w:val="center"/>
              <w:rPr>
                <w:rFonts w:hint="eastAsia" w:ascii="宋体" w:hAnsi="宋体" w:cs="宋体"/>
                <w:szCs w:val="21"/>
              </w:rPr>
            </w:pPr>
            <w:r>
              <w:rPr>
                <w:rFonts w:hint="eastAsia" w:ascii="宋体" w:hAnsi="宋体" w:cs="宋体"/>
                <w:kern w:val="0"/>
                <w:szCs w:val="21"/>
              </w:rPr>
              <w:t>30284.84</w:t>
            </w:r>
          </w:p>
        </w:tc>
        <w:tc>
          <w:tcPr>
            <w:tcW w:w="2934" w:type="dxa"/>
            <w:tcBorders>
              <w:top w:val="single" w:color="000000" w:sz="4" w:space="0"/>
              <w:left w:val="nil"/>
              <w:bottom w:val="single" w:color="000000" w:sz="4" w:space="0"/>
              <w:right w:val="single" w:color="000000" w:sz="4" w:space="0"/>
            </w:tcBorders>
            <w:vAlign w:val="top"/>
          </w:tcPr>
          <w:p>
            <w:pPr>
              <w:spacing w:line="400" w:lineRule="exact"/>
              <w:jc w:val="center"/>
              <w:rPr>
                <w:rFonts w:hint="eastAsia" w:ascii="宋体" w:hAnsi="宋体" w:cs="宋体"/>
                <w:szCs w:val="21"/>
              </w:rPr>
            </w:pPr>
            <w:r>
              <w:rPr>
                <w:rFonts w:hint="eastAsia" w:ascii="宋体" w:hAnsi="宋体" w:cs="宋体"/>
                <w:kern w:val="0"/>
                <w:szCs w:val="21"/>
              </w:rPr>
              <w:t>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6" w:hRule="atLeast"/>
          <w:jc w:val="center"/>
        </w:trPr>
        <w:tc>
          <w:tcPr>
            <w:tcW w:w="2933"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szCs w:val="21"/>
              </w:rPr>
            </w:pPr>
            <w:r>
              <w:rPr>
                <w:rFonts w:hint="eastAsia" w:ascii="宋体" w:hAnsi="宋体" w:cs="宋体"/>
                <w:b/>
                <w:bCs/>
                <w:kern w:val="0"/>
                <w:szCs w:val="21"/>
              </w:rPr>
              <w:t>体育馆面积</w:t>
            </w:r>
          </w:p>
        </w:tc>
        <w:tc>
          <w:tcPr>
            <w:tcW w:w="2637" w:type="dxa"/>
            <w:tcBorders>
              <w:top w:val="single" w:color="000000" w:sz="4" w:space="0"/>
              <w:left w:val="nil"/>
              <w:bottom w:val="single" w:color="000000" w:sz="4" w:space="0"/>
              <w:right w:val="single" w:color="000000" w:sz="4" w:space="0"/>
            </w:tcBorders>
            <w:vAlign w:val="top"/>
          </w:tcPr>
          <w:p>
            <w:pPr>
              <w:spacing w:line="400" w:lineRule="exact"/>
              <w:jc w:val="center"/>
              <w:rPr>
                <w:rFonts w:hint="eastAsia" w:ascii="宋体" w:hAnsi="宋体" w:cs="宋体"/>
                <w:szCs w:val="21"/>
              </w:rPr>
            </w:pPr>
            <w:r>
              <w:rPr>
                <w:rFonts w:hint="eastAsia" w:ascii="宋体" w:hAnsi="宋体" w:cs="宋体"/>
                <w:kern w:val="0"/>
                <w:szCs w:val="21"/>
              </w:rPr>
              <w:t>23065.94</w:t>
            </w:r>
          </w:p>
        </w:tc>
        <w:tc>
          <w:tcPr>
            <w:tcW w:w="2934" w:type="dxa"/>
            <w:tcBorders>
              <w:top w:val="single" w:color="000000" w:sz="4" w:space="0"/>
              <w:left w:val="nil"/>
              <w:bottom w:val="single" w:color="000000" w:sz="4" w:space="0"/>
              <w:right w:val="single" w:color="000000" w:sz="4" w:space="0"/>
            </w:tcBorders>
            <w:vAlign w:val="top"/>
          </w:tcPr>
          <w:p>
            <w:pPr>
              <w:spacing w:line="400" w:lineRule="exact"/>
              <w:jc w:val="center"/>
              <w:rPr>
                <w:rFonts w:hint="eastAsia" w:ascii="宋体" w:hAnsi="宋体" w:cs="宋体"/>
                <w:szCs w:val="21"/>
              </w:rPr>
            </w:pPr>
            <w:r>
              <w:rPr>
                <w:rFonts w:hint="eastAsia" w:ascii="宋体" w:hAnsi="宋体" w:cs="宋体"/>
                <w:kern w:val="0"/>
                <w:szCs w:val="21"/>
              </w:rPr>
              <w:t>1.64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6" w:hRule="atLeast"/>
          <w:jc w:val="center"/>
        </w:trPr>
        <w:tc>
          <w:tcPr>
            <w:tcW w:w="2933" w:type="dxa"/>
            <w:tcBorders>
              <w:top w:val="single" w:color="000000" w:sz="4" w:space="0"/>
              <w:left w:val="single" w:color="000000" w:sz="4" w:space="0"/>
              <w:bottom w:val="single" w:color="000000" w:sz="4" w:space="0"/>
              <w:right w:val="single" w:color="000000" w:sz="4" w:space="0"/>
            </w:tcBorders>
            <w:vAlign w:val="top"/>
          </w:tcPr>
          <w:p>
            <w:pPr>
              <w:spacing w:line="400" w:lineRule="exact"/>
              <w:jc w:val="center"/>
              <w:rPr>
                <w:rFonts w:hint="eastAsia" w:ascii="宋体" w:hAnsi="宋体" w:cs="宋体"/>
                <w:szCs w:val="21"/>
              </w:rPr>
            </w:pPr>
            <w:r>
              <w:rPr>
                <w:rFonts w:hint="eastAsia" w:ascii="宋体" w:hAnsi="宋体" w:cs="宋体"/>
                <w:b/>
                <w:bCs/>
                <w:kern w:val="0"/>
                <w:szCs w:val="21"/>
              </w:rPr>
              <w:t>运动场面积</w:t>
            </w:r>
          </w:p>
        </w:tc>
        <w:tc>
          <w:tcPr>
            <w:tcW w:w="2637" w:type="dxa"/>
            <w:tcBorders>
              <w:top w:val="single" w:color="000000" w:sz="4" w:space="0"/>
              <w:left w:val="nil"/>
              <w:bottom w:val="single" w:color="000000" w:sz="4" w:space="0"/>
              <w:right w:val="single" w:color="000000" w:sz="4" w:space="0"/>
            </w:tcBorders>
            <w:vAlign w:val="top"/>
          </w:tcPr>
          <w:p>
            <w:pPr>
              <w:spacing w:line="400" w:lineRule="exact"/>
              <w:jc w:val="center"/>
              <w:rPr>
                <w:rFonts w:hint="eastAsia" w:ascii="宋体" w:hAnsi="宋体" w:cs="宋体"/>
                <w:szCs w:val="21"/>
              </w:rPr>
            </w:pPr>
            <w:r>
              <w:rPr>
                <w:rFonts w:hint="eastAsia" w:ascii="宋体" w:hAnsi="宋体" w:cs="宋体"/>
                <w:kern w:val="0"/>
                <w:szCs w:val="21"/>
              </w:rPr>
              <w:t>52041.90</w:t>
            </w:r>
          </w:p>
        </w:tc>
        <w:tc>
          <w:tcPr>
            <w:tcW w:w="2934" w:type="dxa"/>
            <w:tcBorders>
              <w:top w:val="single" w:color="000000" w:sz="4" w:space="0"/>
              <w:left w:val="nil"/>
              <w:bottom w:val="single" w:color="000000" w:sz="4" w:space="0"/>
              <w:right w:val="single" w:color="000000" w:sz="4" w:space="0"/>
            </w:tcBorders>
            <w:vAlign w:val="top"/>
          </w:tcPr>
          <w:p>
            <w:pPr>
              <w:spacing w:line="400" w:lineRule="exact"/>
              <w:jc w:val="center"/>
              <w:rPr>
                <w:rFonts w:hint="eastAsia" w:ascii="宋体" w:hAnsi="宋体" w:cs="宋体"/>
                <w:szCs w:val="21"/>
              </w:rPr>
            </w:pPr>
            <w:r>
              <w:rPr>
                <w:rFonts w:hint="eastAsia" w:ascii="宋体" w:hAnsi="宋体" w:cs="宋体"/>
                <w:kern w:val="0"/>
                <w:szCs w:val="21"/>
              </w:rPr>
              <w:t>3.71</w:t>
            </w:r>
          </w:p>
        </w:tc>
      </w:tr>
    </w:tbl>
    <w:p>
      <w:pPr>
        <w:pStyle w:val="9"/>
        <w:adjustRightInd w:val="0"/>
        <w:snapToGrid w:val="0"/>
        <w:spacing w:line="240" w:lineRule="auto"/>
        <w:outlineLvl w:val="2"/>
        <w:rPr>
          <w:rFonts w:hint="eastAsia" w:ascii="黑体" w:hAnsi="黑体" w:eastAsia="黑体" w:cs="黑体"/>
          <w:b w:val="0"/>
          <w:bCs w:val="0"/>
          <w:kern w:val="2"/>
          <w:sz w:val="24"/>
          <w:szCs w:val="24"/>
        </w:rPr>
      </w:pPr>
      <w:bookmarkStart w:id="38" w:name="_Toc9856"/>
      <w:bookmarkEnd w:id="38"/>
      <w:bookmarkStart w:id="39" w:name="_Toc22562"/>
      <w:bookmarkStart w:id="40" w:name="_Toc27147851"/>
      <w:r>
        <w:rPr>
          <w:rFonts w:hint="eastAsia" w:ascii="黑体" w:hAnsi="黑体" w:eastAsia="黑体" w:cs="黑体"/>
          <w:b w:val="0"/>
          <w:bCs w:val="0"/>
          <w:kern w:val="2"/>
          <w:sz w:val="24"/>
          <w:szCs w:val="24"/>
        </w:rPr>
        <w:t>2.实验设备</w:t>
      </w:r>
      <w:bookmarkEnd w:id="39"/>
      <w:bookmarkEnd w:id="40"/>
    </w:p>
    <w:p>
      <w:pPr>
        <w:spacing w:line="400" w:lineRule="exact"/>
        <w:ind w:firstLine="480" w:firstLineChars="200"/>
        <w:rPr>
          <w:rFonts w:hint="eastAsia" w:ascii="宋体" w:hAnsi="宋体" w:cs="宋体"/>
          <w:sz w:val="24"/>
        </w:rPr>
      </w:pPr>
      <w:r>
        <w:rPr>
          <w:rFonts w:hint="eastAsia" w:ascii="宋体" w:hAnsi="宋体" w:cs="宋体"/>
          <w:sz w:val="24"/>
        </w:rPr>
        <w:t>学校一直以来非常重视实验室建设，利用中央支持地方高校建设的投资，启动了多个实验室的建设与更新。截止2018年12月31日，学校有教学、科研仪器设备资产总值0.663亿元，生均教学科研仪器设备值0.47万元。当年新增教学科研仪器设备值1272.69万元，新增值达到教学科研仪器设备总值的23.76%。</w:t>
      </w:r>
    </w:p>
    <w:p>
      <w:pPr>
        <w:pStyle w:val="9"/>
        <w:adjustRightInd/>
        <w:snapToGrid/>
        <w:spacing w:line="240" w:lineRule="auto"/>
        <w:outlineLvl w:val="2"/>
        <w:rPr>
          <w:rFonts w:hint="eastAsia" w:ascii="黑体" w:hAnsi="黑体" w:eastAsia="黑体" w:cs="黑体"/>
          <w:kern w:val="2"/>
          <w:sz w:val="24"/>
          <w:szCs w:val="24"/>
        </w:rPr>
      </w:pPr>
      <w:bookmarkStart w:id="41" w:name="_Toc27147852"/>
      <w:bookmarkStart w:id="42" w:name="_Toc5292"/>
      <w:r>
        <w:rPr>
          <w:rFonts w:hint="eastAsia" w:ascii="黑体" w:hAnsi="黑体" w:eastAsia="黑体" w:cs="黑体"/>
          <w:b w:val="0"/>
          <w:bCs w:val="0"/>
          <w:kern w:val="2"/>
          <w:sz w:val="24"/>
          <w:szCs w:val="24"/>
        </w:rPr>
        <w:t>3.实习基地</w:t>
      </w:r>
      <w:bookmarkEnd w:id="41"/>
      <w:bookmarkEnd w:id="42"/>
    </w:p>
    <w:p>
      <w:pPr>
        <w:spacing w:line="400" w:lineRule="exact"/>
        <w:rPr>
          <w:rFonts w:hint="eastAsia" w:ascii="宋体" w:hAnsi="宋体" w:cs="宋体"/>
          <w:sz w:val="24"/>
        </w:rPr>
      </w:pPr>
      <w:r>
        <w:rPr>
          <w:rFonts w:hint="eastAsia" w:ascii="宋体" w:hAnsi="宋体" w:cs="宋体"/>
          <w:sz w:val="24"/>
        </w:rPr>
        <w:t xml:space="preserve">    学校目前有实习基地100个，本学年共接纳学生</w:t>
      </w:r>
      <w:r>
        <w:rPr>
          <w:rFonts w:hint="eastAsia" w:ascii="宋体" w:hAnsi="宋体" w:cs="宋体"/>
          <w:color w:val="auto"/>
          <w:sz w:val="24"/>
        </w:rPr>
        <w:t>2481</w:t>
      </w:r>
      <w:r>
        <w:rPr>
          <w:rFonts w:hint="eastAsia" w:ascii="宋体" w:hAnsi="宋体" w:cs="宋体"/>
          <w:sz w:val="24"/>
        </w:rPr>
        <w:t>人次。本着“优势互补、资源共享、共建共赢”的原则，充分利用基地在场地、设备、管理和学校在科技、人才、文化、信息等资源优势，在开展产教融合合作育人实践教学的同时，加强与基地单位在信息技术开发、科学研究及成果转化、文化建设、管理改革等方面的合作，促进学校和实习基地单位共同发展。</w:t>
      </w:r>
    </w:p>
    <w:p>
      <w:pPr>
        <w:pStyle w:val="9"/>
        <w:adjustRightInd w:val="0"/>
        <w:snapToGrid w:val="0"/>
        <w:spacing w:line="240" w:lineRule="auto"/>
        <w:outlineLvl w:val="2"/>
        <w:rPr>
          <w:rFonts w:hint="eastAsia" w:ascii="黑体" w:hAnsi="黑体" w:eastAsia="黑体" w:cs="黑体"/>
          <w:b w:val="0"/>
          <w:bCs w:val="0"/>
          <w:kern w:val="2"/>
          <w:sz w:val="24"/>
          <w:szCs w:val="24"/>
        </w:rPr>
      </w:pPr>
      <w:bookmarkStart w:id="43" w:name="_Toc12159"/>
      <w:bookmarkEnd w:id="43"/>
      <w:bookmarkStart w:id="44" w:name="_Toc27147853"/>
      <w:bookmarkStart w:id="45" w:name="_Toc14790"/>
      <w:r>
        <w:rPr>
          <w:rFonts w:hint="eastAsia" w:ascii="黑体" w:hAnsi="黑体" w:eastAsia="黑体" w:cs="黑体"/>
          <w:b w:val="0"/>
          <w:bCs w:val="0"/>
          <w:kern w:val="2"/>
          <w:sz w:val="24"/>
          <w:szCs w:val="24"/>
        </w:rPr>
        <w:t>4.图书馆及图书资源</w:t>
      </w:r>
      <w:bookmarkEnd w:id="44"/>
      <w:bookmarkEnd w:id="45"/>
    </w:p>
    <w:p>
      <w:pPr>
        <w:spacing w:line="400" w:lineRule="exact"/>
        <w:rPr>
          <w:rFonts w:hint="eastAsia" w:ascii="宋体" w:hAnsi="宋体" w:cs="宋体"/>
          <w:sz w:val="24"/>
        </w:rPr>
      </w:pPr>
      <w:bookmarkStart w:id="46" w:name="_Toc24654"/>
      <w:bookmarkEnd w:id="46"/>
      <w:r>
        <w:rPr>
          <w:rFonts w:hint="eastAsia" w:ascii="宋体" w:hAnsi="宋体" w:cs="宋体"/>
          <w:b/>
          <w:bCs/>
          <w:sz w:val="24"/>
        </w:rPr>
        <w:t xml:space="preserve"> </w:t>
      </w:r>
      <w:r>
        <w:rPr>
          <w:rFonts w:hint="eastAsia" w:ascii="宋体" w:hAnsi="宋体" w:cs="宋体"/>
          <w:sz w:val="24"/>
        </w:rPr>
        <w:t xml:space="preserve">   学校不断改善图书馆条件，积极建设数字化图书馆。坚持“读者第一，服务至上”的理念。截至2018年底，图书馆总面积达到22358.57m</w:t>
      </w:r>
      <w:r>
        <w:rPr>
          <w:rFonts w:hint="eastAsia" w:ascii="宋体" w:hAnsi="宋体" w:cs="宋体"/>
          <w:sz w:val="24"/>
          <w:vertAlign w:val="superscript"/>
        </w:rPr>
        <w:t>2</w:t>
      </w:r>
      <w:r>
        <w:rPr>
          <w:rFonts w:hint="eastAsia" w:ascii="宋体" w:hAnsi="宋体" w:cs="宋体"/>
          <w:sz w:val="24"/>
        </w:rPr>
        <w:t>，阅览室座位数2500个。图书馆拥有纸质图书141.25万册，当年新增136721册，生均纸质图书100.04册；拥有电子期刊40.57万册，学位论文216.68万册，音视频105367小时。2018年图书流通量达到6.11万本册，电子资源访问量3477.05万次，当年电子资源下载量107.75万篇次。图书馆年均接待读者42.50万人次，年均借阅书刊30776册次。购买的数据库有中国知识资源总库、超星、EPS等中外文数据库20个，与湖南省高校共享的团购数字资源库有27个，涵盖了中文全文数据库、外文全文数据库、学术搜索平台、教学资源库、各类学习平台、视频资源库、移动图书馆、书目数据库、事实数值型数据库等资源，能全方位满足广大读者对各类资源的需求。学校馆藏资源建设具有鲜明财经特色，馆藏文献重点服务会计、金融、财政、计算机、外语等特色学科专业，同时依据学校培养“财经特色鲜明的应用型本科人才”的目标，重视财经特色、基础学科及社会人文科学的文献资源建设，充分发挥文献信息资源的支撑和保障作用，有力支持了学校的教学、科研和管理工作。</w:t>
      </w:r>
    </w:p>
    <w:p>
      <w:pPr>
        <w:pStyle w:val="9"/>
        <w:adjustRightInd w:val="0"/>
        <w:snapToGrid w:val="0"/>
        <w:spacing w:line="240" w:lineRule="auto"/>
        <w:outlineLvl w:val="2"/>
        <w:rPr>
          <w:rFonts w:hint="eastAsia" w:ascii="黑体" w:hAnsi="黑体" w:eastAsia="黑体" w:cs="黑体"/>
          <w:b w:val="0"/>
          <w:bCs w:val="0"/>
          <w:kern w:val="2"/>
          <w:sz w:val="24"/>
          <w:szCs w:val="24"/>
        </w:rPr>
      </w:pPr>
      <w:bookmarkStart w:id="47" w:name="_Toc18781"/>
      <w:bookmarkStart w:id="48" w:name="_Toc27147854"/>
      <w:r>
        <w:rPr>
          <w:rFonts w:hint="eastAsia" w:ascii="黑体" w:hAnsi="黑体" w:eastAsia="黑体" w:cs="黑体"/>
          <w:b w:val="0"/>
          <w:bCs w:val="0"/>
          <w:kern w:val="2"/>
          <w:sz w:val="24"/>
          <w:szCs w:val="24"/>
        </w:rPr>
        <w:t>5.信息资源</w:t>
      </w:r>
      <w:bookmarkEnd w:id="47"/>
      <w:bookmarkEnd w:id="48"/>
      <w:r>
        <w:rPr>
          <w:rFonts w:hint="eastAsia" w:ascii="黑体" w:hAnsi="黑体" w:eastAsia="黑体" w:cs="黑体"/>
          <w:b w:val="0"/>
          <w:bCs w:val="0"/>
          <w:kern w:val="2"/>
          <w:sz w:val="24"/>
          <w:szCs w:val="24"/>
        </w:rPr>
        <w:tab/>
      </w:r>
    </w:p>
    <w:p>
      <w:pPr>
        <w:spacing w:line="400" w:lineRule="exact"/>
        <w:rPr>
          <w:rFonts w:hint="eastAsia" w:ascii="宋体" w:hAnsi="宋体" w:cs="宋体"/>
          <w:sz w:val="24"/>
        </w:rPr>
      </w:pPr>
      <w:r>
        <w:rPr>
          <w:rFonts w:hint="eastAsia" w:ascii="宋体" w:hAnsi="宋体" w:cs="宋体"/>
          <w:sz w:val="24"/>
        </w:rPr>
        <w:t xml:space="preserve">    学校作为教育部教育信息化试点单位，对信息化建设非常重视，每年将信息化建设经费纳入财务预算，并保持逐年增长。本学年自投和引进第三方合作伙伴共投入1641万多元，用于教育信息化基础建设和校园网改造。校园网已实现了校园内有线网络全覆盖，实现了高速带宽连接各个网络运营服务商及教育专网，已营造了一个先进、统一的智慧校园基础环境。</w:t>
      </w:r>
    </w:p>
    <w:p>
      <w:pPr>
        <w:spacing w:line="400" w:lineRule="exact"/>
        <w:ind w:firstLine="480" w:firstLineChars="200"/>
        <w:rPr>
          <w:rFonts w:hint="eastAsia" w:ascii="宋体" w:hAnsi="宋体" w:cs="宋体"/>
          <w:sz w:val="24"/>
        </w:rPr>
      </w:pPr>
      <w:r>
        <w:rPr>
          <w:rFonts w:hint="eastAsia" w:ascii="宋体" w:hAnsi="宋体" w:cs="宋体"/>
          <w:sz w:val="24"/>
        </w:rPr>
        <w:t>2018-2019学年度，学校校园网拥有云多媒体教学课时数近10.5万课时，计算机机房云教学达到11000多课时，多媒体云教学资源近1.90T的资源，整个网络学习平台已经上网课程达到118门网络课程，部分通识选修课实行了网络在线学习、在线考试功能。无线网络在2019年暑期进行了全面升级改造，已进入每间宿舍、教学及办公场所，同时师生无线账户全部建立，并进行了全面无线认证的无感知改造。进一步加强了电子资源的建设，更新了主要核心电子资源知网、起点、万方等21种电子资源与学术期刊数据库。</w:t>
      </w:r>
    </w:p>
    <w:p>
      <w:pPr>
        <w:outlineLvl w:val="0"/>
        <w:rPr>
          <w:rFonts w:hint="eastAsia" w:ascii="黑体" w:hAnsi="黑体" w:eastAsia="黑体" w:cs="黑体"/>
          <w:kern w:val="44"/>
          <w:sz w:val="30"/>
          <w:szCs w:val="30"/>
        </w:rPr>
      </w:pPr>
      <w:bookmarkStart w:id="49" w:name="_Toc27147855"/>
      <w:bookmarkStart w:id="50" w:name="_Toc9273"/>
      <w:bookmarkStart w:id="51" w:name="_Toc31578"/>
      <w:r>
        <w:rPr>
          <w:rFonts w:hint="eastAsia" w:ascii="黑体" w:hAnsi="黑体" w:eastAsia="黑体" w:cs="黑体"/>
          <w:kern w:val="44"/>
          <w:sz w:val="30"/>
          <w:szCs w:val="30"/>
        </w:rPr>
        <w:t>三、教学建设与改革</w:t>
      </w:r>
      <w:bookmarkEnd w:id="49"/>
      <w:bookmarkEnd w:id="50"/>
      <w:bookmarkEnd w:id="51"/>
    </w:p>
    <w:p>
      <w:pPr>
        <w:spacing w:line="400" w:lineRule="exact"/>
        <w:ind w:firstLine="480" w:firstLineChars="200"/>
        <w:rPr>
          <w:rFonts w:hint="eastAsia" w:ascii="宋体" w:hAnsi="宋体" w:cs="宋体"/>
          <w:sz w:val="24"/>
        </w:rPr>
      </w:pPr>
      <w:r>
        <w:rPr>
          <w:rFonts w:hint="eastAsia" w:ascii="宋体" w:hAnsi="宋体" w:cs="宋体"/>
          <w:sz w:val="24"/>
        </w:rPr>
        <w:t>学校坚持以立德树人为根本任务,以教学为核心,以本科教学质量为抓手,加强课程建设,提升专业内涵建设,积极推动教学改革,强化学生实践动手能力,大力实施本科教学质量提升工程，不断推进本科人才培养模式创新，人才培养质量稳步提高。</w:t>
      </w:r>
    </w:p>
    <w:p>
      <w:pPr>
        <w:spacing w:line="240" w:lineRule="auto"/>
        <w:ind w:firstLine="0" w:firstLineChars="0"/>
        <w:outlineLvl w:val="1"/>
        <w:rPr>
          <w:rFonts w:hint="eastAsia" w:ascii="黑体" w:hAnsi="黑体" w:eastAsia="黑体" w:cs="黑体"/>
          <w:b w:val="0"/>
          <w:bCs/>
          <w:color w:val="auto"/>
          <w:sz w:val="28"/>
          <w:szCs w:val="28"/>
        </w:rPr>
      </w:pPr>
      <w:bookmarkStart w:id="52" w:name="_Toc17535"/>
      <w:bookmarkStart w:id="53" w:name="_Toc27337"/>
      <w:bookmarkStart w:id="54" w:name="_Toc9026"/>
      <w:bookmarkStart w:id="55" w:name="_Toc8094"/>
      <w:bookmarkStart w:id="56" w:name="_Toc27147856"/>
      <w:bookmarkStart w:id="57" w:name="_Toc500966316"/>
      <w:bookmarkStart w:id="58" w:name="_Toc25816"/>
      <w:r>
        <w:rPr>
          <w:rFonts w:hint="eastAsia" w:ascii="黑体" w:hAnsi="黑体" w:eastAsia="黑体" w:cs="黑体"/>
          <w:b w:val="0"/>
          <w:bCs/>
          <w:color w:val="auto"/>
          <w:sz w:val="28"/>
          <w:szCs w:val="28"/>
        </w:rPr>
        <w:t>（一）专业建设</w:t>
      </w:r>
      <w:bookmarkEnd w:id="52"/>
      <w:bookmarkEnd w:id="53"/>
      <w:bookmarkEnd w:id="54"/>
      <w:bookmarkEnd w:id="55"/>
      <w:bookmarkEnd w:id="56"/>
      <w:bookmarkEnd w:id="57"/>
      <w:bookmarkEnd w:id="58"/>
    </w:p>
    <w:p>
      <w:pPr>
        <w:spacing w:line="400" w:lineRule="exact"/>
        <w:ind w:firstLine="480" w:firstLineChars="200"/>
        <w:rPr>
          <w:rFonts w:hint="eastAsia" w:ascii="宋体" w:hAnsi="宋体" w:cs="宋体"/>
          <w:sz w:val="24"/>
        </w:rPr>
      </w:pPr>
      <w:r>
        <w:rPr>
          <w:rFonts w:hint="eastAsia" w:ascii="宋体" w:hAnsi="宋体" w:cs="宋体"/>
          <w:sz w:val="24"/>
        </w:rPr>
        <w:t>优化专业结构，动态调整专业。学校主动适应地方经济社会发展需要，根据《湖南财政经济学院“十三五”专业建设发展规划》，按照“优化结构，强化特色，突出内涵，服务地方”的思路，把握学校专业整体布局与发展，紧扣地方金融服务业、物流业、信息服务业等生产性服务业和战略性新兴产业发展需求，结合自身学科优势和办学条件，适度增设新专业，不断优化专业布局，改善专业结构。学校现有35个本科专业，以经济学、管理学为主</w:t>
      </w:r>
      <w:r>
        <w:rPr>
          <w:rFonts w:hint="eastAsia" w:ascii="宋体" w:hAnsi="宋体" w:cs="宋体"/>
          <w:color w:val="auto"/>
          <w:sz w:val="24"/>
        </w:rPr>
        <w:t>体，管理学、经济学、工学、文学、法学、教育学等</w:t>
      </w:r>
      <w:r>
        <w:rPr>
          <w:rFonts w:hint="eastAsia" w:ascii="宋体" w:hAnsi="宋体" w:cs="宋体"/>
          <w:sz w:val="24"/>
        </w:rPr>
        <w:t>多学科协调发展、结构较为合理。35个</w:t>
      </w:r>
      <w:r>
        <w:rPr>
          <w:rFonts w:hint="eastAsia" w:ascii="宋体" w:hAnsi="宋体" w:cs="宋体"/>
          <w:sz w:val="24"/>
          <w:lang w:val="en-US" w:eastAsia="zh-CN"/>
        </w:rPr>
        <w:t>专业</w:t>
      </w:r>
      <w:r>
        <w:rPr>
          <w:rFonts w:hint="eastAsia" w:ascii="宋体" w:hAnsi="宋体" w:cs="宋体"/>
          <w:sz w:val="24"/>
        </w:rPr>
        <w:t>带头人中，具有高级职称的34人，所占比例为97.14%，获得博士学位的27人，所占比例为77.14%。</w:t>
      </w:r>
      <w:r>
        <w:rPr>
          <w:rFonts w:hint="eastAsia" w:ascii="宋体" w:hAnsi="宋体" w:cs="宋体"/>
          <w:sz w:val="24"/>
        </w:rPr>
        <w:tab/>
      </w:r>
    </w:p>
    <w:p>
      <w:pPr>
        <w:spacing w:line="400" w:lineRule="exact"/>
        <w:ind w:firstLine="480" w:firstLineChars="200"/>
        <w:rPr>
          <w:rFonts w:hint="eastAsia" w:ascii="宋体" w:hAnsi="宋体" w:cs="宋体"/>
          <w:sz w:val="24"/>
        </w:rPr>
      </w:pPr>
      <w:r>
        <w:rPr>
          <w:rFonts w:hint="eastAsia" w:ascii="宋体" w:hAnsi="宋体" w:cs="宋体"/>
          <w:sz w:val="24"/>
        </w:rPr>
        <w:t>依托优势学科，提升专业内涵。根据《湖南省人民政府关于印发&lt;湖南省全面推进一流大学与一流学科建设实施方案&gt;的通知》（湘政发[2017]3号），2018年我校应用经济学、计算机科学与技术、工商管理、公共管理四个学科进入湖南省高等学校“双一流”学科建设项目名单。2019年我校国际经济与贸易</w:t>
      </w:r>
      <w:r>
        <w:rPr>
          <w:rFonts w:hint="eastAsia" w:ascii="宋体" w:hAnsi="宋体" w:cs="宋体"/>
          <w:sz w:val="24"/>
          <w:lang w:eastAsia="zh-CN"/>
        </w:rPr>
        <w:t>、</w:t>
      </w:r>
      <w:r>
        <w:rPr>
          <w:rFonts w:hint="eastAsia" w:ascii="宋体" w:hAnsi="宋体" w:cs="宋体"/>
          <w:sz w:val="24"/>
        </w:rPr>
        <w:t>金融学、财政学、财务管理、计算机科学与技术、土地资源管理、人力资源管理</w:t>
      </w:r>
      <w:r>
        <w:rPr>
          <w:rFonts w:hint="eastAsia" w:ascii="宋体" w:hAnsi="宋体" w:cs="宋体"/>
          <w:sz w:val="24"/>
          <w:lang w:val="en-US" w:eastAsia="zh-CN"/>
        </w:rPr>
        <w:t>7</w:t>
      </w:r>
      <w:r>
        <w:rPr>
          <w:rFonts w:hint="eastAsia" w:ascii="宋体" w:hAnsi="宋体" w:cs="宋体"/>
          <w:sz w:val="24"/>
        </w:rPr>
        <w:t>个为湖南省“双万计划”一流建设专业。打造一批特色优势本科专业，通过专业建设带动教学团队、课程与教学资源、教学方式方法、实践环节等方面的改革与发展。</w:t>
      </w:r>
    </w:p>
    <w:p>
      <w:pPr>
        <w:spacing w:line="240" w:lineRule="auto"/>
        <w:ind w:firstLine="0" w:firstLineChars="0"/>
        <w:outlineLvl w:val="1"/>
        <w:rPr>
          <w:rFonts w:hint="eastAsia" w:ascii="黑体" w:hAnsi="黑体" w:eastAsia="黑体" w:cs="黑体"/>
          <w:b w:val="0"/>
          <w:bCs/>
          <w:color w:val="auto"/>
          <w:sz w:val="28"/>
          <w:szCs w:val="28"/>
        </w:rPr>
      </w:pPr>
      <w:bookmarkStart w:id="59" w:name="_Toc10033"/>
      <w:bookmarkStart w:id="60" w:name="_Toc31974"/>
      <w:bookmarkStart w:id="61" w:name="_Toc6975"/>
      <w:bookmarkStart w:id="62" w:name="_Toc16270"/>
      <w:bookmarkStart w:id="63" w:name="_Toc21736"/>
      <w:bookmarkStart w:id="64" w:name="_Toc27147857"/>
      <w:r>
        <w:rPr>
          <w:rFonts w:hint="eastAsia" w:ascii="黑体" w:hAnsi="黑体" w:eastAsia="黑体" w:cs="黑体"/>
          <w:b w:val="0"/>
          <w:bCs/>
          <w:color w:val="auto"/>
          <w:sz w:val="28"/>
          <w:szCs w:val="28"/>
        </w:rPr>
        <w:t>（二）课程建设</w:t>
      </w:r>
      <w:bookmarkEnd w:id="59"/>
      <w:bookmarkEnd w:id="60"/>
      <w:bookmarkEnd w:id="61"/>
      <w:bookmarkEnd w:id="62"/>
      <w:bookmarkEnd w:id="63"/>
      <w:bookmarkEnd w:id="64"/>
    </w:p>
    <w:p>
      <w:pPr>
        <w:spacing w:line="400" w:lineRule="exact"/>
        <w:ind w:firstLine="480" w:firstLineChars="200"/>
        <w:rPr>
          <w:rFonts w:hint="eastAsia" w:ascii="宋体" w:hAnsi="宋体" w:cs="宋体"/>
          <w:sz w:val="24"/>
        </w:rPr>
      </w:pPr>
      <w:r>
        <w:rPr>
          <w:rFonts w:hint="eastAsia" w:ascii="宋体" w:hAnsi="宋体" w:cs="宋体"/>
          <w:sz w:val="24"/>
        </w:rPr>
        <w:t>优化课程类型结构。2018-2019学年度，学校共开设本科生通识必修课、通识选修课、学科专业基础课、专业课共913门、4257门次。</w:t>
      </w:r>
    </w:p>
    <w:p>
      <w:pPr>
        <w:spacing w:line="400" w:lineRule="exact"/>
        <w:ind w:firstLine="480" w:firstLineChars="200"/>
        <w:rPr>
          <w:rFonts w:hint="eastAsia" w:ascii="宋体" w:hAnsi="宋体" w:eastAsia="宋体" w:cs="宋体"/>
          <w:sz w:val="24"/>
        </w:rPr>
      </w:pPr>
      <w:r>
        <w:rPr>
          <w:rFonts w:hint="eastAsia" w:ascii="宋体" w:hAnsi="宋体" w:cs="宋体"/>
          <w:sz w:val="24"/>
        </w:rPr>
        <w:t>积极推动课程内涵建设。一是继续推进大学英语、大学计算机基础等公共课分层分类教学改革，积极探索大学体育课俱乐部制和思想政治理论课的教学改革；二是打造财经特色课程，2019年学校选择17门具有财经特色的课程作为全校各专业开设的学科专业基础课，构建鲜明的财经特色；三是打造通识教育平台，制定《湖南财政经济学院本科通识教育改革实施方案》（湘财院校发〔2019〕58 号），成立通识教育中心，将通识教育选修课程分为经济管理与数学思维、世界文化与语言表达、历史传统与哲学思辨、社会分析与公民素养、艺术修养与运动健康、自然科学与互联网创新创业六类，共评选出66门全校性通识教育课程；四是进行课程思政教学改革，2019年共立项“课程思政”建设课程14项；五是积极推动网络在线开放课程建设，2018年，学校购买超星泛雅平台，经过一年建设，全校目前已在该平台上建设课程</w:t>
      </w:r>
      <w:r>
        <w:rPr>
          <w:rFonts w:hint="eastAsia" w:ascii="宋体" w:hAnsi="宋体" w:cs="宋体"/>
          <w:color w:val="auto"/>
          <w:sz w:val="24"/>
        </w:rPr>
        <w:t>达到288</w:t>
      </w:r>
      <w:r>
        <w:rPr>
          <w:rFonts w:hint="eastAsia" w:ascii="宋体" w:hAnsi="宋体" w:cs="宋体"/>
          <w:sz w:val="24"/>
        </w:rPr>
        <w:t>门，运行课程259门，有30门课程通过该平台进行线上线下混合式教学；2018年立项校级精品在线开放课程10门，省级精品在线开放课程2门，2019年立项校级精品在线开放课程7门，校级网络示范课程10门，立项省级精品在线开放课程3门，认定省级在线开放课程2门。建设</w:t>
      </w:r>
      <w:r>
        <w:rPr>
          <w:rFonts w:hint="eastAsia" w:ascii="宋体" w:hAnsi="宋体" w:cs="宋体"/>
          <w:color w:val="auto"/>
          <w:sz w:val="24"/>
        </w:rPr>
        <w:t>SPOC课程11门，运用MOOC课程611门</w:t>
      </w:r>
      <w:r>
        <w:rPr>
          <w:rFonts w:hint="eastAsia" w:ascii="宋体" w:hAnsi="宋体" w:cs="宋体"/>
          <w:sz w:val="24"/>
        </w:rPr>
        <w:t>。</w:t>
      </w:r>
    </w:p>
    <w:p>
      <w:pPr>
        <w:spacing w:line="240" w:lineRule="auto"/>
        <w:ind w:firstLine="0" w:firstLineChars="0"/>
        <w:outlineLvl w:val="1"/>
        <w:rPr>
          <w:rFonts w:hint="eastAsia" w:ascii="黑体" w:hAnsi="黑体" w:eastAsia="黑体" w:cs="黑体"/>
          <w:b w:val="0"/>
          <w:bCs/>
          <w:color w:val="auto"/>
          <w:sz w:val="28"/>
          <w:szCs w:val="28"/>
        </w:rPr>
      </w:pPr>
      <w:bookmarkStart w:id="65" w:name="_Toc14048"/>
      <w:bookmarkStart w:id="66" w:name="_Toc10125"/>
      <w:bookmarkStart w:id="67" w:name="_Toc13990"/>
      <w:bookmarkStart w:id="68" w:name="_Toc500966317"/>
      <w:bookmarkStart w:id="69" w:name="_Toc4599"/>
      <w:bookmarkStart w:id="70" w:name="_Toc27147858"/>
      <w:bookmarkStart w:id="71" w:name="_Toc24676"/>
      <w:r>
        <w:rPr>
          <w:rFonts w:hint="eastAsia" w:ascii="黑体" w:hAnsi="黑体" w:eastAsia="黑体" w:cs="黑体"/>
          <w:b w:val="0"/>
          <w:bCs/>
          <w:color w:val="auto"/>
          <w:sz w:val="28"/>
          <w:szCs w:val="28"/>
        </w:rPr>
        <w:t>（三）教材建设</w:t>
      </w:r>
      <w:bookmarkEnd w:id="65"/>
      <w:bookmarkEnd w:id="66"/>
      <w:bookmarkEnd w:id="67"/>
      <w:bookmarkEnd w:id="68"/>
      <w:bookmarkEnd w:id="69"/>
      <w:bookmarkEnd w:id="70"/>
      <w:bookmarkEnd w:id="71"/>
    </w:p>
    <w:p>
      <w:pPr>
        <w:spacing w:line="400" w:lineRule="exact"/>
        <w:ind w:firstLine="480" w:firstLineChars="200"/>
        <w:rPr>
          <w:rFonts w:hint="eastAsia" w:ascii="宋体" w:hAnsi="宋体" w:cs="宋体"/>
          <w:sz w:val="24"/>
        </w:rPr>
      </w:pPr>
      <w:r>
        <w:rPr>
          <w:rFonts w:hint="eastAsia" w:ascii="宋体" w:hAnsi="宋体" w:cs="宋体"/>
          <w:sz w:val="24"/>
        </w:rPr>
        <w:t>明确教材选用要遵循适用、择优、时效、一致性原则，尽量选用近三年出版的新教材或修订版教材，优先选用马工程教材、国家级与省部级规划教材、教育部各专业教学指导委员会推荐教材。学校鼓励教师编写高质量教材，本学年共出版教材8部（本校教师作为第一主编），较好地满足了教学需要。</w:t>
      </w:r>
    </w:p>
    <w:p>
      <w:pPr>
        <w:spacing w:line="240" w:lineRule="auto"/>
        <w:ind w:firstLine="0" w:firstLineChars="0"/>
        <w:outlineLvl w:val="1"/>
        <w:rPr>
          <w:rFonts w:hint="eastAsia" w:ascii="黑体" w:hAnsi="黑体" w:eastAsia="黑体" w:cs="黑体"/>
          <w:b w:val="0"/>
          <w:bCs/>
          <w:color w:val="auto"/>
          <w:sz w:val="28"/>
          <w:szCs w:val="28"/>
        </w:rPr>
      </w:pPr>
      <w:bookmarkStart w:id="72" w:name="_Toc27147859"/>
      <w:bookmarkStart w:id="73" w:name="_Toc500966318"/>
      <w:bookmarkStart w:id="74" w:name="_Toc14346"/>
      <w:bookmarkStart w:id="75" w:name="_Toc9937"/>
      <w:bookmarkStart w:id="76" w:name="_Toc18675"/>
      <w:bookmarkStart w:id="77" w:name="_Toc5863"/>
      <w:bookmarkStart w:id="78" w:name="_Toc14968"/>
      <w:r>
        <w:rPr>
          <w:rFonts w:hint="eastAsia" w:ascii="黑体" w:hAnsi="黑体" w:eastAsia="黑体" w:cs="黑体"/>
          <w:b w:val="0"/>
          <w:bCs/>
          <w:color w:val="auto"/>
          <w:sz w:val="28"/>
          <w:szCs w:val="28"/>
        </w:rPr>
        <w:t>（四）实践教学</w:t>
      </w:r>
      <w:bookmarkEnd w:id="72"/>
      <w:bookmarkEnd w:id="73"/>
      <w:bookmarkEnd w:id="74"/>
      <w:bookmarkEnd w:id="75"/>
      <w:bookmarkEnd w:id="76"/>
      <w:bookmarkEnd w:id="77"/>
      <w:bookmarkEnd w:id="78"/>
    </w:p>
    <w:p>
      <w:pPr>
        <w:pStyle w:val="9"/>
        <w:adjustRightInd w:val="0"/>
        <w:snapToGrid w:val="0"/>
        <w:spacing w:before="0" w:after="0"/>
        <w:rPr>
          <w:rFonts w:hint="eastAsia" w:ascii="黑体" w:hAnsi="黑体" w:eastAsia="黑体" w:cs="黑体"/>
          <w:kern w:val="2"/>
          <w:sz w:val="24"/>
          <w:szCs w:val="24"/>
        </w:rPr>
      </w:pPr>
      <w:r>
        <w:rPr>
          <w:rFonts w:hint="eastAsia" w:ascii="黑体" w:hAnsi="黑体" w:eastAsia="黑体" w:cs="黑体"/>
          <w:kern w:val="2"/>
          <w:sz w:val="24"/>
          <w:szCs w:val="24"/>
        </w:rPr>
        <w:t>1.实验教学</w:t>
      </w:r>
    </w:p>
    <w:p>
      <w:pPr>
        <w:spacing w:line="400" w:lineRule="exact"/>
        <w:ind w:firstLine="480" w:firstLineChars="200"/>
        <w:rPr>
          <w:rFonts w:hint="eastAsia" w:ascii="宋体" w:hAnsi="宋体" w:cs="宋体"/>
          <w:sz w:val="24"/>
        </w:rPr>
      </w:pPr>
      <w:r>
        <w:rPr>
          <w:rFonts w:hint="eastAsia" w:ascii="宋体" w:hAnsi="宋体" w:cs="宋体"/>
          <w:sz w:val="24"/>
        </w:rPr>
        <w:t>学校不断完善人才培养机制，健全实践教学制度，完善实践教学体系。采取专兼职模式建设实验教师队伍。实验指导人员以高、中级职称人员为主体，双师型教师为骨干，有效地开展了实验实训教学，实验教学效果较好。学校有实验技术人员13人，其中具有高级职称3人，所占比例为23.08%；具有硕士及以上学位10人，所占比例为76.92%。学校开设实验实训课程144门，实验课程开出率100％。</w:t>
      </w:r>
    </w:p>
    <w:p>
      <w:pPr>
        <w:spacing w:line="400" w:lineRule="exact"/>
        <w:ind w:firstLine="480" w:firstLineChars="200"/>
        <w:rPr>
          <w:rFonts w:hint="eastAsia" w:ascii="宋体" w:hAnsi="宋体" w:cs="宋体"/>
          <w:sz w:val="24"/>
        </w:rPr>
      </w:pPr>
      <w:r>
        <w:rPr>
          <w:rFonts w:hint="eastAsia" w:ascii="宋体" w:hAnsi="宋体" w:cs="宋体"/>
          <w:sz w:val="24"/>
        </w:rPr>
        <w:t>注重综合性、设计性、创新性实验项目建设，通过减少验证性、单一性实验，增加综合性、设计性、创新性实验，提升了“三性”实验的比重，并对“三性”实验进行了建设认定，综合性、设计性实验满足应用型人才培养的需要。</w:t>
      </w:r>
    </w:p>
    <w:p>
      <w:pPr>
        <w:pStyle w:val="9"/>
        <w:adjustRightInd w:val="0"/>
        <w:snapToGrid w:val="0"/>
        <w:spacing w:before="0" w:after="0"/>
        <w:rPr>
          <w:rFonts w:hint="eastAsia" w:ascii="黑体" w:hAnsi="黑体" w:eastAsia="黑体" w:cs="黑体"/>
          <w:kern w:val="2"/>
          <w:sz w:val="24"/>
          <w:szCs w:val="24"/>
        </w:rPr>
      </w:pPr>
      <w:r>
        <w:rPr>
          <w:rFonts w:hint="eastAsia" w:ascii="黑体" w:hAnsi="黑体" w:eastAsia="黑体" w:cs="黑体"/>
          <w:kern w:val="2"/>
          <w:sz w:val="24"/>
          <w:szCs w:val="24"/>
        </w:rPr>
        <w:t>2.本科生毕业设计（论文）</w:t>
      </w:r>
    </w:p>
    <w:p>
      <w:pPr>
        <w:spacing w:line="400" w:lineRule="exact"/>
        <w:ind w:firstLine="480" w:firstLineChars="200"/>
        <w:rPr>
          <w:rFonts w:hint="eastAsia" w:ascii="宋体" w:hAnsi="宋体" w:cs="宋体"/>
          <w:sz w:val="24"/>
        </w:rPr>
      </w:pPr>
      <w:r>
        <w:rPr>
          <w:rFonts w:hint="eastAsia" w:ascii="宋体" w:hAnsi="宋体" w:cs="宋体"/>
          <w:sz w:val="24"/>
        </w:rPr>
        <w:t>根据《湖南财政经济学院毕业论文（设计）管理办法》，学校严格规范毕业论文（设计）管理，要求论文（设计）选题结合生产和社会实际，难度、工作量适当，能够体现专业综合训练要求，与专业结合较紧密，应用型选题达到60％以上，做到一人一题。本学年全校各专业共提供了2555个题目供学生做毕业论文（设计）选择，共有254名教师参与了本科生毕业论文（设计）的指导工作，指导教师具有副高级以上职称的人数比例约占56.30%，学校还聘请了25位外聘教师担任指导老师。平均每位教师指导学生人数为8.49人。</w:t>
      </w:r>
    </w:p>
    <w:p>
      <w:pPr>
        <w:spacing w:line="400" w:lineRule="exact"/>
        <w:ind w:firstLine="480" w:firstLineChars="200"/>
        <w:rPr>
          <w:rFonts w:hint="eastAsia" w:ascii="宋体" w:hAnsi="宋体" w:cs="宋体"/>
          <w:sz w:val="24"/>
        </w:rPr>
      </w:pPr>
      <w:r>
        <w:rPr>
          <w:rFonts w:hint="eastAsia" w:ascii="宋体" w:hAnsi="宋体" w:cs="宋体"/>
          <w:sz w:val="24"/>
        </w:rPr>
        <w:t>注重毕业论文（设计）过程管理工作，要求各二级学院及指导老师切实把好毕业论文（设计）的选题关、开题关、指导关、评审评阅关和答辩关，切实提高毕业论文（设计）工作质量。继续使用大学生论文</w:t>
      </w:r>
      <w:r>
        <w:rPr>
          <w:rFonts w:hint="eastAsia" w:ascii="宋体" w:hAnsi="宋体" w:cs="宋体"/>
          <w:sz w:val="24"/>
          <w:lang w:val="en-US" w:eastAsia="zh-CN"/>
        </w:rPr>
        <w:t>防</w:t>
      </w:r>
      <w:r>
        <w:rPr>
          <w:rFonts w:hint="eastAsia" w:ascii="宋体" w:hAnsi="宋体" w:cs="宋体"/>
          <w:sz w:val="24"/>
        </w:rPr>
        <w:t>抄袭检测系统，对2019届毕业论文进行全面检测。并严格规定，系统检测重合比例超过30%毕业论文，不予参加答辩。同时，在毕业论文管理中增加了公开开题环节，通过公开开题答辩提高了毕业论文选题的前瞻性、科学性及合理性。组织编印了</w:t>
      </w:r>
      <w:r>
        <w:rPr>
          <w:rFonts w:hint="eastAsia" w:ascii="宋体" w:hAnsi="宋体" w:cs="宋体"/>
          <w:color w:val="auto"/>
          <w:sz w:val="24"/>
        </w:rPr>
        <w:t>《湖南财政经济学院201</w:t>
      </w:r>
      <w:r>
        <w:rPr>
          <w:rFonts w:hint="eastAsia" w:ascii="宋体" w:hAnsi="宋体" w:cs="宋体"/>
          <w:sz w:val="24"/>
        </w:rPr>
        <w:t>9</w:t>
      </w:r>
      <w:r>
        <w:rPr>
          <w:rFonts w:hint="eastAsia" w:ascii="宋体" w:hAnsi="宋体" w:cs="宋体"/>
          <w:color w:val="auto"/>
          <w:sz w:val="24"/>
        </w:rPr>
        <w:t>届本科优秀毕业论文集》</w:t>
      </w:r>
      <w:r>
        <w:rPr>
          <w:rFonts w:hint="eastAsia" w:ascii="宋体" w:hAnsi="宋体" w:cs="宋体"/>
          <w:sz w:val="24"/>
        </w:rPr>
        <w:t>，学生毕业论文（设计）质量稳步提高。</w:t>
      </w:r>
    </w:p>
    <w:p>
      <w:pPr>
        <w:pStyle w:val="9"/>
        <w:adjustRightInd w:val="0"/>
        <w:snapToGrid w:val="0"/>
        <w:spacing w:before="0" w:after="0"/>
        <w:rPr>
          <w:rFonts w:hint="eastAsia" w:ascii="黑体" w:hAnsi="黑体" w:eastAsia="黑体" w:cs="黑体"/>
          <w:kern w:val="2"/>
          <w:sz w:val="24"/>
          <w:szCs w:val="24"/>
        </w:rPr>
      </w:pPr>
      <w:r>
        <w:rPr>
          <w:rFonts w:hint="eastAsia" w:ascii="黑体" w:hAnsi="黑体" w:eastAsia="黑体" w:cs="黑体"/>
          <w:kern w:val="2"/>
          <w:sz w:val="24"/>
          <w:szCs w:val="24"/>
        </w:rPr>
        <w:t>3.实习与实践教学基地</w:t>
      </w:r>
    </w:p>
    <w:p>
      <w:pPr>
        <w:spacing w:line="400" w:lineRule="exact"/>
        <w:ind w:firstLine="480" w:firstLineChars="200"/>
        <w:rPr>
          <w:rFonts w:hint="eastAsia" w:ascii="宋体" w:hAnsi="宋体" w:cs="宋体"/>
          <w:sz w:val="24"/>
        </w:rPr>
      </w:pPr>
      <w:r>
        <w:rPr>
          <w:rFonts w:hint="eastAsia" w:ascii="宋体" w:hAnsi="宋体" w:cs="宋体"/>
          <w:sz w:val="24"/>
        </w:rPr>
        <w:t xml:space="preserve">学校高度重视实践教学基地建设，实践教学基地目前已达100个。借助“校友邦”大学生实习实践教学管理平台，实现了在线实时管理实践教学，结合线下的实地现场指导与管理，严格了学生校外实习管理，提升了学生校外实习实训管理水平。在具体实习实训模式的构建上，针对学校主体专业——财经类专业的学生难于接触到企事业单位核心业务的特点，采取深入企事业单位实地实习实训与在线虚拟仿真实习实训、集中实习实训与分散实习实训、专题实习实训与综合实习实训、专业实践与社会实践相结合的模式，全面加强了学生实践动手能力和综合素质的培养。 </w:t>
      </w:r>
    </w:p>
    <w:p>
      <w:pPr>
        <w:ind w:firstLine="0" w:firstLineChars="0"/>
        <w:outlineLvl w:val="1"/>
        <w:rPr>
          <w:rFonts w:hint="eastAsia" w:ascii="黑体" w:hAnsi="黑体" w:eastAsia="黑体" w:cs="黑体"/>
          <w:b w:val="0"/>
          <w:bCs/>
          <w:color w:val="auto"/>
          <w:sz w:val="28"/>
          <w:szCs w:val="28"/>
        </w:rPr>
      </w:pPr>
      <w:bookmarkStart w:id="79" w:name="_Toc32407"/>
      <w:bookmarkStart w:id="80" w:name="_Toc27147860"/>
      <w:bookmarkStart w:id="81" w:name="_Toc24549"/>
      <w:bookmarkStart w:id="82" w:name="_Toc31468"/>
      <w:bookmarkStart w:id="83" w:name="_Toc19140"/>
      <w:bookmarkStart w:id="84" w:name="_Toc500966319"/>
      <w:bookmarkStart w:id="85" w:name="_Toc31163"/>
      <w:r>
        <w:rPr>
          <w:rFonts w:hint="eastAsia" w:ascii="黑体" w:hAnsi="黑体" w:eastAsia="黑体" w:cs="黑体"/>
          <w:b w:val="0"/>
          <w:bCs/>
          <w:color w:val="auto"/>
          <w:sz w:val="28"/>
          <w:szCs w:val="28"/>
        </w:rPr>
        <w:t>（五）创新创业教育</w:t>
      </w:r>
      <w:bookmarkEnd w:id="79"/>
      <w:bookmarkEnd w:id="80"/>
      <w:bookmarkEnd w:id="81"/>
      <w:bookmarkEnd w:id="82"/>
      <w:bookmarkEnd w:id="83"/>
      <w:bookmarkEnd w:id="84"/>
      <w:bookmarkEnd w:id="85"/>
    </w:p>
    <w:p>
      <w:pPr>
        <w:pStyle w:val="9"/>
        <w:adjustRightInd w:val="0"/>
        <w:snapToGrid w:val="0"/>
        <w:outlineLvl w:val="9"/>
        <w:rPr>
          <w:rFonts w:hint="eastAsia" w:ascii="黑体" w:hAnsi="黑体" w:eastAsia="黑体" w:cs="黑体"/>
          <w:kern w:val="2"/>
          <w:sz w:val="24"/>
          <w:szCs w:val="24"/>
        </w:rPr>
      </w:pPr>
      <w:bookmarkStart w:id="86" w:name="_Toc25425"/>
      <w:bookmarkStart w:id="87" w:name="_Toc27147861"/>
      <w:r>
        <w:rPr>
          <w:rFonts w:hint="eastAsia" w:ascii="黑体" w:hAnsi="黑体" w:eastAsia="黑体" w:cs="黑体"/>
          <w:kern w:val="2"/>
          <w:sz w:val="24"/>
          <w:szCs w:val="24"/>
        </w:rPr>
        <w:t>1.调整组织机构，理顺管理机制</w:t>
      </w:r>
      <w:bookmarkEnd w:id="86"/>
      <w:bookmarkEnd w:id="87"/>
    </w:p>
    <w:p>
      <w:pPr>
        <w:widowControl/>
        <w:spacing w:line="400" w:lineRule="exact"/>
        <w:ind w:firstLine="480" w:firstLineChars="200"/>
        <w:jc w:val="left"/>
        <w:rPr>
          <w:rFonts w:hint="eastAsia" w:ascii="宋体" w:hAnsi="宋体" w:cs="宋体"/>
          <w:sz w:val="24"/>
        </w:rPr>
      </w:pPr>
      <w:r>
        <w:rPr>
          <w:rFonts w:hint="eastAsia" w:ascii="宋体" w:hAnsi="宋体" w:cs="宋体"/>
          <w:sz w:val="24"/>
        </w:rPr>
        <w:t>2019年学校成立创新创业教育学院，设创新创业办公室、大学生创新创业指导教研室、创新创业孵化中心。现有专职管理人员3人，专兼职创业课程及创业咨询与指导教师21人，校外创业导师12人，此外还有各二级学院创新创业工作领导小组及相关工作人员。对创新创业工作进行了整合，将大学生创新创业训练、创新创业课程开设、大学生创新创业孵化基地、创新创业大赛、湖南省创新创业教育中心和基地、省市各级孵化平台等纳入到创新创业教育学院管理，搭建了一个完整、全面的创新创业生态系统平台。</w:t>
      </w:r>
    </w:p>
    <w:p>
      <w:pPr>
        <w:pStyle w:val="9"/>
        <w:adjustRightInd w:val="0"/>
        <w:snapToGrid w:val="0"/>
        <w:outlineLvl w:val="2"/>
        <w:rPr>
          <w:rFonts w:hint="eastAsia" w:ascii="黑体" w:hAnsi="黑体" w:eastAsia="黑体" w:cs="黑体"/>
          <w:kern w:val="2"/>
          <w:sz w:val="24"/>
          <w:szCs w:val="24"/>
        </w:rPr>
      </w:pPr>
      <w:bookmarkStart w:id="88" w:name="_Toc11236"/>
      <w:bookmarkStart w:id="89" w:name="_Toc27147862"/>
      <w:r>
        <w:rPr>
          <w:rFonts w:hint="eastAsia" w:ascii="黑体" w:hAnsi="黑体" w:eastAsia="黑体" w:cs="黑体"/>
          <w:kern w:val="2"/>
          <w:sz w:val="24"/>
          <w:szCs w:val="24"/>
        </w:rPr>
        <w:t>2.加强资金投入与校企合作，搭建创新创业教育平台</w:t>
      </w:r>
      <w:bookmarkEnd w:id="88"/>
      <w:bookmarkEnd w:id="89"/>
    </w:p>
    <w:p>
      <w:pPr>
        <w:widowControl/>
        <w:spacing w:line="400" w:lineRule="exact"/>
        <w:ind w:firstLine="480" w:firstLineChars="200"/>
        <w:jc w:val="left"/>
        <w:rPr>
          <w:rFonts w:hint="eastAsia" w:ascii="宋体" w:hAnsi="宋体" w:cs="宋体"/>
          <w:sz w:val="24"/>
        </w:rPr>
      </w:pPr>
      <w:r>
        <w:rPr>
          <w:rFonts w:hint="eastAsia" w:ascii="宋体" w:hAnsi="宋体" w:cs="宋体"/>
          <w:sz w:val="24"/>
        </w:rPr>
        <w:t>学校建有总面积约为12000余平方米的大学生创新创业孵化中心，设有高级孵化区、公共孵化区、培训室、会议室、路演室、咖啡吧创客区等功能区，免费为大学生创业项目提供一站式服务，并根据《湖南财政经济学院大学生创业基金使用与管理办法》，设有100万元的大学生创业基金，每年安排创新创业专项经费30万元。学校“众创空间”2018年被湖南省科技厅认定为“省级众创空间”，2019年被长沙市认定为“市级创业孵化基地”，并分别给予扶持资金。2018年，学校申报的“全渠道商业创新创业教育中心”、“计算机类专业大学生创新创业教育中心”获批为湖南省“十三五”普通高校创新创业教育中心，“金融学专业创新创业教育基地”、“房地产经营与管理专业创新创业教育基地”获批为湖南省“十三五”普通高校校企合作创新创业教育基地；2019年，学校的“电子工程类专业大学生创新创业教育中心”、“工程管理类专业创新创业教育中心”被认定为湖南省“十三五”普通高校创新创业教育中心，“审计学专业校企合作创新创业教育基地”、“财税专业创新创业教育基地”被认定为湖南省普通高校“十三五”校企合作校企合作创新创业教育基地，目前学校共有创新创业教育、训练中心（基地）11个。通过加强校企、校地合作，目前已与新大众创、58众创、猪八戒网等5家企业合作建立了创业实践基地，鼓励有创业意愿的学生到企业学习创业知识，积累创业经验，并安排校内导师跟踪指导，“双导师协同”让学生在实战中学习了先进的经营理念和技术。</w:t>
      </w:r>
    </w:p>
    <w:p>
      <w:pPr>
        <w:pStyle w:val="9"/>
        <w:adjustRightInd w:val="0"/>
        <w:snapToGrid w:val="0"/>
        <w:outlineLvl w:val="2"/>
        <w:rPr>
          <w:rFonts w:hint="eastAsia" w:ascii="黑体" w:hAnsi="黑体" w:eastAsia="黑体" w:cs="黑体"/>
          <w:kern w:val="2"/>
          <w:sz w:val="24"/>
          <w:szCs w:val="24"/>
        </w:rPr>
      </w:pPr>
      <w:bookmarkStart w:id="90" w:name="_Toc27147863"/>
      <w:bookmarkStart w:id="91" w:name="_Toc29064"/>
    </w:p>
    <w:p>
      <w:pPr>
        <w:pStyle w:val="9"/>
        <w:adjustRightInd w:val="0"/>
        <w:snapToGrid w:val="0"/>
        <w:outlineLvl w:val="2"/>
        <w:rPr>
          <w:rFonts w:hint="eastAsia" w:ascii="黑体" w:hAnsi="黑体" w:eastAsia="黑体" w:cs="黑体"/>
          <w:kern w:val="2"/>
          <w:sz w:val="24"/>
          <w:szCs w:val="24"/>
        </w:rPr>
      </w:pPr>
      <w:r>
        <w:rPr>
          <w:rFonts w:hint="eastAsia" w:ascii="黑体" w:hAnsi="黑体" w:eastAsia="黑体" w:cs="黑体"/>
          <w:kern w:val="2"/>
          <w:sz w:val="24"/>
          <w:szCs w:val="24"/>
        </w:rPr>
        <w:t>3.开展创新创业教育，提高创新创业能力</w:t>
      </w:r>
      <w:bookmarkEnd w:id="90"/>
      <w:bookmarkEnd w:id="91"/>
    </w:p>
    <w:p>
      <w:pPr>
        <w:widowControl/>
        <w:spacing w:line="400" w:lineRule="exact"/>
        <w:ind w:firstLine="480" w:firstLineChars="200"/>
        <w:jc w:val="left"/>
        <w:rPr>
          <w:rFonts w:hint="eastAsia" w:ascii="宋体" w:hAnsi="宋体" w:cs="宋体"/>
          <w:sz w:val="24"/>
        </w:rPr>
      </w:pPr>
      <w:r>
        <w:rPr>
          <w:rFonts w:hint="eastAsia" w:ascii="宋体" w:hAnsi="宋体" w:cs="宋体"/>
          <w:color w:val="auto"/>
          <w:sz w:val="24"/>
        </w:rPr>
        <w:t>学校一贯重视创新创业教育，通过多种途径、多种方式突出培养学生的创新创业能力。首先，在人才培养方案中设置《创业基础》《大学生职业发展与生涯规划》《大学生就业指导》等4个创新创业学分，并规定学生须取得课外创新和社会实践6个学分，方准予毕业。</w:t>
      </w:r>
      <w:r>
        <w:rPr>
          <w:rFonts w:hint="eastAsia" w:ascii="宋体" w:hAnsi="宋体" w:cs="宋体"/>
          <w:sz w:val="24"/>
        </w:rPr>
        <w:t>在课堂教学之外，学校还开展“创业沙龙半月谈”“一月一诊断”“创业人物专栏”“梅溪双创大讲堂”等创新创业教育培训，通过邀请成功企业家、职业经理人、风投专家等开展创业沙龙、专题讲座等40多场次，近3000人次学生参加了其中的活动，营造了浓厚的“双创”文化氛围。</w:t>
      </w:r>
    </w:p>
    <w:p>
      <w:pPr>
        <w:widowControl/>
        <w:spacing w:line="400" w:lineRule="exact"/>
        <w:ind w:firstLine="480" w:firstLineChars="200"/>
        <w:jc w:val="left"/>
        <w:rPr>
          <w:rFonts w:hint="eastAsia" w:ascii="宋体" w:hAnsi="宋体" w:cs="宋体"/>
          <w:sz w:val="24"/>
        </w:rPr>
      </w:pPr>
      <w:r>
        <w:rPr>
          <w:rFonts w:hint="eastAsia" w:ascii="宋体" w:hAnsi="宋体" w:cs="宋体"/>
          <w:sz w:val="24"/>
        </w:rPr>
        <w:t>学校注重“创新创业”师资队伍与课程建设。近一年来，先后组织近20人次专兼职教师外出参加创业咨询、创业课教学方法改革等专项培训。专职教师中，有国家创业咨询师资格证书教师9人，创业孵化专业资格人员1人。学校创业教研室教师编写的《创业基础》教材已公开出版发行，“创业基础课”被确立为校级“翻转课堂”教学改革项目。</w:t>
      </w:r>
    </w:p>
    <w:p>
      <w:pPr>
        <w:pStyle w:val="9"/>
        <w:tabs>
          <w:tab w:val="left" w:pos="312"/>
        </w:tabs>
        <w:adjustRightInd w:val="0"/>
        <w:snapToGrid w:val="0"/>
        <w:outlineLvl w:val="2"/>
        <w:rPr>
          <w:rFonts w:hint="eastAsia" w:ascii="黑体" w:hAnsi="黑体" w:eastAsia="黑体" w:cs="黑体"/>
          <w:kern w:val="2"/>
          <w:sz w:val="24"/>
          <w:szCs w:val="24"/>
        </w:rPr>
      </w:pPr>
      <w:bookmarkStart w:id="92" w:name="_Toc3574"/>
      <w:bookmarkStart w:id="93" w:name="_Toc27147864"/>
      <w:r>
        <w:rPr>
          <w:rFonts w:hint="eastAsia" w:ascii="黑体" w:hAnsi="黑体" w:eastAsia="黑体" w:cs="黑体"/>
          <w:kern w:val="2"/>
          <w:sz w:val="24"/>
          <w:szCs w:val="24"/>
        </w:rPr>
        <w:t>4.开展创新创业实践，创新创业成果颇丰</w:t>
      </w:r>
      <w:bookmarkEnd w:id="92"/>
      <w:bookmarkEnd w:id="93"/>
    </w:p>
    <w:p>
      <w:pPr>
        <w:widowControl/>
        <w:spacing w:line="400" w:lineRule="exact"/>
        <w:ind w:firstLine="480" w:firstLineChars="200"/>
        <w:jc w:val="left"/>
        <w:rPr>
          <w:rFonts w:hint="eastAsia" w:ascii="宋体" w:hAnsi="宋体" w:cs="宋体"/>
          <w:sz w:val="24"/>
        </w:rPr>
      </w:pPr>
      <w:r>
        <w:rPr>
          <w:rFonts w:hint="eastAsia" w:ascii="宋体" w:hAnsi="宋体" w:cs="宋体"/>
          <w:sz w:val="24"/>
        </w:rPr>
        <w:t>学校高度重视学生的创新创业实践，修订了《湖南财政经济学院大学生创新创业、社会实践活动学分认定办法》，对于参加创新创业沙龙、讲座、创办公司等活动予以学分认定。积极鼓励学生申报大学生创新创业训练计划项目，参加“互联网+”、“挑战杯”、全国财经类高校创新创业大赛等活动，安排校内外导师多层次分类指导，开展各项大赛的校内推广会、专家培训会、答辩会和校内选拔赛，以赛促创、突出品牌、扩大参与。2019年，学校学生创新创业实训项目，获国家级立项17项、省级立项32项，校级立项50项；学生获全国财经类院校创新创业大赛三等奖1项，湖南省“互联网+”三等奖1项。2019年大学生创新创业训练计划项目结项35项，获计算机软件著作权1项。</w:t>
      </w:r>
    </w:p>
    <w:p>
      <w:pPr>
        <w:widowControl/>
        <w:spacing w:line="400" w:lineRule="exact"/>
        <w:ind w:firstLine="480" w:firstLineChars="200"/>
        <w:jc w:val="left"/>
        <w:rPr>
          <w:rFonts w:hint="eastAsia" w:ascii="宋体" w:hAnsi="宋体" w:cs="宋体"/>
          <w:b/>
          <w:sz w:val="28"/>
          <w:szCs w:val="28"/>
        </w:rPr>
      </w:pPr>
      <w:r>
        <w:rPr>
          <w:rFonts w:hint="eastAsia" w:ascii="宋体" w:hAnsi="宋体" w:cs="宋体"/>
          <w:sz w:val="24"/>
        </w:rPr>
        <w:t>学校着力于创业项目的孵化工作，至2019年，创新创业教育学院孵化中心累积孵化大学生创业项目43个，近20个项目已注册公司。搭建了一个集专业实验实训、项目孵化、创新创业训练、创业指导培训和综合服务为一体的创业孵化平台。通过在校孵化，一些项目已成功走向社会并运营良好，如助威电子商务（长沙）有限公司、长沙领讯财务咨询有限公司等；团队成员与所学专业密切关联，如会计专业学生创办的“厚信财务代理有限公司”、房地产专业学生创办的“壹居房产”、物流专业学生创办的“厚生ISO专递服务有限公司”等，促进了专创融合。</w:t>
      </w:r>
    </w:p>
    <w:p>
      <w:pPr>
        <w:ind w:firstLine="0" w:firstLineChars="0"/>
        <w:outlineLvl w:val="1"/>
        <w:rPr>
          <w:rFonts w:hint="eastAsia" w:ascii="黑体" w:hAnsi="黑体" w:eastAsia="黑体" w:cs="黑体"/>
          <w:b w:val="0"/>
          <w:bCs/>
          <w:color w:val="auto"/>
          <w:sz w:val="28"/>
          <w:szCs w:val="28"/>
        </w:rPr>
      </w:pPr>
      <w:bookmarkStart w:id="94" w:name="_Toc9030"/>
      <w:bookmarkStart w:id="95" w:name="_Toc27147865"/>
      <w:bookmarkStart w:id="96" w:name="_Toc2515"/>
      <w:r>
        <w:rPr>
          <w:rFonts w:hint="eastAsia" w:ascii="黑体" w:hAnsi="黑体" w:eastAsia="黑体" w:cs="黑体"/>
          <w:b w:val="0"/>
          <w:bCs/>
          <w:color w:val="auto"/>
          <w:sz w:val="28"/>
          <w:szCs w:val="28"/>
        </w:rPr>
        <w:t>（六）教学改革</w:t>
      </w:r>
      <w:bookmarkEnd w:id="94"/>
      <w:bookmarkEnd w:id="95"/>
      <w:bookmarkEnd w:id="96"/>
    </w:p>
    <w:p>
      <w:pPr>
        <w:widowControl/>
        <w:adjustRightInd/>
        <w:snapToGrid/>
        <w:spacing w:line="400" w:lineRule="exact"/>
        <w:ind w:firstLine="480" w:firstLineChars="200"/>
        <w:jc w:val="left"/>
        <w:textAlignment w:val="auto"/>
        <w:rPr>
          <w:rFonts w:hint="eastAsia" w:ascii="宋体" w:hAnsi="宋体" w:cs="宋体"/>
          <w:sz w:val="24"/>
        </w:rPr>
      </w:pPr>
      <w:r>
        <w:rPr>
          <w:rFonts w:hint="eastAsia" w:ascii="宋体" w:hAnsi="宋体" w:cs="宋体"/>
          <w:sz w:val="24"/>
        </w:rPr>
        <w:t>一是推进本科教育观念大转变。学校在一年内先后开展了两次本科教育思想大讨论，组织中层以上干部和骨干教师组深入学习全国教育大会、教育部新时代全国高等学校本科教育工作会议精神，认真梳理影响和制约我校人才培养质量提升的主要因素，围绕“举办什么样的本科教育，如何建设一流本科教育”等进行了深入研讨。</w:t>
      </w:r>
    </w:p>
    <w:p>
      <w:pPr>
        <w:widowControl/>
        <w:adjustRightInd/>
        <w:snapToGrid/>
        <w:spacing w:line="400" w:lineRule="exact"/>
        <w:ind w:firstLine="480" w:firstLineChars="200"/>
        <w:jc w:val="left"/>
        <w:textAlignment w:val="auto"/>
        <w:rPr>
          <w:rFonts w:hint="eastAsia" w:ascii="宋体" w:hAnsi="宋体" w:cs="宋体"/>
          <w:sz w:val="24"/>
        </w:rPr>
      </w:pPr>
      <w:r>
        <w:rPr>
          <w:rFonts w:hint="eastAsia" w:ascii="宋体" w:hAnsi="宋体" w:cs="宋体"/>
          <w:sz w:val="24"/>
        </w:rPr>
        <w:t>二是加强本科人才培养的整体设计。在完善学分改革的基础上，制定了“1+6”系列教育教学文件，所谓“1”，就是一个纲领性文件，即《湖南财政经济学院关于加快建设财经特色鲜明的一流应用型本科教育的实施方案》；所谓“6”，就是6个支撑性文件，即《湖南财政经济学院思想政治理论课教学改革实施方案》《湖南财政经济学院课程思政教育教学改革试点方案》《湖南财政经济学院本科通识教育改革实施方案》《湖南财政经济学院美育工作实施方案》《湖南财政经济学院大学体育课程教学改革方案》和《湖南财政经济学院本科生劳动教育课程实施方案》，对全校教育教学改革从顶层到操作实施了全面综合改革设计。</w:t>
      </w:r>
    </w:p>
    <w:p>
      <w:pPr>
        <w:widowControl/>
        <w:adjustRightInd/>
        <w:snapToGrid/>
        <w:spacing w:line="400" w:lineRule="exact"/>
        <w:ind w:firstLine="480" w:firstLineChars="200"/>
        <w:jc w:val="left"/>
        <w:textAlignment w:val="auto"/>
        <w:rPr>
          <w:rFonts w:hint="eastAsia" w:ascii="宋体" w:hAnsi="宋体" w:cs="宋体"/>
          <w:sz w:val="24"/>
        </w:rPr>
      </w:pPr>
      <w:r>
        <w:rPr>
          <w:rFonts w:hint="eastAsia" w:ascii="宋体" w:hAnsi="宋体" w:cs="宋体"/>
          <w:sz w:val="24"/>
        </w:rPr>
        <w:t>三是建立系列本科教育激励新机制。学校出台了《湖南财政经济学院关于进一步加强教风建设的若干意见》《湖南财政经济学院取消“清考”制度的通知》等，从机制上牢牢抓住“教”这个核心，引导教师潜心教书育人；紧紧抓好“学”这个根本，教育学生刻苦读书学习。</w:t>
      </w:r>
    </w:p>
    <w:p>
      <w:pPr>
        <w:widowControl/>
        <w:adjustRightInd/>
        <w:snapToGrid/>
        <w:spacing w:line="400" w:lineRule="exact"/>
        <w:ind w:firstLine="480" w:firstLineChars="200"/>
        <w:jc w:val="left"/>
        <w:textAlignment w:val="auto"/>
        <w:rPr>
          <w:rFonts w:hint="eastAsia" w:ascii="宋体" w:hAnsi="宋体" w:cs="宋体"/>
          <w:sz w:val="24"/>
        </w:rPr>
      </w:pPr>
      <w:r>
        <w:rPr>
          <w:rFonts w:hint="eastAsia" w:ascii="宋体" w:hAnsi="宋体" w:cs="宋体"/>
          <w:sz w:val="24"/>
        </w:rPr>
        <w:t>四是认真组织制定2019级人才培养方案。学校下发了《湖南财政经济学院关于制订2019版本科专业人才培养方案的指导意见》，坚持立德树人，全面落实让“学生忙起来、教师强起来、管理严起来、效果实起来”的要求，按照 “学生中心”“产出导向”“持续改进”的先进理念和“厚基础、强能力、高素质”的要求，根据行业社会企业发展的需求，加强了课程体系的整体设计，提高了课程建设的规划性、系统性。</w:t>
      </w:r>
    </w:p>
    <w:p>
      <w:pPr>
        <w:widowControl/>
        <w:adjustRightInd/>
        <w:snapToGrid/>
        <w:spacing w:line="400" w:lineRule="exact"/>
        <w:ind w:firstLine="480" w:firstLineChars="200"/>
        <w:jc w:val="left"/>
        <w:textAlignment w:val="auto"/>
        <w:rPr>
          <w:rFonts w:hint="eastAsia" w:ascii="宋体" w:hAnsi="宋体" w:cs="宋体"/>
          <w:sz w:val="24"/>
        </w:rPr>
      </w:pPr>
      <w:r>
        <w:rPr>
          <w:rFonts w:hint="eastAsia" w:ascii="宋体" w:hAnsi="宋体" w:eastAsia="宋体" w:cs="宋体"/>
          <w:color w:val="auto"/>
          <w:kern w:val="2"/>
          <w:sz w:val="24"/>
          <w:szCs w:val="24"/>
        </w:rPr>
        <w:t>五</w:t>
      </w:r>
      <w:r>
        <w:rPr>
          <w:rFonts w:hint="eastAsia" w:ascii="宋体" w:hAnsi="宋体" w:cs="宋体"/>
          <w:sz w:val="24"/>
        </w:rPr>
        <w:t>是积极探索</w:t>
      </w:r>
      <w:r>
        <w:rPr>
          <w:rFonts w:hint="eastAsia" w:ascii="宋体" w:hAnsi="宋体" w:eastAsia="宋体" w:cs="宋体"/>
          <w:b w:val="0"/>
          <w:bCs w:val="0"/>
          <w:sz w:val="24"/>
          <w:szCs w:val="24"/>
        </w:rPr>
        <w:t>人才培养改革实验。</w:t>
      </w:r>
      <w:r>
        <w:rPr>
          <w:rFonts w:hint="eastAsia" w:ascii="宋体" w:hAnsi="宋体" w:eastAsia="宋体" w:cs="宋体"/>
          <w:sz w:val="24"/>
          <w:szCs w:val="24"/>
        </w:rPr>
        <w:t>选取</w:t>
      </w:r>
      <w:r>
        <w:rPr>
          <w:rFonts w:hint="eastAsia" w:ascii="宋体" w:hAnsi="宋体" w:cs="宋体"/>
          <w:sz w:val="24"/>
        </w:rPr>
        <w:t>了会计</w:t>
      </w:r>
      <w:r>
        <w:rPr>
          <w:rFonts w:hint="eastAsia" w:ascii="宋体" w:hAnsi="宋体" w:cs="宋体"/>
          <w:sz w:val="24"/>
          <w:lang w:val="en-US" w:eastAsia="zh-CN"/>
        </w:rPr>
        <w:t>学、财政学、数据科学与大数据技术</w:t>
      </w:r>
      <w:r>
        <w:rPr>
          <w:rFonts w:hint="eastAsia" w:ascii="宋体" w:hAnsi="宋体" w:cs="宋体"/>
          <w:sz w:val="24"/>
        </w:rPr>
        <w:t>3</w:t>
      </w:r>
      <w:r>
        <w:rPr>
          <w:rFonts w:hint="eastAsia" w:ascii="宋体" w:hAnsi="宋体" w:eastAsia="宋体" w:cs="宋体"/>
          <w:sz w:val="24"/>
          <w:szCs w:val="24"/>
        </w:rPr>
        <w:t>个优势专业开办创新实验班试点。采用小班授课</w:t>
      </w:r>
      <w:r>
        <w:rPr>
          <w:rFonts w:hint="eastAsia" w:ascii="宋体" w:hAnsi="宋体" w:cs="宋体"/>
          <w:sz w:val="24"/>
          <w:szCs w:val="24"/>
          <w:lang w:eastAsia="zh-CN"/>
        </w:rPr>
        <w:t>、</w:t>
      </w:r>
      <w:r>
        <w:rPr>
          <w:rFonts w:hint="eastAsia" w:ascii="宋体" w:hAnsi="宋体" w:eastAsia="宋体" w:cs="宋体"/>
          <w:sz w:val="24"/>
          <w:szCs w:val="24"/>
        </w:rPr>
        <w:t>师生互动的启发式、讨论式、探究式等研究性教学方法，积极引入新理念、新标准、新模式、新方法、新技术、新文化，根据世界最新科学发展态势设计课程环节，培养创新型</w:t>
      </w:r>
      <w:r>
        <w:rPr>
          <w:rFonts w:hint="eastAsia" w:ascii="宋体" w:hAnsi="宋体" w:cs="宋体"/>
          <w:sz w:val="24"/>
        </w:rPr>
        <w:t>、应用型</w:t>
      </w:r>
      <w:r>
        <w:rPr>
          <w:rFonts w:hint="eastAsia" w:ascii="宋体" w:hAnsi="宋体" w:eastAsia="宋体" w:cs="宋体"/>
          <w:sz w:val="24"/>
          <w:szCs w:val="24"/>
        </w:rPr>
        <w:t>人才。</w:t>
      </w:r>
    </w:p>
    <w:p>
      <w:pPr>
        <w:widowControl/>
        <w:adjustRightInd/>
        <w:snapToGrid/>
        <w:spacing w:line="400" w:lineRule="exact"/>
        <w:ind w:firstLine="480" w:firstLineChars="200"/>
        <w:jc w:val="left"/>
        <w:textAlignment w:val="auto"/>
        <w:rPr>
          <w:rFonts w:hint="eastAsia" w:ascii="黑体" w:hAnsi="黑体" w:eastAsia="黑体" w:cs="黑体"/>
          <w:kern w:val="44"/>
          <w:sz w:val="30"/>
          <w:szCs w:val="30"/>
        </w:rPr>
      </w:pPr>
      <w:r>
        <w:rPr>
          <w:rFonts w:hint="eastAsia" w:ascii="宋体" w:hAnsi="宋体" w:cs="宋体"/>
          <w:sz w:val="24"/>
        </w:rPr>
        <w:t>六是全面加强开展教学改革立项建设。2018年度，我校申报省级教改课题21项，申报省级课题结题14项，全部验收通过；申报校极教改课题立项37项，其中重点课题22项，一般课题15项，申报结题5项，通过2项。2019年，申报并获批省级教改项目18项，立项建设校级教学改革研究项目19项，其中重点项目2项，一般项目17项；申请省级教改项目结项10项，合格9项，优秀1项，申请校级教改项目结项18项，合格8项，优秀5项，未通过结题验收5项。此外，还立项建设翻转课堂教学改革项目13项，课程思政改革项目14项，积极推进课堂教学改革。本学年我校获省部级教学成果奖1项。</w:t>
      </w:r>
      <w:bookmarkStart w:id="97" w:name="_Toc3269"/>
      <w:bookmarkStart w:id="98" w:name="_Toc9286"/>
      <w:bookmarkStart w:id="99" w:name="_Toc27147866"/>
    </w:p>
    <w:p>
      <w:pPr>
        <w:outlineLvl w:val="0"/>
        <w:rPr>
          <w:rFonts w:hint="eastAsia" w:ascii="黑体" w:hAnsi="黑体" w:eastAsia="黑体" w:cs="黑体"/>
          <w:kern w:val="44"/>
          <w:sz w:val="30"/>
          <w:szCs w:val="30"/>
        </w:rPr>
      </w:pPr>
      <w:r>
        <w:rPr>
          <w:rFonts w:hint="eastAsia" w:ascii="黑体" w:hAnsi="黑体" w:eastAsia="黑体" w:cs="黑体"/>
          <w:kern w:val="44"/>
          <w:sz w:val="30"/>
          <w:szCs w:val="30"/>
        </w:rPr>
        <w:t>四、专业培养能力</w:t>
      </w:r>
      <w:bookmarkEnd w:id="97"/>
      <w:bookmarkEnd w:id="98"/>
      <w:bookmarkEnd w:id="99"/>
    </w:p>
    <w:p>
      <w:pPr>
        <w:outlineLvl w:val="1"/>
        <w:rPr>
          <w:rFonts w:hint="eastAsia" w:ascii="黑体" w:hAnsi="黑体" w:eastAsia="黑体" w:cs="黑体"/>
          <w:b w:val="0"/>
          <w:bCs w:val="0"/>
          <w:kern w:val="2"/>
          <w:sz w:val="28"/>
          <w:szCs w:val="28"/>
        </w:rPr>
      </w:pPr>
      <w:bookmarkStart w:id="100" w:name="_Toc4981"/>
      <w:bookmarkStart w:id="101" w:name="_Toc19848"/>
      <w:bookmarkStart w:id="102" w:name="_Toc27147867"/>
      <w:r>
        <w:rPr>
          <w:rFonts w:hint="eastAsia" w:ascii="黑体" w:hAnsi="黑体" w:eastAsia="黑体" w:cs="黑体"/>
          <w:b w:val="0"/>
          <w:bCs w:val="0"/>
          <w:kern w:val="2"/>
          <w:sz w:val="28"/>
          <w:szCs w:val="28"/>
        </w:rPr>
        <w:t>（一）</w:t>
      </w:r>
      <w:r>
        <w:rPr>
          <w:rFonts w:hint="eastAsia" w:ascii="黑体" w:hAnsi="黑体" w:eastAsia="黑体" w:cs="黑体"/>
          <w:b w:val="0"/>
          <w:bCs w:val="0"/>
          <w:sz w:val="28"/>
          <w:szCs w:val="28"/>
        </w:rPr>
        <w:t>人才培养目标明确</w:t>
      </w:r>
      <w:bookmarkEnd w:id="100"/>
      <w:bookmarkEnd w:id="101"/>
      <w:bookmarkEnd w:id="102"/>
    </w:p>
    <w:p>
      <w:pPr>
        <w:spacing w:line="400" w:lineRule="exact"/>
        <w:ind w:firstLine="480" w:firstLineChars="200"/>
        <w:rPr>
          <w:rFonts w:hint="eastAsia" w:ascii="宋体" w:hAnsi="宋体" w:cs="宋体"/>
          <w:sz w:val="24"/>
        </w:rPr>
      </w:pPr>
      <w:r>
        <w:rPr>
          <w:rFonts w:hint="eastAsia" w:ascii="宋体" w:hAnsi="宋体" w:cs="宋体"/>
          <w:sz w:val="24"/>
        </w:rPr>
        <w:t>为全面落实《国家中长期教育改革和发展规划纲要（2015-2020）》，深入贯彻《</w:t>
      </w:r>
      <w:r>
        <w:rPr>
          <w:rFonts w:hint="eastAsia" w:ascii="宋体" w:hAnsi="宋体" w:cs="宋体"/>
          <w:color w:val="auto"/>
          <w:sz w:val="24"/>
          <w:szCs w:val="24"/>
        </w:rPr>
        <w:t>教育部关于加快建设高水平本科教育全面提高人才培养能力的意见》</w:t>
      </w:r>
      <w:r>
        <w:rPr>
          <w:rFonts w:hint="eastAsia" w:ascii="宋体" w:hAnsi="宋体" w:cs="宋体"/>
          <w:sz w:val="24"/>
        </w:rPr>
        <w:t>（教高[2018]2号）等文件精神，突出我校财经特色，以建设财经特色鲜明的一流应用型本科</w:t>
      </w:r>
      <w:r>
        <w:rPr>
          <w:rFonts w:hint="eastAsia" w:ascii="宋体" w:hAnsi="宋体" w:cs="宋体"/>
          <w:sz w:val="24"/>
          <w:lang w:val="en-US" w:eastAsia="zh-CN"/>
        </w:rPr>
        <w:t>院校</w:t>
      </w:r>
      <w:r>
        <w:rPr>
          <w:rFonts w:hint="eastAsia" w:ascii="宋体" w:hAnsi="宋体" w:cs="宋体"/>
          <w:sz w:val="24"/>
        </w:rPr>
        <w:t xml:space="preserve">为目标，以国家本科专业类质量标准和专业认证标准为依据，学校组织修订了2019版本科专业人才培养方案，进一步明确专业人才培养目标，突出学生专业能力培养。 </w:t>
      </w:r>
    </w:p>
    <w:p>
      <w:pPr>
        <w:pStyle w:val="9"/>
        <w:adjustRightInd w:val="0"/>
        <w:snapToGrid w:val="0"/>
        <w:spacing w:line="240" w:lineRule="auto"/>
        <w:outlineLvl w:val="2"/>
        <w:rPr>
          <w:rFonts w:hint="eastAsia" w:ascii="黑体" w:hAnsi="黑体" w:eastAsia="黑体" w:cs="黑体"/>
          <w:b w:val="0"/>
          <w:bCs w:val="0"/>
          <w:kern w:val="2"/>
          <w:sz w:val="24"/>
          <w:szCs w:val="24"/>
        </w:rPr>
      </w:pPr>
      <w:bookmarkStart w:id="103" w:name="_Toc13371"/>
      <w:bookmarkStart w:id="104" w:name="_Toc27147868"/>
      <w:r>
        <w:rPr>
          <w:rFonts w:hint="eastAsia" w:ascii="黑体" w:hAnsi="黑体" w:eastAsia="黑体" w:cs="黑体"/>
          <w:b w:val="0"/>
          <w:bCs w:val="0"/>
          <w:kern w:val="2"/>
          <w:sz w:val="24"/>
          <w:szCs w:val="24"/>
        </w:rPr>
        <w:t>1.培养目标和规格明确具体</w:t>
      </w:r>
      <w:bookmarkEnd w:id="103"/>
      <w:bookmarkEnd w:id="104"/>
    </w:p>
    <w:p>
      <w:pPr>
        <w:spacing w:line="400" w:lineRule="exact"/>
        <w:ind w:firstLine="480" w:firstLineChars="200"/>
        <w:rPr>
          <w:rFonts w:hint="eastAsia" w:ascii="宋体" w:hAnsi="宋体" w:cs="宋体"/>
          <w:sz w:val="24"/>
        </w:rPr>
      </w:pPr>
      <w:r>
        <w:rPr>
          <w:rFonts w:hint="eastAsia" w:ascii="宋体" w:hAnsi="宋体" w:cs="宋体"/>
          <w:sz w:val="24"/>
        </w:rPr>
        <w:t>学校人才培养目标定位：立足湖南、服务地方、面向世界，着力培养基础扎实、创新意识和实践能力较强，德智体美劳全面发展的高素质人才。按照“学校定位决定专业培养目标→专业培养目标决定学生毕业要求→毕业要求决定课程体系→课程体系决定教学活动设计、师资及教学资源配置”的专业人才培养方案设计原则，遵循 “以学生发展为中心”“产出导向”“持续改进”的教育理念，落实学校人才培养目标定位和服务面向定位，提出面向生产、管理、服务一线，培养具有较高“职商、财商、情商、创商”，“会操作、会管理、会创新”的应用型人才的学校人才培养的总体规格，并进一步明确各专业人才培养目标，对培养规格提出具体的知识、能力、素质要求。</w:t>
      </w:r>
    </w:p>
    <w:p>
      <w:pPr>
        <w:pStyle w:val="9"/>
        <w:adjustRightInd w:val="0"/>
        <w:snapToGrid w:val="0"/>
        <w:spacing w:line="240" w:lineRule="auto"/>
        <w:outlineLvl w:val="2"/>
        <w:rPr>
          <w:rFonts w:hint="eastAsia" w:ascii="黑体" w:hAnsi="黑体" w:eastAsia="黑体" w:cs="黑体"/>
          <w:b w:val="0"/>
          <w:bCs w:val="0"/>
          <w:kern w:val="2"/>
          <w:sz w:val="24"/>
          <w:szCs w:val="24"/>
        </w:rPr>
      </w:pPr>
      <w:bookmarkStart w:id="105" w:name="_Toc22438"/>
      <w:bookmarkStart w:id="106" w:name="_Toc27147869"/>
      <w:r>
        <w:rPr>
          <w:rFonts w:hint="eastAsia" w:ascii="黑体" w:hAnsi="黑体" w:eastAsia="黑体" w:cs="黑体"/>
          <w:b w:val="0"/>
          <w:bCs w:val="0"/>
          <w:kern w:val="2"/>
          <w:sz w:val="24"/>
          <w:szCs w:val="24"/>
        </w:rPr>
        <w:t>2.培养目标定位适应社会人才需求</w:t>
      </w:r>
      <w:bookmarkEnd w:id="105"/>
      <w:bookmarkEnd w:id="106"/>
    </w:p>
    <w:p>
      <w:pPr>
        <w:pStyle w:val="9"/>
        <w:adjustRightInd w:val="0"/>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学校遵循开放办学理念，积极利用校内、校外资源，吸纳其他高校同行专家、行业企业专家、学生代表参与人才培养的制订；聘请校外专家、业界代表参与学生实习指导、毕业论文（设计）指导，人才培养目标定位适应社会人才需求。</w:t>
      </w:r>
    </w:p>
    <w:p>
      <w:pPr>
        <w:pStyle w:val="9"/>
        <w:adjustRightInd w:val="0"/>
        <w:snapToGrid w:val="0"/>
        <w:outlineLvl w:val="2"/>
        <w:rPr>
          <w:rFonts w:hint="eastAsia" w:ascii="黑体" w:hAnsi="黑体" w:eastAsia="黑体" w:cs="黑体"/>
          <w:b w:val="0"/>
          <w:bCs w:val="0"/>
          <w:kern w:val="2"/>
          <w:sz w:val="24"/>
          <w:szCs w:val="24"/>
        </w:rPr>
      </w:pPr>
      <w:bookmarkStart w:id="107" w:name="_Toc786"/>
      <w:bookmarkStart w:id="108" w:name="_Toc27147870"/>
      <w:r>
        <w:rPr>
          <w:rFonts w:hint="eastAsia" w:ascii="黑体" w:hAnsi="黑体" w:eastAsia="黑体" w:cs="黑体"/>
          <w:b w:val="0"/>
          <w:bCs w:val="0"/>
          <w:kern w:val="2"/>
          <w:sz w:val="24"/>
          <w:szCs w:val="24"/>
        </w:rPr>
        <w:t>3.培养方案特色鲜明</w:t>
      </w:r>
      <w:bookmarkEnd w:id="107"/>
      <w:bookmarkEnd w:id="108"/>
    </w:p>
    <w:p>
      <w:pPr>
        <w:spacing w:line="400" w:lineRule="exact"/>
        <w:ind w:firstLine="480"/>
        <w:rPr>
          <w:rFonts w:hint="eastAsia" w:ascii="宋体" w:hAnsi="宋体" w:cs="宋体"/>
          <w:kern w:val="0"/>
          <w:sz w:val="24"/>
        </w:rPr>
      </w:pPr>
      <w:r>
        <w:rPr>
          <w:rFonts w:hint="eastAsia" w:ascii="宋体" w:hAnsi="宋体" w:cs="宋体"/>
          <w:kern w:val="0"/>
          <w:sz w:val="24"/>
        </w:rPr>
        <w:t xml:space="preserve">总体设计上，学校各本科专业人才培养方案突出德育为先，德智体美劳全面发要求；在课程设置上，坚持鲜明的财经特色，在各专业人才培养方案中进一步嵌入财经类课程和大数据课程，主打财经类和信息化品牌，进一步增强办学特色。同时，根据“分专业招生、大类培养”的思路，按专业大类统一设置部分专业学科基础课平台，并设置暑期课程，进一步对接学科发展前沿和社会经济发展需求。  </w:t>
      </w:r>
    </w:p>
    <w:p>
      <w:pPr>
        <w:spacing w:line="400" w:lineRule="exact"/>
        <w:ind w:firstLine="480"/>
        <w:rPr>
          <w:rFonts w:hint="eastAsia" w:ascii="宋体" w:hAnsi="宋体" w:cs="宋体"/>
          <w:kern w:val="0"/>
          <w:sz w:val="24"/>
        </w:rPr>
      </w:pPr>
      <w:r>
        <w:rPr>
          <w:rFonts w:hint="eastAsia" w:ascii="宋体" w:hAnsi="宋体" w:cs="宋体"/>
          <w:kern w:val="0"/>
          <w:sz w:val="24"/>
        </w:rPr>
        <w:t>课程体系支撑人才培养目标。2018-2019学年我校各专业平均开设课程29.0</w:t>
      </w:r>
      <w:r>
        <w:rPr>
          <w:rFonts w:hint="eastAsia" w:ascii="宋体" w:hAnsi="宋体" w:cs="宋体"/>
          <w:color w:val="auto"/>
          <w:kern w:val="0"/>
          <w:sz w:val="24"/>
        </w:rPr>
        <w:t>6</w:t>
      </w:r>
      <w:r>
        <w:rPr>
          <w:rFonts w:hint="eastAsia" w:ascii="宋体" w:hAnsi="宋体" w:cs="宋体"/>
          <w:kern w:val="0"/>
          <w:sz w:val="24"/>
        </w:rPr>
        <w:t>门，其中通识教育课6.91门，专业课22.20门；各专业平均总学时2433.44，其中理论教学与实验教学学时分别为2277.09、138.77。</w:t>
      </w:r>
      <w:r>
        <w:rPr>
          <w:rFonts w:hint="eastAsia" w:ascii="宋体" w:hAnsi="宋体" w:cs="宋体"/>
          <w:sz w:val="24"/>
        </w:rPr>
        <w:t>课程体系在学分和学时安排上，通识课程学分和实践教学学分均达到或超过了教育部规定的标准。2019版本科培养方案中，各学科培养方案学分统计见表4。</w:t>
      </w:r>
      <w:r>
        <w:rPr>
          <w:rFonts w:hint="eastAsia" w:ascii="宋体" w:hAnsi="宋体" w:cs="宋体"/>
          <w:kern w:val="0"/>
          <w:sz w:val="24"/>
        </w:rPr>
        <w:tab/>
      </w:r>
    </w:p>
    <w:p>
      <w:pPr>
        <w:spacing w:line="240" w:lineRule="auto"/>
        <w:jc w:val="center"/>
        <w:rPr>
          <w:rFonts w:hint="eastAsia" w:ascii="宋体" w:hAnsi="宋体" w:cs="宋体"/>
          <w:sz w:val="21"/>
          <w:szCs w:val="21"/>
        </w:rPr>
      </w:pPr>
    </w:p>
    <w:p>
      <w:pPr>
        <w:spacing w:line="240" w:lineRule="auto"/>
        <w:jc w:val="center"/>
        <w:rPr>
          <w:rFonts w:hint="eastAsia" w:ascii="宋体" w:hAnsi="宋体" w:cs="宋体"/>
          <w:szCs w:val="21"/>
        </w:rPr>
      </w:pPr>
      <w:r>
        <w:rPr>
          <w:rFonts w:hint="eastAsia" w:ascii="宋体" w:hAnsi="宋体" w:cs="宋体"/>
          <w:sz w:val="21"/>
          <w:szCs w:val="21"/>
        </w:rPr>
        <w:t>表4 全校各学科2019级培养方案本科专业培养方案学分统计表</w:t>
      </w:r>
    </w:p>
    <w:tbl>
      <w:tblPr>
        <w:tblStyle w:val="8"/>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4"/>
        <w:gridCol w:w="1064"/>
        <w:gridCol w:w="1064"/>
        <w:gridCol w:w="1064"/>
        <w:gridCol w:w="1064"/>
        <w:gridCol w:w="1064"/>
        <w:gridCol w:w="1069"/>
        <w:gridCol w:w="10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blHeader/>
          <w:jc w:val="center"/>
        </w:trPr>
        <w:tc>
          <w:tcPr>
            <w:tcW w:w="1064" w:type="dxa"/>
            <w:vAlign w:val="center"/>
          </w:tcPr>
          <w:p>
            <w:pPr>
              <w:jc w:val="center"/>
              <w:rPr>
                <w:rFonts w:hint="eastAsia" w:ascii="宋体" w:hAnsi="宋体" w:cs="宋体"/>
                <w:sz w:val="21"/>
                <w:szCs w:val="21"/>
              </w:rPr>
            </w:pPr>
            <w:r>
              <w:rPr>
                <w:rFonts w:hint="eastAsia" w:ascii="宋体" w:hAnsi="宋体" w:cs="宋体"/>
                <w:b/>
                <w:sz w:val="21"/>
                <w:szCs w:val="21"/>
              </w:rPr>
              <w:t>学科</w:t>
            </w:r>
          </w:p>
        </w:tc>
        <w:tc>
          <w:tcPr>
            <w:tcW w:w="1064" w:type="dxa"/>
            <w:vAlign w:val="center"/>
          </w:tcPr>
          <w:p>
            <w:pPr>
              <w:jc w:val="center"/>
              <w:rPr>
                <w:rFonts w:hint="eastAsia" w:ascii="宋体" w:hAnsi="宋体" w:cs="宋体"/>
                <w:sz w:val="21"/>
                <w:szCs w:val="21"/>
              </w:rPr>
            </w:pPr>
            <w:r>
              <w:rPr>
                <w:rFonts w:hint="eastAsia" w:ascii="宋体" w:hAnsi="宋体" w:cs="宋体"/>
                <w:b/>
                <w:sz w:val="21"/>
                <w:szCs w:val="21"/>
              </w:rPr>
              <w:t>必修课学分比例（%）</w:t>
            </w:r>
          </w:p>
        </w:tc>
        <w:tc>
          <w:tcPr>
            <w:tcW w:w="1064" w:type="dxa"/>
            <w:vAlign w:val="center"/>
          </w:tcPr>
          <w:p>
            <w:pPr>
              <w:jc w:val="center"/>
              <w:rPr>
                <w:rFonts w:hint="eastAsia" w:ascii="宋体" w:hAnsi="宋体" w:cs="宋体"/>
                <w:sz w:val="21"/>
                <w:szCs w:val="21"/>
              </w:rPr>
            </w:pPr>
            <w:r>
              <w:rPr>
                <w:rFonts w:hint="eastAsia" w:ascii="宋体" w:hAnsi="宋体" w:cs="宋体"/>
                <w:b/>
                <w:sz w:val="21"/>
                <w:szCs w:val="21"/>
              </w:rPr>
              <w:t>选修课学分比例（%）</w:t>
            </w:r>
          </w:p>
        </w:tc>
        <w:tc>
          <w:tcPr>
            <w:tcW w:w="1064" w:type="dxa"/>
            <w:vAlign w:val="center"/>
          </w:tcPr>
          <w:p>
            <w:pPr>
              <w:jc w:val="center"/>
              <w:rPr>
                <w:rFonts w:hint="eastAsia" w:ascii="宋体" w:hAnsi="宋体" w:cs="宋体"/>
                <w:sz w:val="21"/>
                <w:szCs w:val="21"/>
              </w:rPr>
            </w:pPr>
            <w:r>
              <w:rPr>
                <w:rFonts w:hint="eastAsia" w:ascii="宋体" w:hAnsi="宋体" w:cs="宋体"/>
                <w:b/>
                <w:sz w:val="21"/>
                <w:szCs w:val="21"/>
              </w:rPr>
              <w:t>集中性实践教学学分比例（%）</w:t>
            </w:r>
          </w:p>
        </w:tc>
        <w:tc>
          <w:tcPr>
            <w:tcW w:w="1064" w:type="dxa"/>
            <w:vAlign w:val="center"/>
          </w:tcPr>
          <w:p>
            <w:pPr>
              <w:jc w:val="center"/>
              <w:rPr>
                <w:rFonts w:hint="eastAsia" w:ascii="宋体" w:hAnsi="宋体" w:cs="宋体"/>
                <w:sz w:val="21"/>
                <w:szCs w:val="21"/>
              </w:rPr>
            </w:pPr>
            <w:r>
              <w:rPr>
                <w:rFonts w:hint="eastAsia" w:ascii="宋体" w:hAnsi="宋体" w:cs="宋体"/>
                <w:b/>
                <w:sz w:val="21"/>
                <w:szCs w:val="21"/>
              </w:rPr>
              <w:t>学科</w:t>
            </w:r>
          </w:p>
        </w:tc>
        <w:tc>
          <w:tcPr>
            <w:tcW w:w="1064" w:type="dxa"/>
            <w:vAlign w:val="center"/>
          </w:tcPr>
          <w:p>
            <w:pPr>
              <w:jc w:val="center"/>
              <w:rPr>
                <w:rFonts w:hint="eastAsia" w:ascii="宋体" w:hAnsi="宋体" w:cs="宋体"/>
                <w:sz w:val="21"/>
                <w:szCs w:val="21"/>
              </w:rPr>
            </w:pPr>
            <w:r>
              <w:rPr>
                <w:rFonts w:hint="eastAsia" w:ascii="宋体" w:hAnsi="宋体" w:cs="宋体"/>
                <w:b/>
                <w:sz w:val="21"/>
                <w:szCs w:val="21"/>
              </w:rPr>
              <w:t>必修课学分比例（%）</w:t>
            </w:r>
          </w:p>
        </w:tc>
        <w:tc>
          <w:tcPr>
            <w:tcW w:w="1069" w:type="dxa"/>
            <w:vAlign w:val="center"/>
          </w:tcPr>
          <w:p>
            <w:pPr>
              <w:jc w:val="center"/>
              <w:rPr>
                <w:rFonts w:hint="eastAsia" w:ascii="宋体" w:hAnsi="宋体" w:cs="宋体"/>
                <w:sz w:val="21"/>
                <w:szCs w:val="21"/>
              </w:rPr>
            </w:pPr>
            <w:r>
              <w:rPr>
                <w:rFonts w:hint="eastAsia" w:ascii="宋体" w:hAnsi="宋体" w:cs="宋体"/>
                <w:b/>
                <w:sz w:val="21"/>
                <w:szCs w:val="21"/>
              </w:rPr>
              <w:t>选修课学分比例（%）</w:t>
            </w:r>
          </w:p>
        </w:tc>
        <w:tc>
          <w:tcPr>
            <w:tcW w:w="1069" w:type="dxa"/>
            <w:vAlign w:val="center"/>
          </w:tcPr>
          <w:p>
            <w:pPr>
              <w:jc w:val="center"/>
              <w:rPr>
                <w:rFonts w:hint="eastAsia" w:ascii="宋体" w:hAnsi="宋体" w:cs="宋体"/>
                <w:sz w:val="21"/>
                <w:szCs w:val="21"/>
              </w:rPr>
            </w:pPr>
            <w:r>
              <w:rPr>
                <w:rFonts w:hint="eastAsia" w:ascii="宋体" w:hAnsi="宋体" w:cs="宋体"/>
                <w:b/>
                <w:sz w:val="21"/>
                <w:szCs w:val="21"/>
              </w:rPr>
              <w:t>实践教学学分比例（%）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64" w:type="dxa"/>
            <w:vAlign w:val="center"/>
          </w:tcPr>
          <w:p>
            <w:pPr>
              <w:jc w:val="center"/>
              <w:rPr>
                <w:rFonts w:hint="eastAsia" w:ascii="宋体" w:hAnsi="宋体" w:cs="宋体"/>
                <w:sz w:val="21"/>
                <w:szCs w:val="21"/>
              </w:rPr>
            </w:pPr>
            <w:r>
              <w:rPr>
                <w:rFonts w:hint="eastAsia" w:ascii="宋体" w:hAnsi="宋体" w:cs="宋体"/>
                <w:sz w:val="21"/>
                <w:szCs w:val="21"/>
              </w:rPr>
              <w:t>经济学</w:t>
            </w:r>
          </w:p>
        </w:tc>
        <w:tc>
          <w:tcPr>
            <w:tcW w:w="1064" w:type="dxa"/>
            <w:vAlign w:val="center"/>
          </w:tcPr>
          <w:p>
            <w:pPr>
              <w:jc w:val="center"/>
              <w:rPr>
                <w:rFonts w:hint="eastAsia" w:ascii="宋体" w:hAnsi="宋体" w:cs="宋体"/>
                <w:sz w:val="21"/>
                <w:szCs w:val="21"/>
              </w:rPr>
            </w:pPr>
            <w:r>
              <w:rPr>
                <w:rFonts w:hint="eastAsia" w:ascii="宋体" w:hAnsi="宋体" w:cs="宋体"/>
                <w:sz w:val="21"/>
                <w:szCs w:val="21"/>
              </w:rPr>
              <w:t>82.77</w:t>
            </w:r>
          </w:p>
        </w:tc>
        <w:tc>
          <w:tcPr>
            <w:tcW w:w="1064" w:type="dxa"/>
            <w:vAlign w:val="center"/>
          </w:tcPr>
          <w:p>
            <w:pPr>
              <w:jc w:val="center"/>
              <w:rPr>
                <w:rFonts w:hint="eastAsia" w:ascii="宋体" w:hAnsi="宋体" w:cs="宋体"/>
                <w:sz w:val="21"/>
                <w:szCs w:val="21"/>
              </w:rPr>
            </w:pPr>
            <w:r>
              <w:rPr>
                <w:rFonts w:hint="eastAsia" w:ascii="宋体" w:hAnsi="宋体" w:cs="宋体"/>
                <w:sz w:val="21"/>
                <w:szCs w:val="21"/>
              </w:rPr>
              <w:t>17.23</w:t>
            </w:r>
          </w:p>
        </w:tc>
        <w:tc>
          <w:tcPr>
            <w:tcW w:w="1064" w:type="dxa"/>
            <w:vAlign w:val="center"/>
          </w:tcPr>
          <w:p>
            <w:pPr>
              <w:jc w:val="center"/>
              <w:rPr>
                <w:rFonts w:hint="eastAsia" w:ascii="宋体" w:hAnsi="宋体" w:cs="宋体"/>
                <w:sz w:val="21"/>
                <w:szCs w:val="21"/>
              </w:rPr>
            </w:pPr>
            <w:r>
              <w:rPr>
                <w:rFonts w:hint="eastAsia" w:ascii="宋体" w:hAnsi="宋体" w:cs="宋体"/>
                <w:sz w:val="21"/>
                <w:szCs w:val="21"/>
              </w:rPr>
              <w:t>24.15</w:t>
            </w:r>
          </w:p>
        </w:tc>
        <w:tc>
          <w:tcPr>
            <w:tcW w:w="1064" w:type="dxa"/>
            <w:vAlign w:val="center"/>
          </w:tcPr>
          <w:p>
            <w:pPr>
              <w:jc w:val="center"/>
              <w:rPr>
                <w:rFonts w:hint="eastAsia" w:ascii="宋体" w:hAnsi="宋体" w:cs="宋体"/>
                <w:sz w:val="21"/>
                <w:szCs w:val="21"/>
              </w:rPr>
            </w:pPr>
            <w:r>
              <w:rPr>
                <w:rFonts w:hint="eastAsia" w:ascii="宋体" w:hAnsi="宋体" w:cs="宋体"/>
                <w:sz w:val="21"/>
                <w:szCs w:val="21"/>
              </w:rPr>
              <w:t>工学</w:t>
            </w:r>
          </w:p>
        </w:tc>
        <w:tc>
          <w:tcPr>
            <w:tcW w:w="1064" w:type="dxa"/>
            <w:vAlign w:val="center"/>
          </w:tcPr>
          <w:p>
            <w:pPr>
              <w:jc w:val="center"/>
              <w:rPr>
                <w:rFonts w:hint="eastAsia" w:ascii="宋体" w:hAnsi="宋体" w:cs="宋体"/>
                <w:sz w:val="21"/>
                <w:szCs w:val="21"/>
              </w:rPr>
            </w:pPr>
            <w:r>
              <w:rPr>
                <w:rFonts w:hint="eastAsia" w:ascii="宋体" w:hAnsi="宋体" w:cs="宋体"/>
                <w:sz w:val="21"/>
                <w:szCs w:val="21"/>
              </w:rPr>
              <w:t>81.67</w:t>
            </w:r>
          </w:p>
        </w:tc>
        <w:tc>
          <w:tcPr>
            <w:tcW w:w="1069" w:type="dxa"/>
            <w:vAlign w:val="center"/>
          </w:tcPr>
          <w:p>
            <w:pPr>
              <w:jc w:val="center"/>
              <w:rPr>
                <w:rFonts w:hint="eastAsia" w:ascii="宋体" w:hAnsi="宋体" w:cs="宋体"/>
                <w:sz w:val="21"/>
                <w:szCs w:val="21"/>
              </w:rPr>
            </w:pPr>
            <w:r>
              <w:rPr>
                <w:rFonts w:hint="eastAsia" w:ascii="宋体" w:hAnsi="宋体" w:cs="宋体"/>
                <w:sz w:val="21"/>
                <w:szCs w:val="21"/>
              </w:rPr>
              <w:t>18.33</w:t>
            </w:r>
          </w:p>
        </w:tc>
        <w:tc>
          <w:tcPr>
            <w:tcW w:w="1069" w:type="dxa"/>
            <w:vAlign w:val="center"/>
          </w:tcPr>
          <w:p>
            <w:pPr>
              <w:jc w:val="center"/>
              <w:rPr>
                <w:rFonts w:hint="eastAsia" w:ascii="宋体" w:hAnsi="宋体" w:cs="宋体"/>
                <w:sz w:val="21"/>
                <w:szCs w:val="21"/>
              </w:rPr>
            </w:pPr>
            <w:r>
              <w:rPr>
                <w:rFonts w:hint="eastAsia" w:ascii="宋体" w:hAnsi="宋体" w:cs="宋体"/>
                <w:sz w:val="21"/>
                <w:szCs w:val="21"/>
              </w:rPr>
              <w:t>35.05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64" w:type="dxa"/>
            <w:vAlign w:val="center"/>
          </w:tcPr>
          <w:p>
            <w:pPr>
              <w:jc w:val="center"/>
              <w:rPr>
                <w:rFonts w:hint="eastAsia" w:ascii="宋体" w:hAnsi="宋体" w:cs="宋体"/>
                <w:sz w:val="21"/>
                <w:szCs w:val="21"/>
              </w:rPr>
            </w:pPr>
            <w:r>
              <w:rPr>
                <w:rFonts w:hint="eastAsia" w:ascii="宋体" w:hAnsi="宋体" w:cs="宋体"/>
                <w:sz w:val="21"/>
                <w:szCs w:val="21"/>
              </w:rPr>
              <w:t>管理学</w:t>
            </w:r>
          </w:p>
        </w:tc>
        <w:tc>
          <w:tcPr>
            <w:tcW w:w="1064" w:type="dxa"/>
            <w:vAlign w:val="center"/>
          </w:tcPr>
          <w:p>
            <w:pPr>
              <w:jc w:val="center"/>
              <w:rPr>
                <w:rFonts w:hint="eastAsia" w:ascii="宋体" w:hAnsi="宋体" w:cs="宋体"/>
                <w:sz w:val="21"/>
                <w:szCs w:val="21"/>
              </w:rPr>
            </w:pPr>
            <w:r>
              <w:rPr>
                <w:rFonts w:hint="eastAsia" w:ascii="宋体" w:hAnsi="宋体" w:cs="宋体"/>
                <w:sz w:val="21"/>
                <w:szCs w:val="21"/>
              </w:rPr>
              <w:t>81.56</w:t>
            </w:r>
          </w:p>
        </w:tc>
        <w:tc>
          <w:tcPr>
            <w:tcW w:w="1064" w:type="dxa"/>
            <w:vAlign w:val="center"/>
          </w:tcPr>
          <w:p>
            <w:pPr>
              <w:jc w:val="center"/>
              <w:rPr>
                <w:rFonts w:hint="eastAsia" w:ascii="宋体" w:hAnsi="宋体" w:cs="宋体"/>
                <w:sz w:val="21"/>
                <w:szCs w:val="21"/>
              </w:rPr>
            </w:pPr>
            <w:r>
              <w:rPr>
                <w:rFonts w:hint="eastAsia" w:ascii="宋体" w:hAnsi="宋体" w:cs="宋体"/>
                <w:sz w:val="21"/>
                <w:szCs w:val="21"/>
              </w:rPr>
              <w:t>18.44</w:t>
            </w:r>
          </w:p>
        </w:tc>
        <w:tc>
          <w:tcPr>
            <w:tcW w:w="1064" w:type="dxa"/>
            <w:vAlign w:val="center"/>
          </w:tcPr>
          <w:p>
            <w:pPr>
              <w:jc w:val="center"/>
              <w:rPr>
                <w:rFonts w:hint="eastAsia" w:ascii="宋体" w:hAnsi="宋体" w:cs="宋体"/>
                <w:sz w:val="21"/>
                <w:szCs w:val="21"/>
              </w:rPr>
            </w:pPr>
            <w:r>
              <w:rPr>
                <w:rFonts w:hint="eastAsia" w:ascii="宋体" w:hAnsi="宋体" w:cs="宋体"/>
                <w:sz w:val="21"/>
                <w:szCs w:val="21"/>
              </w:rPr>
              <w:t>26.13</w:t>
            </w:r>
          </w:p>
        </w:tc>
        <w:tc>
          <w:tcPr>
            <w:tcW w:w="1064" w:type="dxa"/>
            <w:vAlign w:val="center"/>
          </w:tcPr>
          <w:p>
            <w:pPr>
              <w:jc w:val="center"/>
              <w:rPr>
                <w:rFonts w:hint="eastAsia" w:ascii="宋体" w:hAnsi="宋体" w:cs="宋体"/>
                <w:sz w:val="21"/>
                <w:szCs w:val="21"/>
              </w:rPr>
            </w:pPr>
            <w:r>
              <w:rPr>
                <w:rFonts w:hint="eastAsia" w:ascii="宋体" w:hAnsi="宋体" w:cs="宋体"/>
                <w:sz w:val="21"/>
                <w:szCs w:val="21"/>
              </w:rPr>
              <w:t>教育学</w:t>
            </w:r>
          </w:p>
        </w:tc>
        <w:tc>
          <w:tcPr>
            <w:tcW w:w="1064" w:type="dxa"/>
            <w:vAlign w:val="center"/>
          </w:tcPr>
          <w:p>
            <w:pPr>
              <w:jc w:val="center"/>
              <w:rPr>
                <w:rFonts w:hint="eastAsia" w:ascii="宋体" w:hAnsi="宋体" w:cs="宋体"/>
                <w:sz w:val="21"/>
                <w:szCs w:val="21"/>
              </w:rPr>
            </w:pPr>
            <w:r>
              <w:rPr>
                <w:rFonts w:hint="eastAsia" w:ascii="宋体" w:hAnsi="宋体" w:cs="宋体"/>
                <w:sz w:val="21"/>
                <w:szCs w:val="21"/>
              </w:rPr>
              <w:t>77.50</w:t>
            </w:r>
          </w:p>
        </w:tc>
        <w:tc>
          <w:tcPr>
            <w:tcW w:w="1069" w:type="dxa"/>
            <w:vAlign w:val="center"/>
          </w:tcPr>
          <w:p>
            <w:pPr>
              <w:jc w:val="center"/>
              <w:rPr>
                <w:rFonts w:hint="eastAsia" w:ascii="宋体" w:hAnsi="宋体" w:cs="宋体"/>
                <w:sz w:val="21"/>
                <w:szCs w:val="21"/>
              </w:rPr>
            </w:pPr>
            <w:r>
              <w:rPr>
                <w:rFonts w:hint="eastAsia" w:ascii="宋体" w:hAnsi="宋体" w:cs="宋体"/>
                <w:sz w:val="21"/>
                <w:szCs w:val="21"/>
              </w:rPr>
              <w:t>22.50</w:t>
            </w:r>
          </w:p>
        </w:tc>
        <w:tc>
          <w:tcPr>
            <w:tcW w:w="1069" w:type="dxa"/>
            <w:vAlign w:val="center"/>
          </w:tcPr>
          <w:p>
            <w:pPr>
              <w:jc w:val="center"/>
              <w:rPr>
                <w:rFonts w:hint="eastAsia" w:ascii="宋体" w:hAnsi="宋体" w:cs="宋体"/>
                <w:sz w:val="21"/>
                <w:szCs w:val="21"/>
              </w:rPr>
            </w:pPr>
            <w:r>
              <w:rPr>
                <w:rFonts w:hint="eastAsia" w:ascii="宋体" w:hAnsi="宋体" w:cs="宋体"/>
                <w:sz w:val="21"/>
                <w:szCs w:val="21"/>
              </w:rPr>
              <w:t>30.16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64" w:type="dxa"/>
            <w:vAlign w:val="center"/>
          </w:tcPr>
          <w:p>
            <w:pPr>
              <w:jc w:val="center"/>
              <w:rPr>
                <w:rFonts w:hint="eastAsia" w:ascii="宋体" w:hAnsi="宋体" w:cs="宋体"/>
                <w:sz w:val="21"/>
                <w:szCs w:val="21"/>
              </w:rPr>
            </w:pPr>
            <w:r>
              <w:rPr>
                <w:rFonts w:hint="eastAsia" w:ascii="宋体" w:hAnsi="宋体" w:cs="宋体"/>
                <w:sz w:val="21"/>
                <w:szCs w:val="21"/>
              </w:rPr>
              <w:t>文学</w:t>
            </w:r>
          </w:p>
        </w:tc>
        <w:tc>
          <w:tcPr>
            <w:tcW w:w="1064" w:type="dxa"/>
            <w:vAlign w:val="center"/>
          </w:tcPr>
          <w:p>
            <w:pPr>
              <w:jc w:val="center"/>
              <w:rPr>
                <w:rFonts w:hint="eastAsia" w:ascii="宋体" w:hAnsi="宋体" w:cs="宋体"/>
                <w:sz w:val="21"/>
                <w:szCs w:val="21"/>
              </w:rPr>
            </w:pPr>
            <w:r>
              <w:rPr>
                <w:rFonts w:hint="eastAsia" w:ascii="宋体" w:hAnsi="宋体" w:cs="宋体"/>
                <w:sz w:val="21"/>
                <w:szCs w:val="21"/>
              </w:rPr>
              <w:t>82.13</w:t>
            </w:r>
          </w:p>
        </w:tc>
        <w:tc>
          <w:tcPr>
            <w:tcW w:w="1064" w:type="dxa"/>
            <w:vAlign w:val="center"/>
          </w:tcPr>
          <w:p>
            <w:pPr>
              <w:jc w:val="center"/>
              <w:rPr>
                <w:rFonts w:hint="eastAsia" w:ascii="宋体" w:hAnsi="宋体" w:cs="宋体"/>
                <w:sz w:val="21"/>
                <w:szCs w:val="21"/>
              </w:rPr>
            </w:pPr>
            <w:r>
              <w:rPr>
                <w:rFonts w:hint="eastAsia" w:ascii="宋体" w:hAnsi="宋体" w:cs="宋体"/>
                <w:sz w:val="21"/>
                <w:szCs w:val="21"/>
              </w:rPr>
              <w:t>17.88</w:t>
            </w:r>
          </w:p>
        </w:tc>
        <w:tc>
          <w:tcPr>
            <w:tcW w:w="1064" w:type="dxa"/>
            <w:vAlign w:val="center"/>
          </w:tcPr>
          <w:p>
            <w:pPr>
              <w:jc w:val="center"/>
              <w:rPr>
                <w:rFonts w:hint="eastAsia" w:ascii="宋体" w:hAnsi="宋体" w:cs="宋体"/>
                <w:sz w:val="21"/>
                <w:szCs w:val="21"/>
              </w:rPr>
            </w:pPr>
            <w:r>
              <w:rPr>
                <w:rFonts w:hint="eastAsia" w:ascii="宋体" w:hAnsi="宋体" w:cs="宋体"/>
                <w:sz w:val="21"/>
                <w:szCs w:val="21"/>
              </w:rPr>
              <w:t>26.75</w:t>
            </w:r>
          </w:p>
        </w:tc>
        <w:tc>
          <w:tcPr>
            <w:tcW w:w="1064" w:type="dxa"/>
            <w:vAlign w:val="center"/>
          </w:tcPr>
          <w:p>
            <w:pPr>
              <w:jc w:val="center"/>
              <w:rPr>
                <w:rFonts w:hint="eastAsia" w:ascii="宋体" w:hAnsi="宋体" w:cs="宋体"/>
                <w:sz w:val="21"/>
                <w:szCs w:val="21"/>
              </w:rPr>
            </w:pPr>
            <w:r>
              <w:rPr>
                <w:rFonts w:hint="eastAsia" w:ascii="宋体" w:hAnsi="宋体" w:cs="宋体"/>
                <w:sz w:val="21"/>
                <w:szCs w:val="21"/>
              </w:rPr>
              <w:t>法学</w:t>
            </w:r>
          </w:p>
        </w:tc>
        <w:tc>
          <w:tcPr>
            <w:tcW w:w="1064" w:type="dxa"/>
            <w:vAlign w:val="center"/>
          </w:tcPr>
          <w:p>
            <w:pPr>
              <w:jc w:val="center"/>
              <w:rPr>
                <w:rFonts w:hint="eastAsia" w:ascii="宋体" w:hAnsi="宋体" w:cs="宋体"/>
                <w:sz w:val="21"/>
                <w:szCs w:val="21"/>
              </w:rPr>
            </w:pPr>
            <w:r>
              <w:rPr>
                <w:rFonts w:hint="eastAsia" w:ascii="宋体" w:hAnsi="宋体" w:cs="宋体"/>
                <w:sz w:val="21"/>
                <w:szCs w:val="21"/>
              </w:rPr>
              <w:t>78.75</w:t>
            </w:r>
          </w:p>
        </w:tc>
        <w:tc>
          <w:tcPr>
            <w:tcW w:w="1069" w:type="dxa"/>
            <w:vAlign w:val="center"/>
          </w:tcPr>
          <w:p>
            <w:pPr>
              <w:jc w:val="center"/>
              <w:rPr>
                <w:rFonts w:hint="eastAsia" w:ascii="宋体" w:hAnsi="宋体" w:cs="宋体"/>
                <w:sz w:val="21"/>
                <w:szCs w:val="21"/>
              </w:rPr>
            </w:pPr>
            <w:r>
              <w:rPr>
                <w:rFonts w:hint="eastAsia" w:ascii="宋体" w:hAnsi="宋体" w:cs="宋体"/>
                <w:sz w:val="21"/>
                <w:szCs w:val="21"/>
              </w:rPr>
              <w:t>21.25</w:t>
            </w:r>
          </w:p>
        </w:tc>
        <w:tc>
          <w:tcPr>
            <w:tcW w:w="1069" w:type="dxa"/>
            <w:vAlign w:val="center"/>
          </w:tcPr>
          <w:p>
            <w:pPr>
              <w:jc w:val="center"/>
              <w:rPr>
                <w:rFonts w:hint="eastAsia" w:ascii="宋体" w:hAnsi="宋体" w:cs="宋体"/>
                <w:sz w:val="21"/>
                <w:szCs w:val="21"/>
              </w:rPr>
            </w:pPr>
            <w:r>
              <w:rPr>
                <w:rFonts w:hint="eastAsia" w:ascii="宋体" w:hAnsi="宋体" w:cs="宋体"/>
                <w:sz w:val="21"/>
                <w:szCs w:val="21"/>
              </w:rPr>
              <w:t>23.44</w:t>
            </w:r>
          </w:p>
        </w:tc>
      </w:tr>
    </w:tbl>
    <w:p>
      <w:pPr>
        <w:spacing w:line="240" w:lineRule="auto"/>
        <w:ind w:firstLine="0"/>
        <w:outlineLvl w:val="1"/>
        <w:rPr>
          <w:rFonts w:hint="eastAsia" w:ascii="黑体" w:hAnsi="黑体" w:eastAsia="黑体" w:cs="黑体"/>
          <w:bCs/>
          <w:sz w:val="28"/>
          <w:szCs w:val="28"/>
        </w:rPr>
      </w:pPr>
      <w:bookmarkStart w:id="109" w:name="_Toc27147871"/>
      <w:bookmarkStart w:id="110" w:name="_Toc8368"/>
      <w:r>
        <w:rPr>
          <w:rFonts w:hint="eastAsia" w:ascii="黑体" w:hAnsi="黑体" w:eastAsia="黑体" w:cs="黑体"/>
          <w:bCs/>
          <w:sz w:val="28"/>
          <w:szCs w:val="28"/>
        </w:rPr>
        <w:t>（二）生师比进一步改善</w:t>
      </w:r>
      <w:bookmarkEnd w:id="109"/>
      <w:bookmarkEnd w:id="110"/>
    </w:p>
    <w:p>
      <w:pPr>
        <w:spacing w:line="400" w:lineRule="exact"/>
        <w:ind w:firstLine="480"/>
        <w:rPr>
          <w:rFonts w:hint="eastAsia" w:ascii="宋体" w:hAnsi="宋体" w:cs="宋体"/>
          <w:sz w:val="24"/>
        </w:rPr>
      </w:pPr>
      <w:r>
        <w:rPr>
          <w:rFonts w:hint="eastAsia" w:ascii="宋体" w:hAnsi="宋体" w:cs="宋体"/>
          <w:sz w:val="24"/>
        </w:rPr>
        <w:t>2019年我校生师比为20.52，相较于去年生师比20.84，得到进一步改善。各专业专任教师数量情况见表5。</w:t>
      </w:r>
    </w:p>
    <w:p>
      <w:pPr>
        <w:spacing w:line="240" w:lineRule="auto"/>
        <w:jc w:val="center"/>
        <w:rPr>
          <w:rFonts w:hint="eastAsia" w:ascii="宋体" w:hAnsi="宋体" w:cs="宋体"/>
          <w:sz w:val="21"/>
          <w:szCs w:val="21"/>
        </w:rPr>
      </w:pPr>
      <w:r>
        <w:rPr>
          <w:rFonts w:hint="eastAsia" w:ascii="宋体" w:hAnsi="宋体" w:cs="宋体"/>
          <w:sz w:val="21"/>
          <w:szCs w:val="21"/>
        </w:rPr>
        <w:t>表5 各专业专任教师数量情况</w:t>
      </w:r>
    </w:p>
    <w:tbl>
      <w:tblPr>
        <w:tblStyle w:val="8"/>
        <w:tblW w:w="852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8"/>
        <w:gridCol w:w="2348"/>
        <w:gridCol w:w="925"/>
        <w:gridCol w:w="963"/>
        <w:gridCol w:w="1100"/>
        <w:gridCol w:w="911"/>
        <w:gridCol w:w="1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0" w:hRule="atLeast"/>
          <w:tblHeader/>
          <w:jc w:val="center"/>
        </w:trPr>
        <w:tc>
          <w:tcPr>
            <w:tcW w:w="1018" w:type="dxa"/>
            <w:vAlign w:val="center"/>
          </w:tcPr>
          <w:p>
            <w:pPr>
              <w:spacing w:line="400" w:lineRule="exact"/>
              <w:jc w:val="center"/>
              <w:rPr>
                <w:rFonts w:hint="eastAsia" w:ascii="宋体" w:hAnsi="宋体" w:cs="仿宋"/>
                <w:szCs w:val="21"/>
              </w:rPr>
            </w:pPr>
            <w:r>
              <w:rPr>
                <w:rFonts w:hint="eastAsia" w:ascii="宋体" w:hAnsi="宋体" w:cs="仿宋"/>
                <w:szCs w:val="21"/>
              </w:rPr>
              <w:t>专业</w:t>
            </w:r>
          </w:p>
          <w:p>
            <w:pPr>
              <w:spacing w:line="400" w:lineRule="exact"/>
              <w:jc w:val="center"/>
              <w:rPr>
                <w:rFonts w:hint="eastAsia" w:ascii="宋体" w:hAnsi="宋体" w:cs="仿宋"/>
                <w:szCs w:val="21"/>
              </w:rPr>
            </w:pPr>
            <w:r>
              <w:rPr>
                <w:rFonts w:hint="eastAsia" w:ascii="宋体" w:hAnsi="宋体" w:cs="仿宋"/>
                <w:szCs w:val="21"/>
              </w:rPr>
              <w:t>代码</w:t>
            </w:r>
          </w:p>
        </w:tc>
        <w:tc>
          <w:tcPr>
            <w:tcW w:w="2348" w:type="dxa"/>
            <w:vAlign w:val="center"/>
          </w:tcPr>
          <w:p>
            <w:pPr>
              <w:spacing w:line="400" w:lineRule="exact"/>
              <w:jc w:val="center"/>
              <w:rPr>
                <w:rFonts w:hint="eastAsia" w:ascii="宋体" w:hAnsi="宋体" w:cs="仿宋"/>
                <w:szCs w:val="21"/>
              </w:rPr>
            </w:pPr>
            <w:r>
              <w:rPr>
                <w:rFonts w:hint="eastAsia" w:ascii="宋体" w:hAnsi="宋体" w:cs="仿宋"/>
                <w:szCs w:val="21"/>
              </w:rPr>
              <w:t>专业名称</w:t>
            </w:r>
          </w:p>
        </w:tc>
        <w:tc>
          <w:tcPr>
            <w:tcW w:w="925" w:type="dxa"/>
            <w:vAlign w:val="center"/>
          </w:tcPr>
          <w:p>
            <w:pPr>
              <w:spacing w:line="400" w:lineRule="exact"/>
              <w:jc w:val="center"/>
              <w:rPr>
                <w:rFonts w:hint="eastAsia" w:ascii="宋体" w:hAnsi="宋体" w:cs="仿宋"/>
                <w:szCs w:val="21"/>
              </w:rPr>
            </w:pPr>
            <w:r>
              <w:rPr>
                <w:rFonts w:hint="eastAsia" w:ascii="宋体" w:hAnsi="宋体" w:cs="仿宋"/>
                <w:szCs w:val="21"/>
              </w:rPr>
              <w:t>专任教师数量</w:t>
            </w:r>
          </w:p>
        </w:tc>
        <w:tc>
          <w:tcPr>
            <w:tcW w:w="963" w:type="dxa"/>
            <w:vAlign w:val="center"/>
          </w:tcPr>
          <w:p>
            <w:pPr>
              <w:spacing w:line="400" w:lineRule="exact"/>
              <w:jc w:val="center"/>
              <w:rPr>
                <w:rFonts w:hint="eastAsia" w:ascii="宋体" w:hAnsi="宋体" w:cs="仿宋"/>
                <w:szCs w:val="21"/>
              </w:rPr>
            </w:pPr>
            <w:r>
              <w:rPr>
                <w:rFonts w:hint="eastAsia" w:ascii="宋体" w:hAnsi="宋体" w:cs="仿宋"/>
                <w:szCs w:val="21"/>
              </w:rPr>
              <w:t>生师比</w:t>
            </w:r>
          </w:p>
        </w:tc>
        <w:tc>
          <w:tcPr>
            <w:tcW w:w="1100" w:type="dxa"/>
            <w:vAlign w:val="center"/>
          </w:tcPr>
          <w:p>
            <w:pPr>
              <w:spacing w:line="400" w:lineRule="exact"/>
              <w:jc w:val="center"/>
              <w:rPr>
                <w:rFonts w:hint="eastAsia" w:ascii="宋体" w:hAnsi="宋体" w:cs="仿宋"/>
                <w:szCs w:val="21"/>
              </w:rPr>
            </w:pPr>
            <w:r>
              <w:rPr>
                <w:rFonts w:hint="eastAsia" w:ascii="宋体" w:hAnsi="宋体" w:cs="仿宋"/>
                <w:szCs w:val="21"/>
              </w:rPr>
              <w:t>近五年新进教师</w:t>
            </w:r>
          </w:p>
        </w:tc>
        <w:tc>
          <w:tcPr>
            <w:tcW w:w="911" w:type="dxa"/>
            <w:vAlign w:val="center"/>
          </w:tcPr>
          <w:p>
            <w:pPr>
              <w:spacing w:line="400" w:lineRule="exact"/>
              <w:jc w:val="center"/>
              <w:rPr>
                <w:rFonts w:hint="eastAsia" w:ascii="宋体" w:hAnsi="宋体" w:cs="仿宋"/>
                <w:szCs w:val="21"/>
              </w:rPr>
            </w:pPr>
            <w:r>
              <w:rPr>
                <w:rFonts w:hint="eastAsia" w:ascii="宋体" w:hAnsi="宋体" w:cs="仿宋"/>
                <w:szCs w:val="21"/>
              </w:rPr>
              <w:t>双师型教师</w:t>
            </w:r>
          </w:p>
        </w:tc>
        <w:tc>
          <w:tcPr>
            <w:tcW w:w="1255" w:type="dxa"/>
            <w:vAlign w:val="center"/>
          </w:tcPr>
          <w:p>
            <w:pPr>
              <w:spacing w:line="400" w:lineRule="exact"/>
              <w:jc w:val="center"/>
              <w:rPr>
                <w:rFonts w:hint="eastAsia" w:ascii="宋体" w:hAnsi="宋体" w:cs="仿宋"/>
                <w:szCs w:val="21"/>
              </w:rPr>
            </w:pPr>
            <w:r>
              <w:rPr>
                <w:rFonts w:hint="eastAsia" w:ascii="宋体" w:hAnsi="宋体" w:cs="仿宋"/>
                <w:szCs w:val="21"/>
              </w:rPr>
              <w:t>具有行业企业背景教师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1018" w:type="dxa"/>
            <w:vAlign w:val="center"/>
          </w:tcPr>
          <w:p>
            <w:pPr>
              <w:spacing w:line="400" w:lineRule="exact"/>
              <w:jc w:val="center"/>
              <w:rPr>
                <w:rFonts w:hint="eastAsia" w:ascii="宋体" w:hAnsi="宋体" w:cs="仿宋"/>
                <w:szCs w:val="21"/>
              </w:rPr>
            </w:pPr>
            <w:r>
              <w:rPr>
                <w:rFonts w:hint="eastAsia" w:ascii="宋体" w:hAnsi="宋体" w:cs="仿宋"/>
                <w:szCs w:val="21"/>
              </w:rPr>
              <w:t>020105T</w:t>
            </w:r>
          </w:p>
        </w:tc>
        <w:tc>
          <w:tcPr>
            <w:tcW w:w="2348" w:type="dxa"/>
            <w:vAlign w:val="center"/>
          </w:tcPr>
          <w:p>
            <w:pPr>
              <w:spacing w:line="400" w:lineRule="exact"/>
              <w:jc w:val="center"/>
              <w:rPr>
                <w:rFonts w:hint="eastAsia" w:ascii="宋体" w:hAnsi="宋体" w:cs="仿宋"/>
                <w:szCs w:val="21"/>
              </w:rPr>
            </w:pPr>
            <w:r>
              <w:rPr>
                <w:rFonts w:hint="eastAsia" w:ascii="宋体" w:hAnsi="宋体" w:cs="仿宋"/>
                <w:szCs w:val="21"/>
              </w:rPr>
              <w:t>商务经济学</w:t>
            </w:r>
          </w:p>
        </w:tc>
        <w:tc>
          <w:tcPr>
            <w:tcW w:w="925" w:type="dxa"/>
            <w:vAlign w:val="center"/>
          </w:tcPr>
          <w:p>
            <w:pPr>
              <w:spacing w:line="400" w:lineRule="exact"/>
              <w:jc w:val="center"/>
              <w:rPr>
                <w:rFonts w:hint="eastAsia" w:ascii="宋体" w:hAnsi="宋体" w:cs="仿宋"/>
                <w:szCs w:val="21"/>
              </w:rPr>
            </w:pPr>
            <w:r>
              <w:rPr>
                <w:rFonts w:hint="eastAsia" w:ascii="宋体" w:hAnsi="宋体" w:cs="仿宋"/>
                <w:szCs w:val="21"/>
              </w:rPr>
              <w:t>5</w:t>
            </w:r>
          </w:p>
        </w:tc>
        <w:tc>
          <w:tcPr>
            <w:tcW w:w="963" w:type="dxa"/>
            <w:vAlign w:val="center"/>
          </w:tcPr>
          <w:p>
            <w:pPr>
              <w:spacing w:line="400" w:lineRule="exact"/>
              <w:jc w:val="center"/>
              <w:rPr>
                <w:rFonts w:hint="eastAsia" w:ascii="宋体" w:hAnsi="宋体" w:cs="仿宋"/>
                <w:szCs w:val="21"/>
              </w:rPr>
            </w:pPr>
            <w:r>
              <w:rPr>
                <w:rFonts w:hint="eastAsia" w:ascii="宋体" w:hAnsi="宋体" w:cs="仿宋"/>
                <w:szCs w:val="21"/>
              </w:rPr>
              <w:t>32.20
</w:t>
            </w:r>
          </w:p>
        </w:tc>
        <w:tc>
          <w:tcPr>
            <w:tcW w:w="1100" w:type="dxa"/>
            <w:vAlign w:val="center"/>
          </w:tcPr>
          <w:p>
            <w:pPr>
              <w:spacing w:line="400" w:lineRule="exact"/>
              <w:jc w:val="center"/>
              <w:rPr>
                <w:rFonts w:hint="eastAsia" w:ascii="宋体" w:hAnsi="宋体" w:cs="仿宋"/>
                <w:szCs w:val="21"/>
              </w:rPr>
            </w:pPr>
            <w:r>
              <w:rPr>
                <w:rFonts w:hint="eastAsia" w:ascii="宋体" w:hAnsi="宋体" w:cs="仿宋"/>
                <w:szCs w:val="21"/>
              </w:rPr>
              <w:t>0</w:t>
            </w:r>
          </w:p>
        </w:tc>
        <w:tc>
          <w:tcPr>
            <w:tcW w:w="911" w:type="dxa"/>
            <w:vAlign w:val="center"/>
          </w:tcPr>
          <w:p>
            <w:pPr>
              <w:spacing w:line="400" w:lineRule="exact"/>
              <w:jc w:val="center"/>
              <w:rPr>
                <w:rFonts w:hint="eastAsia" w:ascii="宋体" w:hAnsi="宋体" w:cs="仿宋"/>
                <w:szCs w:val="21"/>
              </w:rPr>
            </w:pPr>
            <w:r>
              <w:rPr>
                <w:rFonts w:hint="eastAsia" w:ascii="宋体" w:hAnsi="宋体" w:cs="仿宋"/>
                <w:szCs w:val="21"/>
              </w:rPr>
              <w:t>0</w:t>
            </w:r>
          </w:p>
        </w:tc>
        <w:tc>
          <w:tcPr>
            <w:tcW w:w="1255" w:type="dxa"/>
            <w:vAlign w:val="center"/>
          </w:tcPr>
          <w:p>
            <w:pPr>
              <w:spacing w:line="400" w:lineRule="exact"/>
              <w:jc w:val="center"/>
              <w:rPr>
                <w:rFonts w:hint="eastAsia" w:ascii="宋体" w:hAnsi="宋体" w:cs="仿宋"/>
                <w:szCs w:val="21"/>
              </w:rPr>
            </w:pPr>
            <w:r>
              <w:rPr>
                <w:rFonts w:hint="eastAsia" w:ascii="宋体" w:hAnsi="宋体" w:cs="仿宋"/>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1018" w:type="dxa"/>
            <w:vAlign w:val="center"/>
          </w:tcPr>
          <w:p>
            <w:pPr>
              <w:spacing w:line="400" w:lineRule="exact"/>
              <w:jc w:val="center"/>
              <w:rPr>
                <w:rFonts w:hint="eastAsia" w:ascii="宋体" w:hAnsi="宋体" w:cs="仿宋"/>
                <w:szCs w:val="21"/>
              </w:rPr>
            </w:pPr>
            <w:r>
              <w:rPr>
                <w:rFonts w:hint="eastAsia" w:ascii="宋体" w:hAnsi="宋体" w:cs="仿宋"/>
                <w:szCs w:val="21"/>
              </w:rPr>
              <w:t>020201K</w:t>
            </w:r>
          </w:p>
        </w:tc>
        <w:tc>
          <w:tcPr>
            <w:tcW w:w="2348" w:type="dxa"/>
            <w:vAlign w:val="center"/>
          </w:tcPr>
          <w:p>
            <w:pPr>
              <w:spacing w:line="400" w:lineRule="exact"/>
              <w:jc w:val="center"/>
              <w:rPr>
                <w:rFonts w:hint="eastAsia" w:ascii="宋体" w:hAnsi="宋体" w:cs="仿宋"/>
                <w:szCs w:val="21"/>
              </w:rPr>
            </w:pPr>
            <w:r>
              <w:rPr>
                <w:rFonts w:hint="eastAsia" w:ascii="宋体" w:hAnsi="宋体" w:cs="仿宋"/>
                <w:szCs w:val="21"/>
              </w:rPr>
              <w:t>财政学</w:t>
            </w:r>
          </w:p>
        </w:tc>
        <w:tc>
          <w:tcPr>
            <w:tcW w:w="925" w:type="dxa"/>
            <w:vAlign w:val="center"/>
          </w:tcPr>
          <w:p>
            <w:pPr>
              <w:spacing w:line="400" w:lineRule="exact"/>
              <w:jc w:val="center"/>
              <w:rPr>
                <w:rFonts w:hint="eastAsia" w:ascii="宋体" w:hAnsi="宋体" w:cs="仿宋"/>
                <w:szCs w:val="21"/>
              </w:rPr>
            </w:pPr>
            <w:r>
              <w:rPr>
                <w:rFonts w:hint="eastAsia" w:ascii="宋体" w:hAnsi="宋体" w:cs="仿宋"/>
                <w:szCs w:val="21"/>
              </w:rPr>
              <w:t>10</w:t>
            </w:r>
          </w:p>
        </w:tc>
        <w:tc>
          <w:tcPr>
            <w:tcW w:w="963" w:type="dxa"/>
            <w:vAlign w:val="center"/>
          </w:tcPr>
          <w:p>
            <w:pPr>
              <w:spacing w:line="400" w:lineRule="exact"/>
              <w:jc w:val="center"/>
              <w:rPr>
                <w:rFonts w:hint="eastAsia" w:ascii="宋体" w:hAnsi="宋体" w:cs="仿宋"/>
                <w:szCs w:val="21"/>
              </w:rPr>
            </w:pPr>
            <w:r>
              <w:rPr>
                <w:rFonts w:hint="eastAsia" w:ascii="宋体" w:hAnsi="宋体" w:cs="仿宋"/>
                <w:szCs w:val="21"/>
              </w:rPr>
              <w:t>35.60
</w:t>
            </w:r>
          </w:p>
        </w:tc>
        <w:tc>
          <w:tcPr>
            <w:tcW w:w="1100" w:type="dxa"/>
            <w:vAlign w:val="center"/>
          </w:tcPr>
          <w:p>
            <w:pPr>
              <w:spacing w:line="400" w:lineRule="exact"/>
              <w:jc w:val="center"/>
              <w:rPr>
                <w:rFonts w:hint="eastAsia" w:ascii="宋体" w:hAnsi="宋体" w:cs="仿宋"/>
                <w:szCs w:val="21"/>
              </w:rPr>
            </w:pPr>
            <w:r>
              <w:rPr>
                <w:rFonts w:hint="eastAsia" w:ascii="宋体" w:hAnsi="宋体" w:cs="仿宋"/>
                <w:szCs w:val="21"/>
              </w:rPr>
              <w:t>4</w:t>
            </w:r>
          </w:p>
        </w:tc>
        <w:tc>
          <w:tcPr>
            <w:tcW w:w="911" w:type="dxa"/>
            <w:vAlign w:val="center"/>
          </w:tcPr>
          <w:p>
            <w:pPr>
              <w:spacing w:line="400" w:lineRule="exact"/>
              <w:jc w:val="center"/>
              <w:rPr>
                <w:rFonts w:hint="eastAsia" w:ascii="宋体" w:hAnsi="宋体" w:cs="仿宋"/>
                <w:szCs w:val="21"/>
              </w:rPr>
            </w:pPr>
            <w:r>
              <w:rPr>
                <w:rFonts w:hint="eastAsia" w:ascii="宋体" w:hAnsi="宋体" w:cs="仿宋"/>
                <w:szCs w:val="21"/>
              </w:rPr>
              <w:t>2</w:t>
            </w:r>
          </w:p>
        </w:tc>
        <w:tc>
          <w:tcPr>
            <w:tcW w:w="1255" w:type="dxa"/>
            <w:vAlign w:val="center"/>
          </w:tcPr>
          <w:p>
            <w:pPr>
              <w:spacing w:line="400" w:lineRule="exact"/>
              <w:jc w:val="center"/>
              <w:rPr>
                <w:rFonts w:hint="eastAsia" w:ascii="宋体" w:hAnsi="宋体" w:cs="仿宋"/>
                <w:szCs w:val="21"/>
              </w:rPr>
            </w:pPr>
            <w:r>
              <w:rPr>
                <w:rFonts w:hint="eastAsia" w:ascii="宋体" w:hAnsi="宋体" w:cs="仿宋"/>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1018" w:type="dxa"/>
            <w:vAlign w:val="center"/>
          </w:tcPr>
          <w:p>
            <w:pPr>
              <w:spacing w:line="400" w:lineRule="exact"/>
              <w:jc w:val="center"/>
              <w:rPr>
                <w:rFonts w:hint="eastAsia" w:ascii="宋体" w:hAnsi="宋体" w:cs="仿宋"/>
                <w:szCs w:val="21"/>
              </w:rPr>
            </w:pPr>
            <w:r>
              <w:rPr>
                <w:rFonts w:hint="eastAsia" w:ascii="宋体" w:hAnsi="宋体" w:cs="仿宋"/>
                <w:szCs w:val="21"/>
              </w:rPr>
              <w:t>020202</w:t>
            </w:r>
          </w:p>
        </w:tc>
        <w:tc>
          <w:tcPr>
            <w:tcW w:w="2348" w:type="dxa"/>
            <w:vAlign w:val="center"/>
          </w:tcPr>
          <w:p>
            <w:pPr>
              <w:spacing w:line="400" w:lineRule="exact"/>
              <w:jc w:val="center"/>
              <w:rPr>
                <w:rFonts w:hint="eastAsia" w:ascii="宋体" w:hAnsi="宋体" w:cs="仿宋"/>
                <w:szCs w:val="21"/>
              </w:rPr>
            </w:pPr>
            <w:r>
              <w:rPr>
                <w:rFonts w:hint="eastAsia" w:ascii="宋体" w:hAnsi="宋体" w:cs="仿宋"/>
                <w:szCs w:val="21"/>
              </w:rPr>
              <w:t>税收学</w:t>
            </w:r>
          </w:p>
        </w:tc>
        <w:tc>
          <w:tcPr>
            <w:tcW w:w="925" w:type="dxa"/>
            <w:vAlign w:val="center"/>
          </w:tcPr>
          <w:p>
            <w:pPr>
              <w:spacing w:line="400" w:lineRule="exact"/>
              <w:jc w:val="center"/>
              <w:rPr>
                <w:rFonts w:hint="eastAsia" w:ascii="宋体" w:hAnsi="宋体" w:cs="仿宋"/>
                <w:szCs w:val="21"/>
              </w:rPr>
            </w:pPr>
            <w:r>
              <w:rPr>
                <w:rFonts w:hint="eastAsia" w:ascii="宋体" w:hAnsi="宋体" w:cs="仿宋"/>
                <w:szCs w:val="21"/>
              </w:rPr>
              <w:t>7</w:t>
            </w:r>
          </w:p>
        </w:tc>
        <w:tc>
          <w:tcPr>
            <w:tcW w:w="963" w:type="dxa"/>
            <w:vAlign w:val="center"/>
          </w:tcPr>
          <w:p>
            <w:pPr>
              <w:spacing w:line="400" w:lineRule="exact"/>
              <w:jc w:val="center"/>
              <w:rPr>
                <w:rFonts w:hint="eastAsia" w:ascii="宋体" w:hAnsi="宋体" w:cs="仿宋"/>
                <w:szCs w:val="21"/>
              </w:rPr>
            </w:pPr>
            <w:r>
              <w:rPr>
                <w:rFonts w:hint="eastAsia" w:ascii="宋体" w:hAnsi="宋体" w:cs="仿宋"/>
                <w:szCs w:val="21"/>
              </w:rPr>
              <w:t>24.14
</w:t>
            </w:r>
          </w:p>
        </w:tc>
        <w:tc>
          <w:tcPr>
            <w:tcW w:w="1100" w:type="dxa"/>
            <w:vAlign w:val="center"/>
          </w:tcPr>
          <w:p>
            <w:pPr>
              <w:spacing w:line="400" w:lineRule="exact"/>
              <w:jc w:val="center"/>
              <w:rPr>
                <w:rFonts w:hint="eastAsia" w:ascii="宋体" w:hAnsi="宋体" w:cs="仿宋"/>
                <w:szCs w:val="21"/>
              </w:rPr>
            </w:pPr>
            <w:r>
              <w:rPr>
                <w:rFonts w:hint="eastAsia" w:ascii="宋体" w:hAnsi="宋体" w:cs="仿宋"/>
                <w:szCs w:val="21"/>
              </w:rPr>
              <w:t>3</w:t>
            </w:r>
          </w:p>
        </w:tc>
        <w:tc>
          <w:tcPr>
            <w:tcW w:w="911" w:type="dxa"/>
            <w:vAlign w:val="center"/>
          </w:tcPr>
          <w:p>
            <w:pPr>
              <w:spacing w:line="400" w:lineRule="exact"/>
              <w:jc w:val="center"/>
              <w:rPr>
                <w:rFonts w:hint="eastAsia" w:ascii="宋体" w:hAnsi="宋体" w:cs="仿宋"/>
                <w:szCs w:val="21"/>
              </w:rPr>
            </w:pPr>
            <w:r>
              <w:rPr>
                <w:rFonts w:hint="eastAsia" w:ascii="宋体" w:hAnsi="宋体" w:cs="仿宋"/>
                <w:szCs w:val="21"/>
              </w:rPr>
              <w:t>1</w:t>
            </w:r>
          </w:p>
        </w:tc>
        <w:tc>
          <w:tcPr>
            <w:tcW w:w="1255" w:type="dxa"/>
            <w:vAlign w:val="center"/>
          </w:tcPr>
          <w:p>
            <w:pPr>
              <w:spacing w:line="400" w:lineRule="exact"/>
              <w:jc w:val="center"/>
              <w:rPr>
                <w:rFonts w:hint="eastAsia" w:ascii="宋体" w:hAnsi="宋体" w:cs="仿宋"/>
                <w:szCs w:val="21"/>
              </w:rPr>
            </w:pPr>
            <w:r>
              <w:rPr>
                <w:rFonts w:hint="eastAsia" w:ascii="宋体" w:hAnsi="宋体" w:cs="仿宋"/>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1018" w:type="dxa"/>
            <w:vAlign w:val="center"/>
          </w:tcPr>
          <w:p>
            <w:pPr>
              <w:spacing w:line="400" w:lineRule="exact"/>
              <w:jc w:val="center"/>
              <w:rPr>
                <w:rFonts w:hint="eastAsia" w:ascii="宋体" w:hAnsi="宋体" w:cs="仿宋"/>
                <w:szCs w:val="21"/>
              </w:rPr>
            </w:pPr>
            <w:r>
              <w:rPr>
                <w:rFonts w:hint="eastAsia" w:ascii="宋体" w:hAnsi="宋体" w:cs="仿宋"/>
                <w:szCs w:val="21"/>
              </w:rPr>
              <w:t>020301K</w:t>
            </w:r>
          </w:p>
        </w:tc>
        <w:tc>
          <w:tcPr>
            <w:tcW w:w="2348" w:type="dxa"/>
            <w:vAlign w:val="center"/>
          </w:tcPr>
          <w:p>
            <w:pPr>
              <w:spacing w:line="400" w:lineRule="exact"/>
              <w:jc w:val="center"/>
              <w:rPr>
                <w:rFonts w:hint="eastAsia" w:ascii="宋体" w:hAnsi="宋体" w:cs="仿宋"/>
                <w:szCs w:val="21"/>
              </w:rPr>
            </w:pPr>
            <w:r>
              <w:rPr>
                <w:rFonts w:hint="eastAsia" w:ascii="宋体" w:hAnsi="宋体" w:cs="仿宋"/>
                <w:szCs w:val="21"/>
              </w:rPr>
              <w:t>金融学</w:t>
            </w:r>
          </w:p>
        </w:tc>
        <w:tc>
          <w:tcPr>
            <w:tcW w:w="925" w:type="dxa"/>
            <w:vAlign w:val="center"/>
          </w:tcPr>
          <w:p>
            <w:pPr>
              <w:spacing w:line="400" w:lineRule="exact"/>
              <w:jc w:val="center"/>
              <w:rPr>
                <w:rFonts w:hint="eastAsia" w:ascii="宋体" w:hAnsi="宋体" w:cs="仿宋"/>
                <w:szCs w:val="21"/>
              </w:rPr>
            </w:pPr>
            <w:r>
              <w:rPr>
                <w:rFonts w:hint="eastAsia" w:ascii="宋体" w:hAnsi="宋体" w:cs="仿宋"/>
                <w:szCs w:val="21"/>
              </w:rPr>
              <w:t>37</w:t>
            </w:r>
          </w:p>
        </w:tc>
        <w:tc>
          <w:tcPr>
            <w:tcW w:w="963" w:type="dxa"/>
            <w:vAlign w:val="center"/>
          </w:tcPr>
          <w:p>
            <w:pPr>
              <w:spacing w:line="400" w:lineRule="exact"/>
              <w:jc w:val="center"/>
              <w:rPr>
                <w:rFonts w:hint="eastAsia" w:ascii="宋体" w:hAnsi="宋体" w:cs="仿宋"/>
                <w:szCs w:val="21"/>
              </w:rPr>
            </w:pPr>
            <w:r>
              <w:rPr>
                <w:rFonts w:hint="eastAsia" w:ascii="宋体" w:hAnsi="宋体" w:cs="仿宋"/>
                <w:szCs w:val="21"/>
              </w:rPr>
              <w:t>39.70
</w:t>
            </w:r>
          </w:p>
        </w:tc>
        <w:tc>
          <w:tcPr>
            <w:tcW w:w="1100" w:type="dxa"/>
            <w:vAlign w:val="center"/>
          </w:tcPr>
          <w:p>
            <w:pPr>
              <w:spacing w:line="400" w:lineRule="exact"/>
              <w:jc w:val="center"/>
              <w:rPr>
                <w:rFonts w:hint="eastAsia" w:ascii="宋体" w:hAnsi="宋体" w:cs="仿宋"/>
                <w:szCs w:val="21"/>
              </w:rPr>
            </w:pPr>
            <w:r>
              <w:rPr>
                <w:rFonts w:hint="eastAsia" w:ascii="宋体" w:hAnsi="宋体" w:cs="仿宋"/>
                <w:szCs w:val="21"/>
              </w:rPr>
              <w:t>20</w:t>
            </w:r>
          </w:p>
        </w:tc>
        <w:tc>
          <w:tcPr>
            <w:tcW w:w="911" w:type="dxa"/>
            <w:vAlign w:val="center"/>
          </w:tcPr>
          <w:p>
            <w:pPr>
              <w:spacing w:line="400" w:lineRule="exact"/>
              <w:jc w:val="center"/>
              <w:rPr>
                <w:rFonts w:hint="eastAsia" w:ascii="宋体" w:hAnsi="宋体" w:cs="仿宋"/>
                <w:szCs w:val="21"/>
              </w:rPr>
            </w:pPr>
            <w:r>
              <w:rPr>
                <w:rFonts w:hint="eastAsia" w:ascii="宋体" w:hAnsi="宋体" w:cs="仿宋"/>
                <w:szCs w:val="21"/>
              </w:rPr>
              <w:t>3</w:t>
            </w:r>
          </w:p>
        </w:tc>
        <w:tc>
          <w:tcPr>
            <w:tcW w:w="1255" w:type="dxa"/>
            <w:vAlign w:val="center"/>
          </w:tcPr>
          <w:p>
            <w:pPr>
              <w:spacing w:line="400" w:lineRule="exact"/>
              <w:jc w:val="center"/>
              <w:rPr>
                <w:rFonts w:hint="eastAsia" w:ascii="宋体" w:hAnsi="宋体" w:cs="仿宋"/>
                <w:szCs w:val="21"/>
              </w:rPr>
            </w:pPr>
            <w:r>
              <w:rPr>
                <w:rFonts w:hint="eastAsia" w:ascii="宋体" w:hAnsi="宋体" w:cs="仿宋"/>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1018" w:type="dxa"/>
            <w:vAlign w:val="center"/>
          </w:tcPr>
          <w:p>
            <w:pPr>
              <w:spacing w:line="400" w:lineRule="exact"/>
              <w:jc w:val="center"/>
              <w:rPr>
                <w:rFonts w:hint="eastAsia" w:ascii="宋体" w:hAnsi="宋体" w:cs="仿宋"/>
                <w:szCs w:val="21"/>
              </w:rPr>
            </w:pPr>
            <w:r>
              <w:rPr>
                <w:rFonts w:hint="eastAsia" w:ascii="宋体" w:hAnsi="宋体" w:cs="仿宋"/>
                <w:szCs w:val="21"/>
              </w:rPr>
              <w:t>020304</w:t>
            </w:r>
          </w:p>
        </w:tc>
        <w:tc>
          <w:tcPr>
            <w:tcW w:w="2348" w:type="dxa"/>
            <w:vAlign w:val="center"/>
          </w:tcPr>
          <w:p>
            <w:pPr>
              <w:spacing w:line="400" w:lineRule="exact"/>
              <w:jc w:val="center"/>
              <w:rPr>
                <w:rFonts w:hint="eastAsia" w:ascii="宋体" w:hAnsi="宋体" w:cs="仿宋"/>
                <w:szCs w:val="21"/>
              </w:rPr>
            </w:pPr>
            <w:r>
              <w:rPr>
                <w:rFonts w:hint="eastAsia" w:ascii="宋体" w:hAnsi="宋体" w:cs="仿宋"/>
                <w:szCs w:val="21"/>
              </w:rPr>
              <w:t>投资学</w:t>
            </w:r>
          </w:p>
        </w:tc>
        <w:tc>
          <w:tcPr>
            <w:tcW w:w="925" w:type="dxa"/>
            <w:vAlign w:val="center"/>
          </w:tcPr>
          <w:p>
            <w:pPr>
              <w:spacing w:line="400" w:lineRule="exact"/>
              <w:jc w:val="center"/>
              <w:rPr>
                <w:rFonts w:hint="eastAsia" w:ascii="宋体" w:hAnsi="宋体" w:cs="仿宋"/>
                <w:szCs w:val="21"/>
              </w:rPr>
            </w:pPr>
            <w:r>
              <w:rPr>
                <w:rFonts w:hint="eastAsia" w:ascii="宋体" w:hAnsi="宋体" w:cs="仿宋"/>
                <w:szCs w:val="21"/>
              </w:rPr>
              <w:t>8</w:t>
            </w:r>
          </w:p>
        </w:tc>
        <w:tc>
          <w:tcPr>
            <w:tcW w:w="963" w:type="dxa"/>
            <w:vAlign w:val="center"/>
          </w:tcPr>
          <w:p>
            <w:pPr>
              <w:spacing w:line="400" w:lineRule="exact"/>
              <w:jc w:val="center"/>
              <w:rPr>
                <w:rFonts w:hint="eastAsia" w:ascii="宋体" w:hAnsi="宋体" w:cs="仿宋"/>
                <w:szCs w:val="21"/>
              </w:rPr>
            </w:pPr>
            <w:r>
              <w:rPr>
                <w:rFonts w:hint="eastAsia" w:ascii="宋体" w:hAnsi="宋体" w:cs="仿宋"/>
                <w:szCs w:val="21"/>
              </w:rPr>
              <w:t>20.50
</w:t>
            </w:r>
          </w:p>
        </w:tc>
        <w:tc>
          <w:tcPr>
            <w:tcW w:w="1100" w:type="dxa"/>
            <w:vAlign w:val="center"/>
          </w:tcPr>
          <w:p>
            <w:pPr>
              <w:spacing w:line="400" w:lineRule="exact"/>
              <w:jc w:val="center"/>
              <w:rPr>
                <w:rFonts w:hint="eastAsia" w:ascii="宋体" w:hAnsi="宋体" w:cs="仿宋"/>
                <w:szCs w:val="21"/>
              </w:rPr>
            </w:pPr>
            <w:r>
              <w:rPr>
                <w:rFonts w:hint="eastAsia" w:ascii="宋体" w:hAnsi="宋体" w:cs="仿宋"/>
                <w:szCs w:val="21"/>
              </w:rPr>
              <w:t>2</w:t>
            </w:r>
          </w:p>
        </w:tc>
        <w:tc>
          <w:tcPr>
            <w:tcW w:w="911" w:type="dxa"/>
            <w:vAlign w:val="center"/>
          </w:tcPr>
          <w:p>
            <w:pPr>
              <w:spacing w:line="400" w:lineRule="exact"/>
              <w:jc w:val="center"/>
              <w:rPr>
                <w:rFonts w:hint="eastAsia" w:ascii="宋体" w:hAnsi="宋体" w:cs="仿宋"/>
                <w:szCs w:val="21"/>
              </w:rPr>
            </w:pPr>
            <w:r>
              <w:rPr>
                <w:rFonts w:hint="eastAsia" w:ascii="宋体" w:hAnsi="宋体" w:cs="仿宋"/>
                <w:szCs w:val="21"/>
              </w:rPr>
              <w:t>1</w:t>
            </w:r>
          </w:p>
        </w:tc>
        <w:tc>
          <w:tcPr>
            <w:tcW w:w="1255" w:type="dxa"/>
            <w:vAlign w:val="center"/>
          </w:tcPr>
          <w:p>
            <w:pPr>
              <w:spacing w:line="400" w:lineRule="exact"/>
              <w:jc w:val="center"/>
              <w:rPr>
                <w:rFonts w:hint="eastAsia" w:ascii="宋体" w:hAnsi="宋体" w:cs="仿宋"/>
                <w:szCs w:val="21"/>
              </w:rPr>
            </w:pPr>
            <w:r>
              <w:rPr>
                <w:rFonts w:hint="eastAsia" w:ascii="宋体" w:hAnsi="宋体" w:cs="仿宋"/>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1018" w:type="dxa"/>
            <w:vAlign w:val="center"/>
          </w:tcPr>
          <w:p>
            <w:pPr>
              <w:spacing w:line="400" w:lineRule="exact"/>
              <w:jc w:val="center"/>
              <w:rPr>
                <w:rFonts w:hint="eastAsia" w:ascii="宋体" w:hAnsi="宋体" w:cs="仿宋"/>
                <w:szCs w:val="21"/>
              </w:rPr>
            </w:pPr>
            <w:r>
              <w:rPr>
                <w:rFonts w:hint="eastAsia" w:ascii="宋体" w:hAnsi="宋体" w:cs="仿宋"/>
                <w:szCs w:val="21"/>
              </w:rPr>
              <w:t>020305T</w:t>
            </w:r>
          </w:p>
        </w:tc>
        <w:tc>
          <w:tcPr>
            <w:tcW w:w="2348" w:type="dxa"/>
            <w:vAlign w:val="center"/>
          </w:tcPr>
          <w:p>
            <w:pPr>
              <w:spacing w:line="400" w:lineRule="exact"/>
              <w:jc w:val="center"/>
              <w:rPr>
                <w:rFonts w:hint="eastAsia" w:ascii="宋体" w:hAnsi="宋体" w:cs="仿宋"/>
                <w:szCs w:val="21"/>
              </w:rPr>
            </w:pPr>
            <w:r>
              <w:rPr>
                <w:rFonts w:hint="eastAsia" w:ascii="宋体" w:hAnsi="宋体" w:cs="仿宋"/>
                <w:szCs w:val="21"/>
              </w:rPr>
              <w:t>金融数学</w:t>
            </w:r>
          </w:p>
        </w:tc>
        <w:tc>
          <w:tcPr>
            <w:tcW w:w="925" w:type="dxa"/>
            <w:vAlign w:val="center"/>
          </w:tcPr>
          <w:p>
            <w:pPr>
              <w:spacing w:line="400" w:lineRule="exact"/>
              <w:jc w:val="center"/>
              <w:rPr>
                <w:rFonts w:hint="eastAsia" w:ascii="宋体" w:hAnsi="宋体" w:cs="仿宋"/>
                <w:szCs w:val="21"/>
              </w:rPr>
            </w:pPr>
            <w:r>
              <w:rPr>
                <w:rFonts w:hint="eastAsia" w:ascii="宋体" w:hAnsi="宋体" w:cs="仿宋"/>
                <w:szCs w:val="21"/>
              </w:rPr>
              <w:t>8</w:t>
            </w:r>
          </w:p>
        </w:tc>
        <w:tc>
          <w:tcPr>
            <w:tcW w:w="963" w:type="dxa"/>
            <w:vAlign w:val="center"/>
          </w:tcPr>
          <w:p>
            <w:pPr>
              <w:spacing w:line="400" w:lineRule="exact"/>
              <w:jc w:val="center"/>
              <w:rPr>
                <w:rFonts w:hint="eastAsia" w:ascii="宋体" w:hAnsi="宋体" w:cs="仿宋"/>
                <w:szCs w:val="21"/>
              </w:rPr>
            </w:pPr>
            <w:r>
              <w:rPr>
                <w:rFonts w:hint="eastAsia" w:ascii="宋体" w:hAnsi="宋体" w:cs="仿宋"/>
                <w:szCs w:val="21"/>
              </w:rPr>
              <w:t>21.25
</w:t>
            </w:r>
          </w:p>
        </w:tc>
        <w:tc>
          <w:tcPr>
            <w:tcW w:w="1100" w:type="dxa"/>
            <w:vAlign w:val="center"/>
          </w:tcPr>
          <w:p>
            <w:pPr>
              <w:spacing w:line="400" w:lineRule="exact"/>
              <w:jc w:val="center"/>
              <w:rPr>
                <w:rFonts w:hint="eastAsia" w:ascii="宋体" w:hAnsi="宋体" w:cs="仿宋"/>
                <w:szCs w:val="21"/>
              </w:rPr>
            </w:pPr>
            <w:r>
              <w:rPr>
                <w:rFonts w:hint="eastAsia" w:ascii="宋体" w:hAnsi="宋体" w:cs="仿宋"/>
                <w:szCs w:val="21"/>
              </w:rPr>
              <w:t>2</w:t>
            </w:r>
          </w:p>
        </w:tc>
        <w:tc>
          <w:tcPr>
            <w:tcW w:w="911" w:type="dxa"/>
            <w:vAlign w:val="center"/>
          </w:tcPr>
          <w:p>
            <w:pPr>
              <w:spacing w:line="400" w:lineRule="exact"/>
              <w:jc w:val="center"/>
              <w:rPr>
                <w:rFonts w:hint="eastAsia" w:ascii="宋体" w:hAnsi="宋体" w:cs="仿宋"/>
                <w:szCs w:val="21"/>
              </w:rPr>
            </w:pPr>
            <w:r>
              <w:rPr>
                <w:rFonts w:hint="eastAsia" w:ascii="宋体" w:hAnsi="宋体" w:cs="仿宋"/>
                <w:szCs w:val="21"/>
              </w:rPr>
              <w:t>0</w:t>
            </w:r>
          </w:p>
        </w:tc>
        <w:tc>
          <w:tcPr>
            <w:tcW w:w="1255" w:type="dxa"/>
            <w:vAlign w:val="center"/>
          </w:tcPr>
          <w:p>
            <w:pPr>
              <w:spacing w:line="400" w:lineRule="exact"/>
              <w:jc w:val="center"/>
              <w:rPr>
                <w:rFonts w:hint="eastAsia" w:ascii="宋体" w:hAnsi="宋体" w:cs="仿宋"/>
                <w:szCs w:val="21"/>
              </w:rPr>
            </w:pPr>
            <w:r>
              <w:rPr>
                <w:rFonts w:hint="eastAsia" w:ascii="宋体" w:hAnsi="宋体" w:cs="仿宋"/>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1018" w:type="dxa"/>
            <w:vAlign w:val="center"/>
          </w:tcPr>
          <w:p>
            <w:pPr>
              <w:spacing w:line="400" w:lineRule="exact"/>
              <w:jc w:val="center"/>
              <w:rPr>
                <w:rFonts w:hint="eastAsia" w:ascii="宋体" w:hAnsi="宋体" w:cs="仿宋"/>
                <w:szCs w:val="21"/>
              </w:rPr>
            </w:pPr>
            <w:r>
              <w:rPr>
                <w:rFonts w:hint="eastAsia" w:ascii="宋体" w:hAnsi="宋体" w:cs="仿宋"/>
                <w:szCs w:val="21"/>
              </w:rPr>
              <w:t>020401</w:t>
            </w:r>
          </w:p>
        </w:tc>
        <w:tc>
          <w:tcPr>
            <w:tcW w:w="2348" w:type="dxa"/>
            <w:vAlign w:val="center"/>
          </w:tcPr>
          <w:p>
            <w:pPr>
              <w:spacing w:line="400" w:lineRule="exact"/>
              <w:jc w:val="center"/>
              <w:rPr>
                <w:rFonts w:hint="eastAsia" w:ascii="宋体" w:hAnsi="宋体" w:cs="仿宋"/>
                <w:szCs w:val="21"/>
              </w:rPr>
            </w:pPr>
            <w:r>
              <w:rPr>
                <w:rFonts w:hint="eastAsia" w:ascii="宋体" w:hAnsi="宋体" w:cs="仿宋"/>
                <w:szCs w:val="21"/>
              </w:rPr>
              <w:t>国际经济与贸易</w:t>
            </w:r>
          </w:p>
        </w:tc>
        <w:tc>
          <w:tcPr>
            <w:tcW w:w="925" w:type="dxa"/>
            <w:vAlign w:val="center"/>
          </w:tcPr>
          <w:p>
            <w:pPr>
              <w:spacing w:line="400" w:lineRule="exact"/>
              <w:jc w:val="center"/>
              <w:rPr>
                <w:rFonts w:hint="eastAsia" w:ascii="宋体" w:hAnsi="宋体" w:cs="仿宋"/>
                <w:szCs w:val="21"/>
              </w:rPr>
            </w:pPr>
            <w:r>
              <w:rPr>
                <w:rFonts w:hint="eastAsia" w:ascii="宋体" w:hAnsi="宋体" w:cs="仿宋"/>
                <w:szCs w:val="21"/>
              </w:rPr>
              <w:t>18</w:t>
            </w:r>
          </w:p>
        </w:tc>
        <w:tc>
          <w:tcPr>
            <w:tcW w:w="963" w:type="dxa"/>
            <w:vAlign w:val="center"/>
          </w:tcPr>
          <w:p>
            <w:pPr>
              <w:spacing w:line="400" w:lineRule="exact"/>
              <w:jc w:val="center"/>
              <w:rPr>
                <w:rFonts w:hint="eastAsia" w:ascii="宋体" w:hAnsi="宋体" w:cs="仿宋"/>
                <w:szCs w:val="21"/>
              </w:rPr>
            </w:pPr>
            <w:r>
              <w:rPr>
                <w:rFonts w:hint="eastAsia" w:ascii="宋体" w:hAnsi="宋体" w:cs="仿宋"/>
                <w:szCs w:val="21"/>
              </w:rPr>
              <w:t>44.78
</w:t>
            </w:r>
          </w:p>
        </w:tc>
        <w:tc>
          <w:tcPr>
            <w:tcW w:w="1100" w:type="dxa"/>
            <w:vAlign w:val="center"/>
          </w:tcPr>
          <w:p>
            <w:pPr>
              <w:spacing w:line="400" w:lineRule="exact"/>
              <w:jc w:val="center"/>
              <w:rPr>
                <w:rFonts w:hint="eastAsia" w:ascii="宋体" w:hAnsi="宋体" w:cs="仿宋"/>
                <w:szCs w:val="21"/>
              </w:rPr>
            </w:pPr>
            <w:r>
              <w:rPr>
                <w:rFonts w:hint="eastAsia" w:ascii="宋体" w:hAnsi="宋体" w:cs="仿宋"/>
                <w:szCs w:val="21"/>
              </w:rPr>
              <w:t>9</w:t>
            </w:r>
          </w:p>
        </w:tc>
        <w:tc>
          <w:tcPr>
            <w:tcW w:w="911" w:type="dxa"/>
            <w:vAlign w:val="center"/>
          </w:tcPr>
          <w:p>
            <w:pPr>
              <w:spacing w:line="400" w:lineRule="exact"/>
              <w:jc w:val="center"/>
              <w:rPr>
                <w:rFonts w:hint="eastAsia" w:ascii="宋体" w:hAnsi="宋体" w:cs="仿宋"/>
                <w:szCs w:val="21"/>
              </w:rPr>
            </w:pPr>
            <w:r>
              <w:rPr>
                <w:rFonts w:hint="eastAsia" w:ascii="宋体" w:hAnsi="宋体" w:cs="仿宋"/>
                <w:szCs w:val="21"/>
              </w:rPr>
              <w:t>1</w:t>
            </w:r>
          </w:p>
        </w:tc>
        <w:tc>
          <w:tcPr>
            <w:tcW w:w="1255" w:type="dxa"/>
            <w:vAlign w:val="center"/>
          </w:tcPr>
          <w:p>
            <w:pPr>
              <w:spacing w:line="400" w:lineRule="exact"/>
              <w:jc w:val="center"/>
              <w:rPr>
                <w:rFonts w:hint="eastAsia" w:ascii="宋体" w:hAnsi="宋体" w:cs="仿宋"/>
                <w:szCs w:val="21"/>
              </w:rPr>
            </w:pPr>
            <w:r>
              <w:rPr>
                <w:rFonts w:hint="eastAsia" w:ascii="宋体" w:hAnsi="宋体" w:cs="仿宋"/>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1018" w:type="dxa"/>
            <w:vAlign w:val="center"/>
          </w:tcPr>
          <w:p>
            <w:pPr>
              <w:spacing w:line="400" w:lineRule="exact"/>
              <w:jc w:val="center"/>
              <w:rPr>
                <w:rFonts w:hint="eastAsia" w:ascii="宋体" w:hAnsi="宋体" w:cs="仿宋"/>
                <w:szCs w:val="21"/>
              </w:rPr>
            </w:pPr>
            <w:r>
              <w:rPr>
                <w:rFonts w:hint="eastAsia" w:ascii="宋体" w:hAnsi="宋体" w:cs="仿宋"/>
                <w:szCs w:val="21"/>
              </w:rPr>
              <w:t>030101K</w:t>
            </w:r>
          </w:p>
        </w:tc>
        <w:tc>
          <w:tcPr>
            <w:tcW w:w="2348" w:type="dxa"/>
            <w:vAlign w:val="center"/>
          </w:tcPr>
          <w:p>
            <w:pPr>
              <w:spacing w:line="400" w:lineRule="exact"/>
              <w:jc w:val="center"/>
              <w:rPr>
                <w:rFonts w:hint="eastAsia" w:ascii="宋体" w:hAnsi="宋体" w:cs="仿宋"/>
                <w:szCs w:val="21"/>
              </w:rPr>
            </w:pPr>
            <w:r>
              <w:rPr>
                <w:rFonts w:hint="eastAsia" w:ascii="宋体" w:hAnsi="宋体" w:cs="仿宋"/>
                <w:szCs w:val="21"/>
              </w:rPr>
              <w:t>法学</w:t>
            </w:r>
          </w:p>
        </w:tc>
        <w:tc>
          <w:tcPr>
            <w:tcW w:w="925" w:type="dxa"/>
            <w:vAlign w:val="center"/>
          </w:tcPr>
          <w:p>
            <w:pPr>
              <w:spacing w:line="400" w:lineRule="exact"/>
              <w:jc w:val="center"/>
              <w:rPr>
                <w:rFonts w:hint="eastAsia" w:ascii="宋体" w:hAnsi="宋体" w:cs="仿宋"/>
                <w:szCs w:val="21"/>
              </w:rPr>
            </w:pPr>
            <w:r>
              <w:rPr>
                <w:rFonts w:hint="eastAsia" w:ascii="宋体" w:hAnsi="宋体" w:cs="仿宋"/>
                <w:szCs w:val="21"/>
              </w:rPr>
              <w:t>10</w:t>
            </w:r>
          </w:p>
        </w:tc>
        <w:tc>
          <w:tcPr>
            <w:tcW w:w="963" w:type="dxa"/>
            <w:vAlign w:val="center"/>
          </w:tcPr>
          <w:p>
            <w:pPr>
              <w:spacing w:line="400" w:lineRule="exact"/>
              <w:jc w:val="center"/>
              <w:rPr>
                <w:rFonts w:hint="eastAsia" w:ascii="宋体" w:hAnsi="宋体" w:cs="仿宋"/>
                <w:szCs w:val="21"/>
              </w:rPr>
            </w:pPr>
            <w:r>
              <w:rPr>
                <w:rFonts w:hint="eastAsia" w:ascii="宋体" w:hAnsi="宋体" w:cs="仿宋"/>
                <w:szCs w:val="21"/>
              </w:rPr>
              <w:t>12.70</w:t>
            </w:r>
          </w:p>
        </w:tc>
        <w:tc>
          <w:tcPr>
            <w:tcW w:w="1100" w:type="dxa"/>
            <w:vAlign w:val="center"/>
          </w:tcPr>
          <w:p>
            <w:pPr>
              <w:spacing w:line="400" w:lineRule="exact"/>
              <w:jc w:val="center"/>
              <w:rPr>
                <w:rFonts w:hint="eastAsia" w:ascii="宋体" w:hAnsi="宋体" w:cs="仿宋"/>
                <w:szCs w:val="21"/>
              </w:rPr>
            </w:pPr>
            <w:r>
              <w:rPr>
                <w:rFonts w:hint="eastAsia" w:ascii="宋体" w:hAnsi="宋体" w:cs="仿宋"/>
                <w:szCs w:val="21"/>
              </w:rPr>
              <w:t>0</w:t>
            </w:r>
          </w:p>
        </w:tc>
        <w:tc>
          <w:tcPr>
            <w:tcW w:w="911" w:type="dxa"/>
            <w:vAlign w:val="center"/>
          </w:tcPr>
          <w:p>
            <w:pPr>
              <w:spacing w:line="400" w:lineRule="exact"/>
              <w:jc w:val="center"/>
              <w:rPr>
                <w:rFonts w:hint="eastAsia" w:ascii="宋体" w:hAnsi="宋体" w:cs="仿宋"/>
                <w:szCs w:val="21"/>
              </w:rPr>
            </w:pPr>
            <w:r>
              <w:rPr>
                <w:rFonts w:hint="eastAsia" w:ascii="宋体" w:hAnsi="宋体" w:cs="仿宋"/>
                <w:szCs w:val="21"/>
              </w:rPr>
              <w:t>7</w:t>
            </w:r>
          </w:p>
        </w:tc>
        <w:tc>
          <w:tcPr>
            <w:tcW w:w="1255" w:type="dxa"/>
            <w:vAlign w:val="center"/>
          </w:tcPr>
          <w:p>
            <w:pPr>
              <w:spacing w:line="400" w:lineRule="exact"/>
              <w:jc w:val="center"/>
              <w:rPr>
                <w:rFonts w:hint="eastAsia" w:ascii="宋体" w:hAnsi="宋体" w:cs="仿宋"/>
                <w:szCs w:val="21"/>
              </w:rPr>
            </w:pPr>
            <w:r>
              <w:rPr>
                <w:rFonts w:hint="eastAsia" w:ascii="宋体" w:hAnsi="宋体" w:cs="仿宋"/>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1018" w:type="dxa"/>
            <w:vAlign w:val="center"/>
          </w:tcPr>
          <w:p>
            <w:pPr>
              <w:spacing w:line="400" w:lineRule="exact"/>
              <w:jc w:val="center"/>
              <w:rPr>
                <w:rFonts w:hint="eastAsia" w:ascii="宋体" w:hAnsi="宋体" w:cs="仿宋"/>
                <w:szCs w:val="21"/>
              </w:rPr>
            </w:pPr>
            <w:r>
              <w:rPr>
                <w:rFonts w:hint="eastAsia" w:ascii="宋体" w:hAnsi="宋体" w:cs="仿宋"/>
                <w:szCs w:val="21"/>
              </w:rPr>
              <w:t>040207T</w:t>
            </w:r>
          </w:p>
        </w:tc>
        <w:tc>
          <w:tcPr>
            <w:tcW w:w="2348" w:type="dxa"/>
            <w:vAlign w:val="center"/>
          </w:tcPr>
          <w:p>
            <w:pPr>
              <w:spacing w:line="400" w:lineRule="exact"/>
              <w:jc w:val="center"/>
              <w:rPr>
                <w:rFonts w:hint="eastAsia" w:ascii="宋体" w:hAnsi="宋体" w:cs="仿宋"/>
                <w:szCs w:val="21"/>
              </w:rPr>
            </w:pPr>
            <w:r>
              <w:rPr>
                <w:rFonts w:hint="eastAsia" w:ascii="宋体" w:hAnsi="宋体" w:cs="仿宋"/>
                <w:szCs w:val="21"/>
              </w:rPr>
              <w:t>休闲体育</w:t>
            </w:r>
          </w:p>
        </w:tc>
        <w:tc>
          <w:tcPr>
            <w:tcW w:w="925" w:type="dxa"/>
            <w:vAlign w:val="center"/>
          </w:tcPr>
          <w:p>
            <w:pPr>
              <w:spacing w:line="400" w:lineRule="exact"/>
              <w:jc w:val="center"/>
              <w:rPr>
                <w:rFonts w:hint="eastAsia" w:ascii="宋体" w:hAnsi="宋体" w:cs="仿宋"/>
                <w:szCs w:val="21"/>
              </w:rPr>
            </w:pPr>
            <w:r>
              <w:rPr>
                <w:rFonts w:hint="eastAsia" w:ascii="宋体" w:hAnsi="宋体" w:cs="仿宋"/>
                <w:szCs w:val="21"/>
              </w:rPr>
              <w:t>25</w:t>
            </w:r>
          </w:p>
        </w:tc>
        <w:tc>
          <w:tcPr>
            <w:tcW w:w="963" w:type="dxa"/>
            <w:vAlign w:val="center"/>
          </w:tcPr>
          <w:p>
            <w:pPr>
              <w:spacing w:line="400" w:lineRule="exact"/>
              <w:jc w:val="center"/>
              <w:rPr>
                <w:rFonts w:hint="eastAsia" w:ascii="宋体" w:hAnsi="宋体" w:cs="仿宋"/>
                <w:szCs w:val="21"/>
              </w:rPr>
            </w:pPr>
            <w:r>
              <w:rPr>
                <w:rFonts w:hint="eastAsia" w:ascii="宋体" w:hAnsi="宋体" w:cs="仿宋"/>
                <w:szCs w:val="21"/>
              </w:rPr>
              <w:t>3.60
</w:t>
            </w:r>
          </w:p>
        </w:tc>
        <w:tc>
          <w:tcPr>
            <w:tcW w:w="1100" w:type="dxa"/>
            <w:vAlign w:val="center"/>
          </w:tcPr>
          <w:p>
            <w:pPr>
              <w:spacing w:line="400" w:lineRule="exact"/>
              <w:jc w:val="center"/>
              <w:rPr>
                <w:rFonts w:hint="eastAsia" w:ascii="宋体" w:hAnsi="宋体" w:cs="仿宋"/>
                <w:szCs w:val="21"/>
              </w:rPr>
            </w:pPr>
            <w:r>
              <w:rPr>
                <w:rFonts w:hint="eastAsia" w:ascii="宋体" w:hAnsi="宋体" w:cs="仿宋"/>
                <w:szCs w:val="21"/>
              </w:rPr>
              <w:t>9</w:t>
            </w:r>
          </w:p>
        </w:tc>
        <w:tc>
          <w:tcPr>
            <w:tcW w:w="911" w:type="dxa"/>
            <w:vAlign w:val="center"/>
          </w:tcPr>
          <w:p>
            <w:pPr>
              <w:spacing w:line="400" w:lineRule="exact"/>
              <w:jc w:val="center"/>
              <w:rPr>
                <w:rFonts w:hint="eastAsia" w:ascii="宋体" w:hAnsi="宋体" w:cs="仿宋"/>
                <w:szCs w:val="21"/>
              </w:rPr>
            </w:pPr>
            <w:r>
              <w:rPr>
                <w:rFonts w:hint="eastAsia" w:ascii="宋体" w:hAnsi="宋体" w:cs="仿宋"/>
                <w:szCs w:val="21"/>
              </w:rPr>
              <w:t>11</w:t>
            </w:r>
          </w:p>
        </w:tc>
        <w:tc>
          <w:tcPr>
            <w:tcW w:w="1255" w:type="dxa"/>
            <w:vAlign w:val="center"/>
          </w:tcPr>
          <w:p>
            <w:pPr>
              <w:spacing w:line="400" w:lineRule="exact"/>
              <w:jc w:val="center"/>
              <w:rPr>
                <w:rFonts w:hint="eastAsia" w:ascii="宋体" w:hAnsi="宋体" w:cs="仿宋"/>
                <w:szCs w:val="21"/>
              </w:rPr>
            </w:pPr>
            <w:r>
              <w:rPr>
                <w:rFonts w:hint="eastAsia" w:ascii="宋体" w:hAnsi="宋体" w:cs="仿宋"/>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1018" w:type="dxa"/>
            <w:vAlign w:val="center"/>
          </w:tcPr>
          <w:p>
            <w:pPr>
              <w:spacing w:line="400" w:lineRule="exact"/>
              <w:jc w:val="center"/>
              <w:rPr>
                <w:rFonts w:hint="eastAsia" w:ascii="宋体" w:hAnsi="宋体" w:cs="仿宋"/>
                <w:szCs w:val="21"/>
              </w:rPr>
            </w:pPr>
            <w:r>
              <w:rPr>
                <w:rFonts w:hint="eastAsia" w:ascii="宋体" w:hAnsi="宋体" w:cs="仿宋"/>
                <w:szCs w:val="21"/>
              </w:rPr>
              <w:t>050201</w:t>
            </w:r>
          </w:p>
        </w:tc>
        <w:tc>
          <w:tcPr>
            <w:tcW w:w="2348" w:type="dxa"/>
            <w:vAlign w:val="center"/>
          </w:tcPr>
          <w:p>
            <w:pPr>
              <w:spacing w:line="400" w:lineRule="exact"/>
              <w:jc w:val="center"/>
              <w:rPr>
                <w:rFonts w:hint="eastAsia" w:ascii="宋体" w:hAnsi="宋体" w:cs="仿宋"/>
                <w:szCs w:val="21"/>
              </w:rPr>
            </w:pPr>
            <w:r>
              <w:rPr>
                <w:rFonts w:hint="eastAsia" w:ascii="宋体" w:hAnsi="宋体" w:cs="仿宋"/>
                <w:szCs w:val="21"/>
              </w:rPr>
              <w:t>英语</w:t>
            </w:r>
          </w:p>
        </w:tc>
        <w:tc>
          <w:tcPr>
            <w:tcW w:w="925" w:type="dxa"/>
            <w:vAlign w:val="center"/>
          </w:tcPr>
          <w:p>
            <w:pPr>
              <w:spacing w:line="400" w:lineRule="exact"/>
              <w:jc w:val="center"/>
              <w:rPr>
                <w:rFonts w:hint="eastAsia" w:ascii="宋体" w:hAnsi="宋体" w:cs="仿宋"/>
                <w:szCs w:val="21"/>
              </w:rPr>
            </w:pPr>
            <w:r>
              <w:rPr>
                <w:rFonts w:hint="eastAsia" w:ascii="宋体" w:hAnsi="宋体" w:cs="仿宋"/>
                <w:szCs w:val="21"/>
              </w:rPr>
              <w:t>13</w:t>
            </w:r>
          </w:p>
        </w:tc>
        <w:tc>
          <w:tcPr>
            <w:tcW w:w="963" w:type="dxa"/>
            <w:vAlign w:val="center"/>
          </w:tcPr>
          <w:p>
            <w:pPr>
              <w:spacing w:line="400" w:lineRule="exact"/>
              <w:jc w:val="center"/>
              <w:rPr>
                <w:rFonts w:hint="eastAsia" w:ascii="宋体" w:hAnsi="宋体" w:cs="仿宋"/>
                <w:szCs w:val="21"/>
              </w:rPr>
            </w:pPr>
            <w:r>
              <w:rPr>
                <w:rFonts w:hint="eastAsia" w:ascii="宋体" w:hAnsi="宋体" w:cs="仿宋"/>
                <w:szCs w:val="21"/>
              </w:rPr>
              <w:t>25.31
</w:t>
            </w:r>
          </w:p>
        </w:tc>
        <w:tc>
          <w:tcPr>
            <w:tcW w:w="1100" w:type="dxa"/>
            <w:vAlign w:val="center"/>
          </w:tcPr>
          <w:p>
            <w:pPr>
              <w:spacing w:line="400" w:lineRule="exact"/>
              <w:jc w:val="center"/>
              <w:rPr>
                <w:rFonts w:hint="eastAsia" w:ascii="宋体" w:hAnsi="宋体" w:cs="仿宋"/>
                <w:szCs w:val="21"/>
              </w:rPr>
            </w:pPr>
            <w:r>
              <w:rPr>
                <w:rFonts w:hint="eastAsia" w:ascii="宋体" w:hAnsi="宋体" w:cs="仿宋"/>
                <w:szCs w:val="21"/>
              </w:rPr>
              <w:t>1</w:t>
            </w:r>
          </w:p>
        </w:tc>
        <w:tc>
          <w:tcPr>
            <w:tcW w:w="911" w:type="dxa"/>
            <w:vAlign w:val="center"/>
          </w:tcPr>
          <w:p>
            <w:pPr>
              <w:spacing w:line="400" w:lineRule="exact"/>
              <w:jc w:val="center"/>
              <w:rPr>
                <w:rFonts w:hint="eastAsia" w:ascii="宋体" w:hAnsi="宋体" w:cs="仿宋"/>
                <w:szCs w:val="21"/>
              </w:rPr>
            </w:pPr>
            <w:r>
              <w:rPr>
                <w:rFonts w:hint="eastAsia" w:ascii="宋体" w:hAnsi="宋体" w:cs="仿宋"/>
                <w:szCs w:val="21"/>
              </w:rPr>
              <w:t>7</w:t>
            </w:r>
          </w:p>
        </w:tc>
        <w:tc>
          <w:tcPr>
            <w:tcW w:w="1255" w:type="dxa"/>
            <w:vAlign w:val="center"/>
          </w:tcPr>
          <w:p>
            <w:pPr>
              <w:spacing w:line="400" w:lineRule="exact"/>
              <w:jc w:val="center"/>
              <w:rPr>
                <w:rFonts w:hint="eastAsia" w:ascii="宋体" w:hAnsi="宋体" w:cs="仿宋"/>
                <w:szCs w:val="21"/>
              </w:rPr>
            </w:pPr>
            <w:r>
              <w:rPr>
                <w:rFonts w:hint="eastAsia" w:ascii="宋体" w:hAnsi="宋体" w:cs="仿宋"/>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1018" w:type="dxa"/>
            <w:vAlign w:val="center"/>
          </w:tcPr>
          <w:p>
            <w:pPr>
              <w:spacing w:line="400" w:lineRule="exact"/>
              <w:jc w:val="center"/>
              <w:rPr>
                <w:rFonts w:hint="eastAsia" w:ascii="宋体" w:hAnsi="宋体" w:cs="仿宋"/>
                <w:szCs w:val="21"/>
              </w:rPr>
            </w:pPr>
            <w:r>
              <w:rPr>
                <w:rFonts w:hint="eastAsia" w:ascii="宋体" w:hAnsi="宋体" w:cs="仿宋"/>
                <w:szCs w:val="21"/>
              </w:rPr>
              <w:t>050207</w:t>
            </w:r>
          </w:p>
        </w:tc>
        <w:tc>
          <w:tcPr>
            <w:tcW w:w="2348" w:type="dxa"/>
            <w:vAlign w:val="center"/>
          </w:tcPr>
          <w:p>
            <w:pPr>
              <w:spacing w:line="400" w:lineRule="exact"/>
              <w:jc w:val="center"/>
              <w:rPr>
                <w:rFonts w:hint="eastAsia" w:ascii="宋体" w:hAnsi="宋体" w:cs="仿宋"/>
                <w:szCs w:val="21"/>
              </w:rPr>
            </w:pPr>
            <w:r>
              <w:rPr>
                <w:rFonts w:hint="eastAsia" w:ascii="宋体" w:hAnsi="宋体" w:cs="仿宋"/>
                <w:szCs w:val="21"/>
              </w:rPr>
              <w:t>日语</w:t>
            </w:r>
          </w:p>
        </w:tc>
        <w:tc>
          <w:tcPr>
            <w:tcW w:w="925" w:type="dxa"/>
            <w:vAlign w:val="center"/>
          </w:tcPr>
          <w:p>
            <w:pPr>
              <w:spacing w:line="400" w:lineRule="exact"/>
              <w:jc w:val="center"/>
              <w:rPr>
                <w:rFonts w:hint="eastAsia" w:ascii="宋体" w:hAnsi="宋体" w:cs="仿宋"/>
                <w:szCs w:val="21"/>
              </w:rPr>
            </w:pPr>
            <w:r>
              <w:rPr>
                <w:rFonts w:hint="eastAsia" w:ascii="宋体" w:hAnsi="宋体" w:cs="仿宋"/>
                <w:szCs w:val="21"/>
              </w:rPr>
              <w:t>6</w:t>
            </w:r>
          </w:p>
        </w:tc>
        <w:tc>
          <w:tcPr>
            <w:tcW w:w="963" w:type="dxa"/>
            <w:vAlign w:val="center"/>
          </w:tcPr>
          <w:p>
            <w:pPr>
              <w:spacing w:line="400" w:lineRule="exact"/>
              <w:jc w:val="center"/>
              <w:rPr>
                <w:rFonts w:hint="eastAsia" w:ascii="宋体" w:hAnsi="宋体" w:cs="仿宋"/>
                <w:szCs w:val="21"/>
              </w:rPr>
            </w:pPr>
            <w:r>
              <w:rPr>
                <w:rFonts w:hint="eastAsia" w:ascii="宋体" w:hAnsi="宋体" w:cs="仿宋"/>
                <w:szCs w:val="21"/>
              </w:rPr>
              <w:t>31.67
</w:t>
            </w:r>
          </w:p>
        </w:tc>
        <w:tc>
          <w:tcPr>
            <w:tcW w:w="1100" w:type="dxa"/>
            <w:vAlign w:val="center"/>
          </w:tcPr>
          <w:p>
            <w:pPr>
              <w:spacing w:line="400" w:lineRule="exact"/>
              <w:jc w:val="center"/>
              <w:rPr>
                <w:rFonts w:hint="eastAsia" w:ascii="宋体" w:hAnsi="宋体" w:cs="仿宋"/>
                <w:szCs w:val="21"/>
              </w:rPr>
            </w:pPr>
            <w:r>
              <w:rPr>
                <w:rFonts w:hint="eastAsia" w:ascii="宋体" w:hAnsi="宋体" w:cs="仿宋"/>
                <w:szCs w:val="21"/>
              </w:rPr>
              <w:t>2</w:t>
            </w:r>
          </w:p>
        </w:tc>
        <w:tc>
          <w:tcPr>
            <w:tcW w:w="911" w:type="dxa"/>
            <w:vAlign w:val="center"/>
          </w:tcPr>
          <w:p>
            <w:pPr>
              <w:spacing w:line="400" w:lineRule="exact"/>
              <w:jc w:val="center"/>
              <w:rPr>
                <w:rFonts w:hint="eastAsia" w:ascii="宋体" w:hAnsi="宋体" w:cs="仿宋"/>
                <w:szCs w:val="21"/>
              </w:rPr>
            </w:pPr>
            <w:r>
              <w:rPr>
                <w:rFonts w:hint="eastAsia" w:ascii="宋体" w:hAnsi="宋体" w:cs="仿宋"/>
                <w:szCs w:val="21"/>
              </w:rPr>
              <w:t>0</w:t>
            </w:r>
          </w:p>
        </w:tc>
        <w:tc>
          <w:tcPr>
            <w:tcW w:w="1255" w:type="dxa"/>
            <w:vAlign w:val="center"/>
          </w:tcPr>
          <w:p>
            <w:pPr>
              <w:spacing w:line="400" w:lineRule="exact"/>
              <w:jc w:val="center"/>
              <w:rPr>
                <w:rFonts w:hint="eastAsia" w:ascii="宋体" w:hAnsi="宋体" w:cs="仿宋"/>
                <w:szCs w:val="21"/>
              </w:rPr>
            </w:pPr>
            <w:r>
              <w:rPr>
                <w:rFonts w:hint="eastAsia" w:ascii="宋体" w:hAnsi="宋体" w:cs="仿宋"/>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1018" w:type="dxa"/>
            <w:vAlign w:val="center"/>
          </w:tcPr>
          <w:p>
            <w:pPr>
              <w:spacing w:line="400" w:lineRule="exact"/>
              <w:jc w:val="center"/>
              <w:rPr>
                <w:rFonts w:hint="eastAsia" w:ascii="宋体" w:hAnsi="宋体" w:cs="仿宋"/>
                <w:szCs w:val="21"/>
              </w:rPr>
            </w:pPr>
            <w:r>
              <w:rPr>
                <w:rFonts w:hint="eastAsia" w:ascii="宋体" w:hAnsi="宋体" w:cs="仿宋"/>
                <w:szCs w:val="21"/>
              </w:rPr>
              <w:t>050261</w:t>
            </w:r>
          </w:p>
        </w:tc>
        <w:tc>
          <w:tcPr>
            <w:tcW w:w="2348" w:type="dxa"/>
            <w:vAlign w:val="center"/>
          </w:tcPr>
          <w:p>
            <w:pPr>
              <w:spacing w:line="400" w:lineRule="exact"/>
              <w:jc w:val="center"/>
              <w:rPr>
                <w:rFonts w:hint="eastAsia" w:ascii="宋体" w:hAnsi="宋体" w:cs="仿宋"/>
                <w:szCs w:val="21"/>
              </w:rPr>
            </w:pPr>
            <w:r>
              <w:rPr>
                <w:rFonts w:hint="eastAsia" w:ascii="宋体" w:hAnsi="宋体" w:cs="仿宋"/>
                <w:szCs w:val="21"/>
              </w:rPr>
              <w:t>翻译</w:t>
            </w:r>
          </w:p>
        </w:tc>
        <w:tc>
          <w:tcPr>
            <w:tcW w:w="925" w:type="dxa"/>
            <w:vAlign w:val="center"/>
          </w:tcPr>
          <w:p>
            <w:pPr>
              <w:spacing w:line="400" w:lineRule="exact"/>
              <w:jc w:val="center"/>
              <w:rPr>
                <w:rFonts w:hint="eastAsia" w:ascii="宋体" w:hAnsi="宋体" w:cs="仿宋"/>
                <w:szCs w:val="21"/>
              </w:rPr>
            </w:pPr>
            <w:r>
              <w:rPr>
                <w:rFonts w:hint="eastAsia" w:ascii="宋体" w:hAnsi="宋体" w:cs="仿宋"/>
                <w:szCs w:val="21"/>
              </w:rPr>
              <w:t>6</w:t>
            </w:r>
          </w:p>
        </w:tc>
        <w:tc>
          <w:tcPr>
            <w:tcW w:w="963" w:type="dxa"/>
            <w:vAlign w:val="center"/>
          </w:tcPr>
          <w:p>
            <w:pPr>
              <w:spacing w:line="400" w:lineRule="exact"/>
              <w:jc w:val="center"/>
              <w:rPr>
                <w:rFonts w:hint="eastAsia" w:ascii="宋体" w:hAnsi="宋体" w:cs="仿宋"/>
                <w:szCs w:val="21"/>
              </w:rPr>
            </w:pPr>
            <w:r>
              <w:rPr>
                <w:rFonts w:hint="eastAsia" w:ascii="宋体" w:hAnsi="宋体" w:cs="仿宋"/>
                <w:szCs w:val="21"/>
              </w:rPr>
              <w:t>31.83
</w:t>
            </w:r>
          </w:p>
        </w:tc>
        <w:tc>
          <w:tcPr>
            <w:tcW w:w="1100" w:type="dxa"/>
            <w:vAlign w:val="center"/>
          </w:tcPr>
          <w:p>
            <w:pPr>
              <w:spacing w:line="400" w:lineRule="exact"/>
              <w:jc w:val="center"/>
              <w:rPr>
                <w:rFonts w:hint="eastAsia" w:ascii="宋体" w:hAnsi="宋体" w:cs="仿宋"/>
                <w:szCs w:val="21"/>
              </w:rPr>
            </w:pPr>
            <w:r>
              <w:rPr>
                <w:rFonts w:hint="eastAsia" w:ascii="宋体" w:hAnsi="宋体" w:cs="仿宋"/>
                <w:szCs w:val="21"/>
              </w:rPr>
              <w:t>1</w:t>
            </w:r>
          </w:p>
        </w:tc>
        <w:tc>
          <w:tcPr>
            <w:tcW w:w="911" w:type="dxa"/>
            <w:vAlign w:val="center"/>
          </w:tcPr>
          <w:p>
            <w:pPr>
              <w:spacing w:line="400" w:lineRule="exact"/>
              <w:jc w:val="center"/>
              <w:rPr>
                <w:rFonts w:hint="eastAsia" w:ascii="宋体" w:hAnsi="宋体" w:cs="仿宋"/>
                <w:szCs w:val="21"/>
              </w:rPr>
            </w:pPr>
            <w:r>
              <w:rPr>
                <w:rFonts w:hint="eastAsia" w:ascii="宋体" w:hAnsi="宋体" w:cs="仿宋"/>
                <w:szCs w:val="21"/>
              </w:rPr>
              <w:t>2</w:t>
            </w:r>
          </w:p>
        </w:tc>
        <w:tc>
          <w:tcPr>
            <w:tcW w:w="1255" w:type="dxa"/>
            <w:vAlign w:val="center"/>
          </w:tcPr>
          <w:p>
            <w:pPr>
              <w:spacing w:line="400" w:lineRule="exact"/>
              <w:jc w:val="center"/>
              <w:rPr>
                <w:rFonts w:hint="eastAsia" w:ascii="宋体" w:hAnsi="宋体" w:cs="仿宋"/>
                <w:szCs w:val="21"/>
              </w:rPr>
            </w:pPr>
            <w:r>
              <w:rPr>
                <w:rFonts w:hint="eastAsia" w:ascii="宋体" w:hAnsi="宋体" w:cs="仿宋"/>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1018" w:type="dxa"/>
            <w:vAlign w:val="center"/>
          </w:tcPr>
          <w:p>
            <w:pPr>
              <w:spacing w:line="400" w:lineRule="exact"/>
              <w:jc w:val="center"/>
              <w:rPr>
                <w:rFonts w:hint="eastAsia" w:ascii="宋体" w:hAnsi="宋体" w:cs="仿宋"/>
                <w:szCs w:val="21"/>
              </w:rPr>
            </w:pPr>
            <w:r>
              <w:rPr>
                <w:rFonts w:hint="eastAsia" w:ascii="宋体" w:hAnsi="宋体" w:cs="仿宋"/>
                <w:szCs w:val="21"/>
              </w:rPr>
              <w:t>050262</w:t>
            </w:r>
          </w:p>
        </w:tc>
        <w:tc>
          <w:tcPr>
            <w:tcW w:w="2348" w:type="dxa"/>
            <w:vAlign w:val="center"/>
          </w:tcPr>
          <w:p>
            <w:pPr>
              <w:spacing w:line="400" w:lineRule="exact"/>
              <w:jc w:val="center"/>
              <w:rPr>
                <w:rFonts w:hint="eastAsia" w:ascii="宋体" w:hAnsi="宋体" w:cs="仿宋"/>
                <w:szCs w:val="21"/>
              </w:rPr>
            </w:pPr>
            <w:r>
              <w:rPr>
                <w:rFonts w:hint="eastAsia" w:ascii="宋体" w:hAnsi="宋体" w:cs="仿宋"/>
                <w:szCs w:val="21"/>
              </w:rPr>
              <w:t>商务英语</w:t>
            </w:r>
          </w:p>
        </w:tc>
        <w:tc>
          <w:tcPr>
            <w:tcW w:w="925" w:type="dxa"/>
            <w:vAlign w:val="center"/>
          </w:tcPr>
          <w:p>
            <w:pPr>
              <w:spacing w:line="400" w:lineRule="exact"/>
              <w:jc w:val="center"/>
              <w:rPr>
                <w:rFonts w:hint="eastAsia" w:ascii="宋体" w:hAnsi="宋体" w:cs="仿宋"/>
                <w:szCs w:val="21"/>
              </w:rPr>
            </w:pPr>
            <w:r>
              <w:rPr>
                <w:rFonts w:hint="eastAsia" w:ascii="宋体" w:hAnsi="宋体" w:cs="仿宋"/>
                <w:szCs w:val="21"/>
              </w:rPr>
              <w:t>9</w:t>
            </w:r>
          </w:p>
        </w:tc>
        <w:tc>
          <w:tcPr>
            <w:tcW w:w="963" w:type="dxa"/>
            <w:vAlign w:val="center"/>
          </w:tcPr>
          <w:p>
            <w:pPr>
              <w:spacing w:line="400" w:lineRule="exact"/>
              <w:jc w:val="center"/>
              <w:rPr>
                <w:rFonts w:hint="eastAsia" w:ascii="宋体" w:hAnsi="宋体" w:cs="仿宋"/>
                <w:szCs w:val="21"/>
              </w:rPr>
            </w:pPr>
            <w:r>
              <w:rPr>
                <w:rFonts w:hint="eastAsia" w:ascii="宋体" w:hAnsi="宋体" w:cs="仿宋"/>
                <w:szCs w:val="21"/>
              </w:rPr>
              <w:t>44.00
</w:t>
            </w:r>
          </w:p>
        </w:tc>
        <w:tc>
          <w:tcPr>
            <w:tcW w:w="1100" w:type="dxa"/>
            <w:vAlign w:val="center"/>
          </w:tcPr>
          <w:p>
            <w:pPr>
              <w:spacing w:line="400" w:lineRule="exact"/>
              <w:jc w:val="center"/>
              <w:rPr>
                <w:rFonts w:hint="eastAsia" w:ascii="宋体" w:hAnsi="宋体" w:cs="仿宋"/>
                <w:szCs w:val="21"/>
              </w:rPr>
            </w:pPr>
            <w:r>
              <w:rPr>
                <w:rFonts w:hint="eastAsia" w:ascii="宋体" w:hAnsi="宋体" w:cs="仿宋"/>
                <w:szCs w:val="21"/>
              </w:rPr>
              <w:t>1</w:t>
            </w:r>
          </w:p>
        </w:tc>
        <w:tc>
          <w:tcPr>
            <w:tcW w:w="911" w:type="dxa"/>
            <w:vAlign w:val="center"/>
          </w:tcPr>
          <w:p>
            <w:pPr>
              <w:spacing w:line="400" w:lineRule="exact"/>
              <w:jc w:val="center"/>
              <w:rPr>
                <w:rFonts w:hint="eastAsia" w:ascii="宋体" w:hAnsi="宋体" w:cs="仿宋"/>
                <w:szCs w:val="21"/>
              </w:rPr>
            </w:pPr>
            <w:r>
              <w:rPr>
                <w:rFonts w:hint="eastAsia" w:ascii="宋体" w:hAnsi="宋体" w:cs="仿宋"/>
                <w:szCs w:val="21"/>
              </w:rPr>
              <w:t>3</w:t>
            </w:r>
          </w:p>
        </w:tc>
        <w:tc>
          <w:tcPr>
            <w:tcW w:w="1255" w:type="dxa"/>
            <w:vAlign w:val="center"/>
          </w:tcPr>
          <w:p>
            <w:pPr>
              <w:spacing w:line="400" w:lineRule="exact"/>
              <w:jc w:val="center"/>
              <w:rPr>
                <w:rFonts w:hint="eastAsia" w:ascii="宋体" w:hAnsi="宋体" w:cs="仿宋"/>
                <w:szCs w:val="21"/>
              </w:rPr>
            </w:pPr>
            <w:r>
              <w:rPr>
                <w:rFonts w:hint="eastAsia" w:ascii="宋体" w:hAnsi="宋体" w:cs="仿宋"/>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1018" w:type="dxa"/>
            <w:vAlign w:val="center"/>
          </w:tcPr>
          <w:p>
            <w:pPr>
              <w:spacing w:line="400" w:lineRule="exact"/>
              <w:jc w:val="center"/>
              <w:rPr>
                <w:rFonts w:hint="eastAsia" w:ascii="宋体" w:hAnsi="宋体" w:cs="仿宋"/>
                <w:szCs w:val="21"/>
              </w:rPr>
            </w:pPr>
            <w:r>
              <w:rPr>
                <w:rFonts w:hint="eastAsia" w:ascii="宋体" w:hAnsi="宋体" w:cs="仿宋"/>
                <w:szCs w:val="21"/>
              </w:rPr>
              <w:t>050306T</w:t>
            </w:r>
          </w:p>
        </w:tc>
        <w:tc>
          <w:tcPr>
            <w:tcW w:w="2348" w:type="dxa"/>
            <w:vAlign w:val="center"/>
          </w:tcPr>
          <w:p>
            <w:pPr>
              <w:spacing w:line="400" w:lineRule="exact"/>
              <w:jc w:val="center"/>
              <w:rPr>
                <w:rFonts w:hint="eastAsia" w:ascii="宋体" w:hAnsi="宋体" w:cs="仿宋"/>
                <w:szCs w:val="21"/>
              </w:rPr>
            </w:pPr>
            <w:r>
              <w:rPr>
                <w:rFonts w:hint="eastAsia" w:ascii="宋体" w:hAnsi="宋体" w:cs="仿宋"/>
                <w:szCs w:val="21"/>
              </w:rPr>
              <w:t>网络与新媒体</w:t>
            </w:r>
          </w:p>
        </w:tc>
        <w:tc>
          <w:tcPr>
            <w:tcW w:w="925" w:type="dxa"/>
            <w:vAlign w:val="center"/>
          </w:tcPr>
          <w:p>
            <w:pPr>
              <w:spacing w:line="400" w:lineRule="exact"/>
              <w:jc w:val="center"/>
              <w:rPr>
                <w:rFonts w:hint="eastAsia" w:ascii="宋体" w:hAnsi="宋体" w:cs="仿宋"/>
                <w:szCs w:val="21"/>
              </w:rPr>
            </w:pPr>
            <w:r>
              <w:rPr>
                <w:rFonts w:hint="eastAsia" w:ascii="宋体" w:hAnsi="宋体" w:cs="仿宋"/>
                <w:szCs w:val="21"/>
              </w:rPr>
              <w:t>12</w:t>
            </w:r>
          </w:p>
        </w:tc>
        <w:tc>
          <w:tcPr>
            <w:tcW w:w="963" w:type="dxa"/>
            <w:vAlign w:val="center"/>
          </w:tcPr>
          <w:p>
            <w:pPr>
              <w:spacing w:line="400" w:lineRule="exact"/>
              <w:jc w:val="center"/>
              <w:rPr>
                <w:rFonts w:hint="eastAsia" w:ascii="宋体" w:hAnsi="宋体" w:cs="仿宋"/>
                <w:szCs w:val="21"/>
              </w:rPr>
            </w:pPr>
            <w:r>
              <w:rPr>
                <w:rFonts w:hint="eastAsia" w:ascii="宋体" w:hAnsi="宋体" w:cs="仿宋"/>
                <w:szCs w:val="21"/>
              </w:rPr>
              <w:t>21.83
</w:t>
            </w:r>
          </w:p>
        </w:tc>
        <w:tc>
          <w:tcPr>
            <w:tcW w:w="1100" w:type="dxa"/>
            <w:vAlign w:val="center"/>
          </w:tcPr>
          <w:p>
            <w:pPr>
              <w:spacing w:line="400" w:lineRule="exact"/>
              <w:jc w:val="center"/>
              <w:rPr>
                <w:rFonts w:hint="eastAsia" w:ascii="宋体" w:hAnsi="宋体" w:cs="仿宋"/>
                <w:szCs w:val="21"/>
              </w:rPr>
            </w:pPr>
            <w:r>
              <w:rPr>
                <w:rFonts w:hint="eastAsia" w:ascii="宋体" w:hAnsi="宋体" w:cs="仿宋"/>
                <w:szCs w:val="21"/>
              </w:rPr>
              <w:t>7</w:t>
            </w:r>
          </w:p>
        </w:tc>
        <w:tc>
          <w:tcPr>
            <w:tcW w:w="911" w:type="dxa"/>
            <w:vAlign w:val="center"/>
          </w:tcPr>
          <w:p>
            <w:pPr>
              <w:spacing w:line="400" w:lineRule="exact"/>
              <w:jc w:val="center"/>
              <w:rPr>
                <w:rFonts w:hint="eastAsia" w:ascii="宋体" w:hAnsi="宋体" w:cs="仿宋"/>
                <w:szCs w:val="21"/>
              </w:rPr>
            </w:pPr>
            <w:r>
              <w:rPr>
                <w:rFonts w:hint="eastAsia" w:ascii="宋体" w:hAnsi="宋体" w:cs="仿宋"/>
                <w:szCs w:val="21"/>
              </w:rPr>
              <w:t>4</w:t>
            </w:r>
          </w:p>
        </w:tc>
        <w:tc>
          <w:tcPr>
            <w:tcW w:w="1255" w:type="dxa"/>
            <w:vAlign w:val="center"/>
          </w:tcPr>
          <w:p>
            <w:pPr>
              <w:spacing w:line="400" w:lineRule="exact"/>
              <w:jc w:val="center"/>
              <w:rPr>
                <w:rFonts w:hint="eastAsia" w:ascii="宋体" w:hAnsi="宋体" w:cs="仿宋"/>
                <w:szCs w:val="21"/>
              </w:rPr>
            </w:pPr>
            <w:r>
              <w:rPr>
                <w:rFonts w:hint="eastAsia" w:ascii="宋体" w:hAnsi="宋体" w:cs="仿宋"/>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1018" w:type="dxa"/>
            <w:vAlign w:val="center"/>
          </w:tcPr>
          <w:p>
            <w:pPr>
              <w:spacing w:line="400" w:lineRule="exact"/>
              <w:jc w:val="center"/>
              <w:rPr>
                <w:rFonts w:hint="eastAsia" w:ascii="宋体" w:hAnsi="宋体" w:cs="仿宋"/>
                <w:szCs w:val="21"/>
              </w:rPr>
            </w:pPr>
            <w:r>
              <w:rPr>
                <w:rFonts w:hint="eastAsia" w:ascii="宋体" w:hAnsi="宋体" w:cs="仿宋"/>
                <w:szCs w:val="21"/>
              </w:rPr>
              <w:t>080701</w:t>
            </w:r>
          </w:p>
        </w:tc>
        <w:tc>
          <w:tcPr>
            <w:tcW w:w="2348" w:type="dxa"/>
            <w:vAlign w:val="center"/>
          </w:tcPr>
          <w:p>
            <w:pPr>
              <w:spacing w:line="400" w:lineRule="exact"/>
              <w:jc w:val="center"/>
              <w:rPr>
                <w:rFonts w:hint="eastAsia" w:ascii="宋体" w:hAnsi="宋体" w:cs="仿宋"/>
                <w:szCs w:val="21"/>
              </w:rPr>
            </w:pPr>
            <w:r>
              <w:rPr>
                <w:rFonts w:hint="eastAsia" w:ascii="宋体" w:hAnsi="宋体" w:cs="仿宋"/>
                <w:szCs w:val="21"/>
              </w:rPr>
              <w:t>电子信息工程</w:t>
            </w:r>
          </w:p>
        </w:tc>
        <w:tc>
          <w:tcPr>
            <w:tcW w:w="925" w:type="dxa"/>
            <w:vAlign w:val="center"/>
          </w:tcPr>
          <w:p>
            <w:pPr>
              <w:spacing w:line="400" w:lineRule="exact"/>
              <w:jc w:val="center"/>
              <w:rPr>
                <w:rFonts w:hint="eastAsia" w:ascii="宋体" w:hAnsi="宋体" w:cs="仿宋"/>
                <w:szCs w:val="21"/>
              </w:rPr>
            </w:pPr>
            <w:r>
              <w:rPr>
                <w:rFonts w:hint="eastAsia" w:ascii="宋体" w:hAnsi="宋体" w:cs="仿宋"/>
                <w:szCs w:val="21"/>
              </w:rPr>
              <w:t>11</w:t>
            </w:r>
          </w:p>
        </w:tc>
        <w:tc>
          <w:tcPr>
            <w:tcW w:w="963" w:type="dxa"/>
            <w:vAlign w:val="center"/>
          </w:tcPr>
          <w:p>
            <w:pPr>
              <w:spacing w:line="400" w:lineRule="exact"/>
              <w:jc w:val="center"/>
              <w:rPr>
                <w:rFonts w:hint="eastAsia" w:ascii="宋体" w:hAnsi="宋体" w:cs="仿宋"/>
                <w:szCs w:val="21"/>
              </w:rPr>
            </w:pPr>
            <w:r>
              <w:rPr>
                <w:rFonts w:hint="eastAsia" w:ascii="宋体" w:hAnsi="宋体" w:cs="仿宋"/>
                <w:szCs w:val="21"/>
              </w:rPr>
              <w:t>19.27
</w:t>
            </w:r>
          </w:p>
        </w:tc>
        <w:tc>
          <w:tcPr>
            <w:tcW w:w="1100" w:type="dxa"/>
            <w:vAlign w:val="center"/>
          </w:tcPr>
          <w:p>
            <w:pPr>
              <w:spacing w:line="400" w:lineRule="exact"/>
              <w:jc w:val="center"/>
              <w:rPr>
                <w:rFonts w:hint="eastAsia" w:ascii="宋体" w:hAnsi="宋体" w:cs="仿宋"/>
                <w:szCs w:val="21"/>
              </w:rPr>
            </w:pPr>
            <w:r>
              <w:rPr>
                <w:rFonts w:hint="eastAsia" w:ascii="宋体" w:hAnsi="宋体" w:cs="仿宋"/>
                <w:szCs w:val="21"/>
              </w:rPr>
              <w:t>3</w:t>
            </w:r>
          </w:p>
        </w:tc>
        <w:tc>
          <w:tcPr>
            <w:tcW w:w="911" w:type="dxa"/>
            <w:vAlign w:val="center"/>
          </w:tcPr>
          <w:p>
            <w:pPr>
              <w:spacing w:line="400" w:lineRule="exact"/>
              <w:jc w:val="center"/>
              <w:rPr>
                <w:rFonts w:hint="eastAsia" w:ascii="宋体" w:hAnsi="宋体" w:cs="仿宋"/>
                <w:szCs w:val="21"/>
              </w:rPr>
            </w:pPr>
            <w:r>
              <w:rPr>
                <w:rFonts w:hint="eastAsia" w:ascii="宋体" w:hAnsi="宋体" w:cs="仿宋"/>
                <w:szCs w:val="21"/>
              </w:rPr>
              <w:t>3</w:t>
            </w:r>
          </w:p>
        </w:tc>
        <w:tc>
          <w:tcPr>
            <w:tcW w:w="1255" w:type="dxa"/>
            <w:vAlign w:val="center"/>
          </w:tcPr>
          <w:p>
            <w:pPr>
              <w:spacing w:line="400" w:lineRule="exact"/>
              <w:jc w:val="center"/>
              <w:rPr>
                <w:rFonts w:hint="eastAsia" w:ascii="宋体" w:hAnsi="宋体" w:cs="仿宋"/>
                <w:szCs w:val="21"/>
              </w:rPr>
            </w:pPr>
            <w:r>
              <w:rPr>
                <w:rFonts w:hint="eastAsia" w:ascii="宋体" w:hAnsi="宋体" w:cs="仿宋"/>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1018" w:type="dxa"/>
            <w:vAlign w:val="center"/>
          </w:tcPr>
          <w:p>
            <w:pPr>
              <w:spacing w:line="400" w:lineRule="exact"/>
              <w:jc w:val="center"/>
              <w:rPr>
                <w:rFonts w:hint="eastAsia" w:ascii="宋体" w:hAnsi="宋体" w:cs="仿宋"/>
                <w:szCs w:val="21"/>
              </w:rPr>
            </w:pPr>
            <w:r>
              <w:rPr>
                <w:rFonts w:hint="eastAsia" w:ascii="宋体" w:hAnsi="宋体" w:cs="仿宋"/>
                <w:szCs w:val="21"/>
              </w:rPr>
              <w:t>080901</w:t>
            </w:r>
          </w:p>
        </w:tc>
        <w:tc>
          <w:tcPr>
            <w:tcW w:w="2348" w:type="dxa"/>
            <w:vAlign w:val="center"/>
          </w:tcPr>
          <w:p>
            <w:pPr>
              <w:spacing w:line="400" w:lineRule="exact"/>
              <w:jc w:val="center"/>
              <w:rPr>
                <w:rFonts w:hint="eastAsia" w:ascii="宋体" w:hAnsi="宋体" w:cs="仿宋"/>
                <w:szCs w:val="21"/>
              </w:rPr>
            </w:pPr>
            <w:r>
              <w:rPr>
                <w:rFonts w:hint="eastAsia" w:ascii="宋体" w:hAnsi="宋体" w:cs="仿宋"/>
                <w:szCs w:val="21"/>
              </w:rPr>
              <w:t>计算机科学与技术</w:t>
            </w:r>
          </w:p>
        </w:tc>
        <w:tc>
          <w:tcPr>
            <w:tcW w:w="925" w:type="dxa"/>
            <w:vAlign w:val="center"/>
          </w:tcPr>
          <w:p>
            <w:pPr>
              <w:spacing w:line="400" w:lineRule="exact"/>
              <w:jc w:val="center"/>
              <w:rPr>
                <w:rFonts w:hint="eastAsia" w:ascii="宋体" w:hAnsi="宋体" w:cs="仿宋"/>
                <w:szCs w:val="21"/>
              </w:rPr>
            </w:pPr>
            <w:r>
              <w:rPr>
                <w:rFonts w:hint="eastAsia" w:ascii="宋体" w:hAnsi="宋体" w:cs="仿宋"/>
                <w:szCs w:val="21"/>
              </w:rPr>
              <w:t>16</w:t>
            </w:r>
          </w:p>
        </w:tc>
        <w:tc>
          <w:tcPr>
            <w:tcW w:w="963" w:type="dxa"/>
            <w:vAlign w:val="center"/>
          </w:tcPr>
          <w:p>
            <w:pPr>
              <w:spacing w:line="400" w:lineRule="exact"/>
              <w:jc w:val="center"/>
              <w:rPr>
                <w:rFonts w:hint="eastAsia" w:ascii="宋体" w:hAnsi="宋体" w:cs="仿宋"/>
                <w:szCs w:val="21"/>
              </w:rPr>
            </w:pPr>
            <w:r>
              <w:rPr>
                <w:rFonts w:hint="eastAsia" w:ascii="宋体" w:hAnsi="宋体" w:cs="仿宋"/>
                <w:szCs w:val="21"/>
              </w:rPr>
              <w:t>32.75
</w:t>
            </w:r>
          </w:p>
        </w:tc>
        <w:tc>
          <w:tcPr>
            <w:tcW w:w="1100" w:type="dxa"/>
            <w:vAlign w:val="center"/>
          </w:tcPr>
          <w:p>
            <w:pPr>
              <w:spacing w:line="400" w:lineRule="exact"/>
              <w:jc w:val="center"/>
              <w:rPr>
                <w:rFonts w:hint="eastAsia" w:ascii="宋体" w:hAnsi="宋体" w:cs="仿宋"/>
                <w:szCs w:val="21"/>
              </w:rPr>
            </w:pPr>
            <w:r>
              <w:rPr>
                <w:rFonts w:hint="eastAsia" w:ascii="宋体" w:hAnsi="宋体" w:cs="仿宋"/>
                <w:szCs w:val="21"/>
              </w:rPr>
              <w:t>5</w:t>
            </w:r>
          </w:p>
        </w:tc>
        <w:tc>
          <w:tcPr>
            <w:tcW w:w="911" w:type="dxa"/>
            <w:vAlign w:val="center"/>
          </w:tcPr>
          <w:p>
            <w:pPr>
              <w:spacing w:line="400" w:lineRule="exact"/>
              <w:jc w:val="center"/>
              <w:rPr>
                <w:rFonts w:hint="eastAsia" w:ascii="宋体" w:hAnsi="宋体" w:cs="仿宋"/>
                <w:szCs w:val="21"/>
              </w:rPr>
            </w:pPr>
            <w:r>
              <w:rPr>
                <w:rFonts w:hint="eastAsia" w:ascii="宋体" w:hAnsi="宋体" w:cs="仿宋"/>
                <w:szCs w:val="21"/>
              </w:rPr>
              <w:t>4</w:t>
            </w:r>
          </w:p>
        </w:tc>
        <w:tc>
          <w:tcPr>
            <w:tcW w:w="1255" w:type="dxa"/>
            <w:vAlign w:val="center"/>
          </w:tcPr>
          <w:p>
            <w:pPr>
              <w:spacing w:line="400" w:lineRule="exact"/>
              <w:jc w:val="center"/>
              <w:rPr>
                <w:rFonts w:hint="eastAsia" w:ascii="宋体" w:hAnsi="宋体" w:cs="仿宋"/>
                <w:szCs w:val="21"/>
              </w:rPr>
            </w:pPr>
            <w:r>
              <w:rPr>
                <w:rFonts w:hint="eastAsia" w:ascii="宋体" w:hAnsi="宋体" w:cs="仿宋"/>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1018" w:type="dxa"/>
            <w:vAlign w:val="center"/>
          </w:tcPr>
          <w:p>
            <w:pPr>
              <w:spacing w:line="400" w:lineRule="exact"/>
              <w:jc w:val="center"/>
              <w:rPr>
                <w:rFonts w:hint="eastAsia" w:ascii="宋体" w:hAnsi="宋体" w:cs="仿宋"/>
                <w:szCs w:val="21"/>
              </w:rPr>
            </w:pPr>
            <w:r>
              <w:rPr>
                <w:rFonts w:hint="eastAsia" w:ascii="宋体" w:hAnsi="宋体" w:cs="仿宋"/>
                <w:szCs w:val="21"/>
              </w:rPr>
              <w:t>080910T</w:t>
            </w:r>
          </w:p>
        </w:tc>
        <w:tc>
          <w:tcPr>
            <w:tcW w:w="2348" w:type="dxa"/>
            <w:vAlign w:val="center"/>
          </w:tcPr>
          <w:p>
            <w:pPr>
              <w:spacing w:line="400" w:lineRule="exact"/>
              <w:jc w:val="center"/>
              <w:rPr>
                <w:rFonts w:hint="eastAsia" w:ascii="宋体" w:hAnsi="宋体" w:cs="仿宋"/>
                <w:szCs w:val="21"/>
              </w:rPr>
            </w:pPr>
            <w:r>
              <w:rPr>
                <w:rFonts w:hint="eastAsia" w:ascii="宋体" w:hAnsi="宋体" w:cs="仿宋"/>
                <w:szCs w:val="21"/>
              </w:rPr>
              <w:t>数据科学与大数据技术</w:t>
            </w:r>
          </w:p>
        </w:tc>
        <w:tc>
          <w:tcPr>
            <w:tcW w:w="925" w:type="dxa"/>
            <w:vAlign w:val="center"/>
          </w:tcPr>
          <w:p>
            <w:pPr>
              <w:spacing w:line="400" w:lineRule="exact"/>
              <w:jc w:val="center"/>
              <w:rPr>
                <w:rFonts w:hint="eastAsia" w:ascii="宋体" w:hAnsi="宋体" w:cs="仿宋"/>
                <w:szCs w:val="21"/>
              </w:rPr>
            </w:pPr>
            <w:r>
              <w:rPr>
                <w:rFonts w:hint="eastAsia" w:ascii="宋体" w:hAnsi="宋体" w:cs="仿宋"/>
                <w:szCs w:val="21"/>
              </w:rPr>
              <w:t>5</w:t>
            </w:r>
          </w:p>
        </w:tc>
        <w:tc>
          <w:tcPr>
            <w:tcW w:w="963" w:type="dxa"/>
            <w:vAlign w:val="center"/>
          </w:tcPr>
          <w:p>
            <w:pPr>
              <w:spacing w:line="400" w:lineRule="exact"/>
              <w:jc w:val="center"/>
              <w:rPr>
                <w:rFonts w:hint="eastAsia" w:ascii="宋体" w:hAnsi="宋体" w:cs="仿宋"/>
                <w:szCs w:val="21"/>
              </w:rPr>
            </w:pPr>
            <w:r>
              <w:rPr>
                <w:rFonts w:hint="eastAsia" w:ascii="宋体" w:hAnsi="宋体" w:cs="仿宋"/>
                <w:szCs w:val="21"/>
              </w:rPr>
              <w:t>29.20
</w:t>
            </w:r>
          </w:p>
        </w:tc>
        <w:tc>
          <w:tcPr>
            <w:tcW w:w="1100" w:type="dxa"/>
            <w:vAlign w:val="center"/>
          </w:tcPr>
          <w:p>
            <w:pPr>
              <w:spacing w:line="400" w:lineRule="exact"/>
              <w:jc w:val="center"/>
              <w:rPr>
                <w:rFonts w:hint="eastAsia" w:ascii="宋体" w:hAnsi="宋体" w:cs="仿宋"/>
                <w:szCs w:val="21"/>
              </w:rPr>
            </w:pPr>
            <w:r>
              <w:rPr>
                <w:rFonts w:hint="eastAsia" w:ascii="宋体" w:hAnsi="宋体" w:cs="仿宋"/>
                <w:szCs w:val="21"/>
              </w:rPr>
              <w:t>0</w:t>
            </w:r>
          </w:p>
        </w:tc>
        <w:tc>
          <w:tcPr>
            <w:tcW w:w="911" w:type="dxa"/>
            <w:vAlign w:val="center"/>
          </w:tcPr>
          <w:p>
            <w:pPr>
              <w:spacing w:line="400" w:lineRule="exact"/>
              <w:jc w:val="center"/>
              <w:rPr>
                <w:rFonts w:hint="eastAsia" w:ascii="宋体" w:hAnsi="宋体" w:cs="仿宋"/>
                <w:szCs w:val="21"/>
              </w:rPr>
            </w:pPr>
            <w:r>
              <w:rPr>
                <w:rFonts w:hint="eastAsia" w:ascii="宋体" w:hAnsi="宋体" w:cs="仿宋"/>
                <w:szCs w:val="21"/>
              </w:rPr>
              <w:t>4</w:t>
            </w:r>
          </w:p>
        </w:tc>
        <w:tc>
          <w:tcPr>
            <w:tcW w:w="1255" w:type="dxa"/>
            <w:vAlign w:val="center"/>
          </w:tcPr>
          <w:p>
            <w:pPr>
              <w:spacing w:line="400" w:lineRule="exact"/>
              <w:jc w:val="center"/>
              <w:rPr>
                <w:rFonts w:hint="eastAsia" w:ascii="宋体" w:hAnsi="宋体" w:cs="仿宋"/>
                <w:szCs w:val="21"/>
              </w:rPr>
            </w:pPr>
            <w:r>
              <w:rPr>
                <w:rFonts w:hint="eastAsia" w:ascii="宋体" w:hAnsi="宋体" w:cs="仿宋"/>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1018" w:type="dxa"/>
            <w:vAlign w:val="center"/>
          </w:tcPr>
          <w:p>
            <w:pPr>
              <w:spacing w:line="400" w:lineRule="exact"/>
              <w:jc w:val="center"/>
              <w:rPr>
                <w:rFonts w:hint="eastAsia" w:ascii="宋体" w:hAnsi="宋体" w:cs="仿宋"/>
                <w:szCs w:val="21"/>
              </w:rPr>
            </w:pPr>
            <w:r>
              <w:rPr>
                <w:rFonts w:hint="eastAsia" w:ascii="宋体" w:hAnsi="宋体" w:cs="仿宋"/>
                <w:szCs w:val="21"/>
              </w:rPr>
              <w:t>120102</w:t>
            </w:r>
          </w:p>
        </w:tc>
        <w:tc>
          <w:tcPr>
            <w:tcW w:w="2348" w:type="dxa"/>
            <w:vAlign w:val="center"/>
          </w:tcPr>
          <w:p>
            <w:pPr>
              <w:spacing w:line="400" w:lineRule="exact"/>
              <w:jc w:val="center"/>
              <w:rPr>
                <w:rFonts w:hint="eastAsia" w:ascii="宋体" w:hAnsi="宋体" w:cs="仿宋"/>
                <w:szCs w:val="21"/>
              </w:rPr>
            </w:pPr>
            <w:r>
              <w:rPr>
                <w:rFonts w:hint="eastAsia" w:ascii="宋体" w:hAnsi="宋体" w:cs="仿宋"/>
                <w:szCs w:val="21"/>
              </w:rPr>
              <w:t>信息管理与信息系统</w:t>
            </w:r>
          </w:p>
        </w:tc>
        <w:tc>
          <w:tcPr>
            <w:tcW w:w="925" w:type="dxa"/>
            <w:vAlign w:val="center"/>
          </w:tcPr>
          <w:p>
            <w:pPr>
              <w:spacing w:line="400" w:lineRule="exact"/>
              <w:jc w:val="center"/>
              <w:rPr>
                <w:rFonts w:hint="eastAsia" w:ascii="宋体" w:hAnsi="宋体" w:cs="仿宋"/>
                <w:szCs w:val="21"/>
              </w:rPr>
            </w:pPr>
            <w:r>
              <w:rPr>
                <w:rFonts w:hint="eastAsia" w:ascii="宋体" w:hAnsi="宋体" w:cs="仿宋"/>
                <w:szCs w:val="21"/>
              </w:rPr>
              <w:t>8</w:t>
            </w:r>
          </w:p>
        </w:tc>
        <w:tc>
          <w:tcPr>
            <w:tcW w:w="963" w:type="dxa"/>
            <w:vAlign w:val="center"/>
          </w:tcPr>
          <w:p>
            <w:pPr>
              <w:spacing w:line="400" w:lineRule="exact"/>
              <w:jc w:val="center"/>
              <w:rPr>
                <w:rFonts w:hint="eastAsia" w:ascii="宋体" w:hAnsi="宋体" w:cs="仿宋"/>
                <w:szCs w:val="21"/>
              </w:rPr>
            </w:pPr>
            <w:r>
              <w:rPr>
                <w:rFonts w:hint="eastAsia" w:ascii="宋体" w:hAnsi="宋体" w:cs="仿宋"/>
                <w:szCs w:val="21"/>
              </w:rPr>
              <w:t>27.25
</w:t>
            </w:r>
          </w:p>
        </w:tc>
        <w:tc>
          <w:tcPr>
            <w:tcW w:w="1100" w:type="dxa"/>
            <w:vAlign w:val="center"/>
          </w:tcPr>
          <w:p>
            <w:pPr>
              <w:spacing w:line="400" w:lineRule="exact"/>
              <w:jc w:val="center"/>
              <w:rPr>
                <w:rFonts w:hint="eastAsia" w:ascii="宋体" w:hAnsi="宋体" w:cs="仿宋"/>
                <w:szCs w:val="21"/>
              </w:rPr>
            </w:pPr>
            <w:r>
              <w:rPr>
                <w:rFonts w:hint="eastAsia" w:ascii="宋体" w:hAnsi="宋体" w:cs="仿宋"/>
                <w:szCs w:val="21"/>
              </w:rPr>
              <w:t>2</w:t>
            </w:r>
          </w:p>
        </w:tc>
        <w:tc>
          <w:tcPr>
            <w:tcW w:w="911" w:type="dxa"/>
            <w:vAlign w:val="center"/>
          </w:tcPr>
          <w:p>
            <w:pPr>
              <w:spacing w:line="400" w:lineRule="exact"/>
              <w:jc w:val="center"/>
              <w:rPr>
                <w:rFonts w:hint="eastAsia" w:ascii="宋体" w:hAnsi="宋体" w:cs="仿宋"/>
                <w:szCs w:val="21"/>
              </w:rPr>
            </w:pPr>
            <w:r>
              <w:rPr>
                <w:rFonts w:hint="eastAsia" w:ascii="宋体" w:hAnsi="宋体" w:cs="仿宋"/>
                <w:szCs w:val="21"/>
              </w:rPr>
              <w:t>2</w:t>
            </w:r>
          </w:p>
        </w:tc>
        <w:tc>
          <w:tcPr>
            <w:tcW w:w="1255" w:type="dxa"/>
            <w:vAlign w:val="center"/>
          </w:tcPr>
          <w:p>
            <w:pPr>
              <w:spacing w:line="400" w:lineRule="exact"/>
              <w:jc w:val="center"/>
              <w:rPr>
                <w:rFonts w:hint="eastAsia" w:ascii="宋体" w:hAnsi="宋体" w:cs="仿宋"/>
                <w:szCs w:val="21"/>
              </w:rPr>
            </w:pPr>
            <w:r>
              <w:rPr>
                <w:rFonts w:hint="eastAsia" w:ascii="宋体" w:hAnsi="宋体" w:cs="仿宋"/>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1018" w:type="dxa"/>
            <w:vAlign w:val="center"/>
          </w:tcPr>
          <w:p>
            <w:pPr>
              <w:spacing w:line="400" w:lineRule="exact"/>
              <w:jc w:val="center"/>
              <w:rPr>
                <w:rFonts w:hint="eastAsia" w:ascii="宋体" w:hAnsi="宋体" w:cs="仿宋"/>
                <w:szCs w:val="21"/>
              </w:rPr>
            </w:pPr>
            <w:r>
              <w:rPr>
                <w:rFonts w:hint="eastAsia" w:ascii="宋体" w:hAnsi="宋体" w:cs="仿宋"/>
                <w:szCs w:val="21"/>
              </w:rPr>
              <w:t>120103</w:t>
            </w:r>
          </w:p>
        </w:tc>
        <w:tc>
          <w:tcPr>
            <w:tcW w:w="2348" w:type="dxa"/>
            <w:vAlign w:val="center"/>
          </w:tcPr>
          <w:p>
            <w:pPr>
              <w:spacing w:line="400" w:lineRule="exact"/>
              <w:jc w:val="center"/>
              <w:rPr>
                <w:rFonts w:hint="eastAsia" w:ascii="宋体" w:hAnsi="宋体" w:cs="仿宋"/>
                <w:szCs w:val="21"/>
              </w:rPr>
            </w:pPr>
            <w:r>
              <w:rPr>
                <w:rFonts w:hint="eastAsia" w:ascii="宋体" w:hAnsi="宋体" w:cs="仿宋"/>
                <w:szCs w:val="21"/>
              </w:rPr>
              <w:t>工程管理</w:t>
            </w:r>
          </w:p>
        </w:tc>
        <w:tc>
          <w:tcPr>
            <w:tcW w:w="925" w:type="dxa"/>
            <w:vAlign w:val="center"/>
          </w:tcPr>
          <w:p>
            <w:pPr>
              <w:spacing w:line="400" w:lineRule="exact"/>
              <w:jc w:val="center"/>
              <w:rPr>
                <w:rFonts w:hint="eastAsia" w:ascii="宋体" w:hAnsi="宋体" w:cs="仿宋"/>
                <w:szCs w:val="21"/>
              </w:rPr>
            </w:pPr>
            <w:r>
              <w:rPr>
                <w:rFonts w:hint="eastAsia" w:ascii="宋体" w:hAnsi="宋体" w:cs="仿宋"/>
                <w:szCs w:val="21"/>
              </w:rPr>
              <w:t>8</w:t>
            </w:r>
          </w:p>
        </w:tc>
        <w:tc>
          <w:tcPr>
            <w:tcW w:w="963" w:type="dxa"/>
            <w:vAlign w:val="center"/>
          </w:tcPr>
          <w:p>
            <w:pPr>
              <w:spacing w:line="400" w:lineRule="exact"/>
              <w:jc w:val="center"/>
              <w:rPr>
                <w:rFonts w:hint="eastAsia" w:ascii="宋体" w:hAnsi="宋体" w:cs="仿宋"/>
                <w:szCs w:val="21"/>
              </w:rPr>
            </w:pPr>
            <w:r>
              <w:rPr>
                <w:rFonts w:hint="eastAsia" w:ascii="宋体" w:hAnsi="宋体" w:cs="仿宋"/>
                <w:szCs w:val="21"/>
              </w:rPr>
              <w:t>31.00
</w:t>
            </w:r>
          </w:p>
        </w:tc>
        <w:tc>
          <w:tcPr>
            <w:tcW w:w="1100" w:type="dxa"/>
            <w:vAlign w:val="center"/>
          </w:tcPr>
          <w:p>
            <w:pPr>
              <w:spacing w:line="400" w:lineRule="exact"/>
              <w:jc w:val="center"/>
              <w:rPr>
                <w:rFonts w:hint="eastAsia" w:ascii="宋体" w:hAnsi="宋体" w:cs="仿宋"/>
                <w:szCs w:val="21"/>
              </w:rPr>
            </w:pPr>
            <w:r>
              <w:rPr>
                <w:rFonts w:hint="eastAsia" w:ascii="宋体" w:hAnsi="宋体" w:cs="仿宋"/>
                <w:szCs w:val="21"/>
              </w:rPr>
              <w:t>3</w:t>
            </w:r>
          </w:p>
        </w:tc>
        <w:tc>
          <w:tcPr>
            <w:tcW w:w="911" w:type="dxa"/>
            <w:vAlign w:val="center"/>
          </w:tcPr>
          <w:p>
            <w:pPr>
              <w:spacing w:line="400" w:lineRule="exact"/>
              <w:jc w:val="center"/>
              <w:rPr>
                <w:rFonts w:hint="eastAsia" w:ascii="宋体" w:hAnsi="宋体" w:cs="仿宋"/>
                <w:szCs w:val="21"/>
              </w:rPr>
            </w:pPr>
            <w:r>
              <w:rPr>
                <w:rFonts w:hint="eastAsia" w:ascii="宋体" w:hAnsi="宋体" w:cs="仿宋"/>
                <w:szCs w:val="21"/>
              </w:rPr>
              <w:t>3</w:t>
            </w:r>
          </w:p>
        </w:tc>
        <w:tc>
          <w:tcPr>
            <w:tcW w:w="1255" w:type="dxa"/>
            <w:vAlign w:val="center"/>
          </w:tcPr>
          <w:p>
            <w:pPr>
              <w:spacing w:line="400" w:lineRule="exact"/>
              <w:jc w:val="center"/>
              <w:rPr>
                <w:rFonts w:hint="eastAsia" w:ascii="宋体" w:hAnsi="宋体" w:cs="仿宋"/>
                <w:szCs w:val="21"/>
              </w:rPr>
            </w:pPr>
            <w:r>
              <w:rPr>
                <w:rFonts w:hint="eastAsia" w:ascii="宋体" w:hAnsi="宋体" w:cs="仿宋"/>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1018" w:type="dxa"/>
            <w:vAlign w:val="center"/>
          </w:tcPr>
          <w:p>
            <w:pPr>
              <w:spacing w:line="400" w:lineRule="exact"/>
              <w:jc w:val="center"/>
              <w:rPr>
                <w:rFonts w:hint="eastAsia" w:ascii="宋体" w:hAnsi="宋体" w:cs="仿宋"/>
                <w:szCs w:val="21"/>
              </w:rPr>
            </w:pPr>
            <w:r>
              <w:rPr>
                <w:rFonts w:hint="eastAsia" w:ascii="宋体" w:hAnsi="宋体" w:cs="仿宋"/>
                <w:szCs w:val="21"/>
              </w:rPr>
              <w:t>120104</w:t>
            </w:r>
          </w:p>
        </w:tc>
        <w:tc>
          <w:tcPr>
            <w:tcW w:w="2348" w:type="dxa"/>
            <w:vAlign w:val="center"/>
          </w:tcPr>
          <w:p>
            <w:pPr>
              <w:spacing w:line="400" w:lineRule="exact"/>
              <w:jc w:val="center"/>
              <w:rPr>
                <w:rFonts w:hint="eastAsia" w:ascii="宋体" w:hAnsi="宋体" w:cs="仿宋"/>
                <w:szCs w:val="21"/>
              </w:rPr>
            </w:pPr>
            <w:r>
              <w:rPr>
                <w:rFonts w:hint="eastAsia" w:ascii="宋体" w:hAnsi="宋体" w:cs="仿宋"/>
                <w:szCs w:val="21"/>
              </w:rPr>
              <w:t>房地产开发与管理</w:t>
            </w:r>
          </w:p>
        </w:tc>
        <w:tc>
          <w:tcPr>
            <w:tcW w:w="925" w:type="dxa"/>
            <w:vAlign w:val="center"/>
          </w:tcPr>
          <w:p>
            <w:pPr>
              <w:spacing w:line="400" w:lineRule="exact"/>
              <w:jc w:val="center"/>
              <w:rPr>
                <w:rFonts w:hint="eastAsia" w:ascii="宋体" w:hAnsi="宋体" w:cs="仿宋"/>
                <w:szCs w:val="21"/>
              </w:rPr>
            </w:pPr>
            <w:r>
              <w:rPr>
                <w:rFonts w:hint="eastAsia" w:ascii="宋体" w:hAnsi="宋体" w:cs="仿宋"/>
                <w:szCs w:val="21"/>
              </w:rPr>
              <w:t>9</w:t>
            </w:r>
          </w:p>
        </w:tc>
        <w:tc>
          <w:tcPr>
            <w:tcW w:w="963" w:type="dxa"/>
            <w:vAlign w:val="center"/>
          </w:tcPr>
          <w:p>
            <w:pPr>
              <w:spacing w:line="400" w:lineRule="exact"/>
              <w:jc w:val="center"/>
              <w:rPr>
                <w:rFonts w:hint="eastAsia" w:ascii="宋体" w:hAnsi="宋体" w:cs="仿宋"/>
                <w:szCs w:val="21"/>
              </w:rPr>
            </w:pPr>
            <w:r>
              <w:rPr>
                <w:rFonts w:hint="eastAsia" w:ascii="宋体" w:hAnsi="宋体" w:cs="仿宋"/>
                <w:szCs w:val="21"/>
              </w:rPr>
              <w:t>17.78
</w:t>
            </w:r>
          </w:p>
        </w:tc>
        <w:tc>
          <w:tcPr>
            <w:tcW w:w="1100" w:type="dxa"/>
            <w:vAlign w:val="center"/>
          </w:tcPr>
          <w:p>
            <w:pPr>
              <w:spacing w:line="400" w:lineRule="exact"/>
              <w:jc w:val="center"/>
              <w:rPr>
                <w:rFonts w:hint="eastAsia" w:ascii="宋体" w:hAnsi="宋体" w:cs="仿宋"/>
                <w:szCs w:val="21"/>
              </w:rPr>
            </w:pPr>
            <w:r>
              <w:rPr>
                <w:rFonts w:hint="eastAsia" w:ascii="宋体" w:hAnsi="宋体" w:cs="仿宋"/>
                <w:szCs w:val="21"/>
              </w:rPr>
              <w:t>3</w:t>
            </w:r>
          </w:p>
        </w:tc>
        <w:tc>
          <w:tcPr>
            <w:tcW w:w="911" w:type="dxa"/>
            <w:vAlign w:val="center"/>
          </w:tcPr>
          <w:p>
            <w:pPr>
              <w:spacing w:line="400" w:lineRule="exact"/>
              <w:jc w:val="center"/>
              <w:rPr>
                <w:rFonts w:hint="eastAsia" w:ascii="宋体" w:hAnsi="宋体" w:cs="仿宋"/>
                <w:szCs w:val="21"/>
              </w:rPr>
            </w:pPr>
            <w:r>
              <w:rPr>
                <w:rFonts w:hint="eastAsia" w:ascii="宋体" w:hAnsi="宋体" w:cs="仿宋"/>
                <w:szCs w:val="21"/>
              </w:rPr>
              <w:t>3</w:t>
            </w:r>
          </w:p>
        </w:tc>
        <w:tc>
          <w:tcPr>
            <w:tcW w:w="1255" w:type="dxa"/>
            <w:vAlign w:val="center"/>
          </w:tcPr>
          <w:p>
            <w:pPr>
              <w:spacing w:line="400" w:lineRule="exact"/>
              <w:jc w:val="center"/>
              <w:rPr>
                <w:rFonts w:hint="eastAsia" w:ascii="宋体" w:hAnsi="宋体" w:cs="仿宋"/>
                <w:szCs w:val="21"/>
              </w:rPr>
            </w:pPr>
            <w:r>
              <w:rPr>
                <w:rFonts w:hint="eastAsia" w:ascii="宋体" w:hAnsi="宋体" w:cs="仿宋"/>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1018" w:type="dxa"/>
            <w:vAlign w:val="center"/>
          </w:tcPr>
          <w:p>
            <w:pPr>
              <w:spacing w:line="400" w:lineRule="exact"/>
              <w:jc w:val="center"/>
              <w:rPr>
                <w:rFonts w:hint="eastAsia" w:ascii="宋体" w:hAnsi="宋体" w:cs="仿宋"/>
                <w:szCs w:val="21"/>
              </w:rPr>
            </w:pPr>
            <w:r>
              <w:rPr>
                <w:rFonts w:hint="eastAsia" w:ascii="宋体" w:hAnsi="宋体" w:cs="仿宋"/>
                <w:szCs w:val="21"/>
              </w:rPr>
              <w:t>120105</w:t>
            </w:r>
          </w:p>
        </w:tc>
        <w:tc>
          <w:tcPr>
            <w:tcW w:w="2348" w:type="dxa"/>
            <w:vAlign w:val="center"/>
          </w:tcPr>
          <w:p>
            <w:pPr>
              <w:spacing w:line="400" w:lineRule="exact"/>
              <w:jc w:val="center"/>
              <w:rPr>
                <w:rFonts w:hint="eastAsia" w:ascii="宋体" w:hAnsi="宋体" w:cs="仿宋"/>
                <w:szCs w:val="21"/>
              </w:rPr>
            </w:pPr>
            <w:r>
              <w:rPr>
                <w:rFonts w:hint="eastAsia" w:ascii="宋体" w:hAnsi="宋体" w:cs="仿宋"/>
                <w:szCs w:val="21"/>
              </w:rPr>
              <w:t>工程造价</w:t>
            </w:r>
          </w:p>
        </w:tc>
        <w:tc>
          <w:tcPr>
            <w:tcW w:w="925" w:type="dxa"/>
            <w:vAlign w:val="center"/>
          </w:tcPr>
          <w:p>
            <w:pPr>
              <w:spacing w:line="400" w:lineRule="exact"/>
              <w:jc w:val="center"/>
              <w:rPr>
                <w:rFonts w:hint="eastAsia" w:ascii="宋体" w:hAnsi="宋体" w:cs="仿宋"/>
                <w:szCs w:val="21"/>
              </w:rPr>
            </w:pPr>
            <w:r>
              <w:rPr>
                <w:rFonts w:hint="eastAsia" w:ascii="宋体" w:hAnsi="宋体" w:cs="仿宋"/>
                <w:szCs w:val="21"/>
              </w:rPr>
              <w:t>15</w:t>
            </w:r>
          </w:p>
        </w:tc>
        <w:tc>
          <w:tcPr>
            <w:tcW w:w="963" w:type="dxa"/>
            <w:vAlign w:val="center"/>
          </w:tcPr>
          <w:p>
            <w:pPr>
              <w:spacing w:line="400" w:lineRule="exact"/>
              <w:jc w:val="center"/>
              <w:rPr>
                <w:rFonts w:hint="eastAsia" w:ascii="宋体" w:hAnsi="宋体" w:cs="仿宋"/>
                <w:szCs w:val="21"/>
              </w:rPr>
            </w:pPr>
            <w:r>
              <w:rPr>
                <w:rFonts w:hint="eastAsia" w:ascii="宋体" w:hAnsi="宋体" w:cs="仿宋"/>
                <w:szCs w:val="21"/>
              </w:rPr>
              <w:t>36.73
</w:t>
            </w:r>
          </w:p>
        </w:tc>
        <w:tc>
          <w:tcPr>
            <w:tcW w:w="1100" w:type="dxa"/>
            <w:vAlign w:val="center"/>
          </w:tcPr>
          <w:p>
            <w:pPr>
              <w:spacing w:line="400" w:lineRule="exact"/>
              <w:jc w:val="center"/>
              <w:rPr>
                <w:rFonts w:hint="eastAsia" w:ascii="宋体" w:hAnsi="宋体" w:cs="仿宋"/>
                <w:szCs w:val="21"/>
              </w:rPr>
            </w:pPr>
            <w:r>
              <w:rPr>
                <w:rFonts w:hint="eastAsia" w:ascii="宋体" w:hAnsi="宋体" w:cs="仿宋"/>
                <w:szCs w:val="21"/>
              </w:rPr>
              <w:t>4</w:t>
            </w:r>
          </w:p>
        </w:tc>
        <w:tc>
          <w:tcPr>
            <w:tcW w:w="911" w:type="dxa"/>
            <w:vAlign w:val="center"/>
          </w:tcPr>
          <w:p>
            <w:pPr>
              <w:spacing w:line="400" w:lineRule="exact"/>
              <w:jc w:val="center"/>
              <w:rPr>
                <w:rFonts w:hint="eastAsia" w:ascii="宋体" w:hAnsi="宋体" w:cs="仿宋"/>
                <w:szCs w:val="21"/>
              </w:rPr>
            </w:pPr>
            <w:r>
              <w:rPr>
                <w:rFonts w:hint="eastAsia" w:ascii="宋体" w:hAnsi="宋体" w:cs="仿宋"/>
                <w:szCs w:val="21"/>
              </w:rPr>
              <w:t>4</w:t>
            </w:r>
          </w:p>
        </w:tc>
        <w:tc>
          <w:tcPr>
            <w:tcW w:w="1255" w:type="dxa"/>
            <w:vAlign w:val="center"/>
          </w:tcPr>
          <w:p>
            <w:pPr>
              <w:spacing w:line="400" w:lineRule="exact"/>
              <w:jc w:val="center"/>
              <w:rPr>
                <w:rFonts w:hint="eastAsia" w:ascii="宋体" w:hAnsi="宋体" w:cs="仿宋"/>
                <w:szCs w:val="21"/>
              </w:rPr>
            </w:pPr>
            <w:r>
              <w:rPr>
                <w:rFonts w:hint="eastAsia" w:ascii="宋体" w:hAnsi="宋体" w:cs="仿宋"/>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1018" w:type="dxa"/>
            <w:vAlign w:val="center"/>
          </w:tcPr>
          <w:p>
            <w:pPr>
              <w:spacing w:line="400" w:lineRule="exact"/>
              <w:jc w:val="center"/>
              <w:rPr>
                <w:rFonts w:hint="eastAsia" w:ascii="宋体" w:hAnsi="宋体" w:cs="仿宋"/>
                <w:szCs w:val="21"/>
              </w:rPr>
            </w:pPr>
            <w:r>
              <w:rPr>
                <w:rFonts w:hint="eastAsia" w:ascii="宋体" w:hAnsi="宋体" w:cs="仿宋"/>
                <w:szCs w:val="21"/>
              </w:rPr>
              <w:t>120202</w:t>
            </w:r>
          </w:p>
        </w:tc>
        <w:tc>
          <w:tcPr>
            <w:tcW w:w="2348" w:type="dxa"/>
            <w:vAlign w:val="center"/>
          </w:tcPr>
          <w:p>
            <w:pPr>
              <w:spacing w:line="400" w:lineRule="exact"/>
              <w:jc w:val="center"/>
              <w:rPr>
                <w:rFonts w:hint="eastAsia" w:ascii="宋体" w:hAnsi="宋体" w:cs="仿宋"/>
                <w:szCs w:val="21"/>
              </w:rPr>
            </w:pPr>
            <w:r>
              <w:rPr>
                <w:rFonts w:hint="eastAsia" w:ascii="宋体" w:hAnsi="宋体" w:cs="仿宋"/>
                <w:szCs w:val="21"/>
              </w:rPr>
              <w:t>市场营销</w:t>
            </w:r>
          </w:p>
        </w:tc>
        <w:tc>
          <w:tcPr>
            <w:tcW w:w="925" w:type="dxa"/>
            <w:vAlign w:val="center"/>
          </w:tcPr>
          <w:p>
            <w:pPr>
              <w:spacing w:line="400" w:lineRule="exact"/>
              <w:jc w:val="center"/>
              <w:rPr>
                <w:rFonts w:hint="eastAsia" w:ascii="宋体" w:hAnsi="宋体" w:cs="仿宋"/>
                <w:szCs w:val="21"/>
              </w:rPr>
            </w:pPr>
            <w:r>
              <w:rPr>
                <w:rFonts w:hint="eastAsia" w:ascii="宋体" w:hAnsi="宋体" w:cs="仿宋"/>
                <w:szCs w:val="21"/>
              </w:rPr>
              <w:t>16</w:t>
            </w:r>
          </w:p>
        </w:tc>
        <w:tc>
          <w:tcPr>
            <w:tcW w:w="963" w:type="dxa"/>
            <w:vAlign w:val="center"/>
          </w:tcPr>
          <w:p>
            <w:pPr>
              <w:spacing w:line="400" w:lineRule="exact"/>
              <w:jc w:val="center"/>
              <w:rPr>
                <w:rFonts w:hint="eastAsia" w:ascii="宋体" w:hAnsi="宋体" w:cs="仿宋"/>
                <w:szCs w:val="21"/>
              </w:rPr>
            </w:pPr>
            <w:r>
              <w:rPr>
                <w:rFonts w:hint="eastAsia" w:ascii="宋体" w:hAnsi="宋体" w:cs="仿宋"/>
                <w:szCs w:val="21"/>
              </w:rPr>
              <w:t>36.81
</w:t>
            </w:r>
          </w:p>
        </w:tc>
        <w:tc>
          <w:tcPr>
            <w:tcW w:w="1100" w:type="dxa"/>
            <w:vAlign w:val="center"/>
          </w:tcPr>
          <w:p>
            <w:pPr>
              <w:spacing w:line="400" w:lineRule="exact"/>
              <w:jc w:val="center"/>
              <w:rPr>
                <w:rFonts w:hint="eastAsia" w:ascii="宋体" w:hAnsi="宋体" w:cs="仿宋"/>
                <w:szCs w:val="21"/>
              </w:rPr>
            </w:pPr>
            <w:r>
              <w:rPr>
                <w:rFonts w:hint="eastAsia" w:ascii="宋体" w:hAnsi="宋体" w:cs="仿宋"/>
                <w:szCs w:val="21"/>
              </w:rPr>
              <w:t>5</w:t>
            </w:r>
          </w:p>
        </w:tc>
        <w:tc>
          <w:tcPr>
            <w:tcW w:w="911" w:type="dxa"/>
            <w:vAlign w:val="center"/>
          </w:tcPr>
          <w:p>
            <w:pPr>
              <w:spacing w:line="400" w:lineRule="exact"/>
              <w:jc w:val="center"/>
              <w:rPr>
                <w:rFonts w:hint="eastAsia" w:ascii="宋体" w:hAnsi="宋体" w:cs="仿宋"/>
                <w:szCs w:val="21"/>
              </w:rPr>
            </w:pPr>
            <w:r>
              <w:rPr>
                <w:rFonts w:hint="eastAsia" w:ascii="宋体" w:hAnsi="宋体" w:cs="仿宋"/>
                <w:szCs w:val="21"/>
              </w:rPr>
              <w:t>3</w:t>
            </w:r>
          </w:p>
        </w:tc>
        <w:tc>
          <w:tcPr>
            <w:tcW w:w="1255" w:type="dxa"/>
            <w:vAlign w:val="center"/>
          </w:tcPr>
          <w:p>
            <w:pPr>
              <w:spacing w:line="400" w:lineRule="exact"/>
              <w:jc w:val="center"/>
              <w:rPr>
                <w:rFonts w:hint="eastAsia" w:ascii="宋体" w:hAnsi="宋体" w:cs="仿宋"/>
                <w:szCs w:val="21"/>
              </w:rPr>
            </w:pPr>
            <w:r>
              <w:rPr>
                <w:rFonts w:hint="eastAsia" w:ascii="宋体" w:hAnsi="宋体" w:cs="仿宋"/>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1018" w:type="dxa"/>
            <w:vAlign w:val="center"/>
          </w:tcPr>
          <w:p>
            <w:pPr>
              <w:spacing w:line="400" w:lineRule="exact"/>
              <w:jc w:val="center"/>
              <w:rPr>
                <w:rFonts w:hint="eastAsia" w:ascii="宋体" w:hAnsi="宋体" w:cs="仿宋"/>
                <w:szCs w:val="21"/>
              </w:rPr>
            </w:pPr>
            <w:r>
              <w:rPr>
                <w:rFonts w:hint="eastAsia" w:ascii="宋体" w:hAnsi="宋体" w:cs="仿宋"/>
                <w:szCs w:val="21"/>
              </w:rPr>
              <w:t>120203K</w:t>
            </w:r>
          </w:p>
        </w:tc>
        <w:tc>
          <w:tcPr>
            <w:tcW w:w="2348" w:type="dxa"/>
            <w:vAlign w:val="center"/>
          </w:tcPr>
          <w:p>
            <w:pPr>
              <w:spacing w:line="400" w:lineRule="exact"/>
              <w:jc w:val="center"/>
              <w:rPr>
                <w:rFonts w:hint="eastAsia" w:ascii="宋体" w:hAnsi="宋体" w:cs="仿宋"/>
                <w:szCs w:val="21"/>
              </w:rPr>
            </w:pPr>
            <w:r>
              <w:rPr>
                <w:rFonts w:hint="eastAsia" w:ascii="宋体" w:hAnsi="宋体" w:cs="仿宋"/>
                <w:szCs w:val="21"/>
              </w:rPr>
              <w:t>会计学</w:t>
            </w:r>
          </w:p>
        </w:tc>
        <w:tc>
          <w:tcPr>
            <w:tcW w:w="925" w:type="dxa"/>
            <w:vAlign w:val="center"/>
          </w:tcPr>
          <w:p>
            <w:pPr>
              <w:spacing w:line="400" w:lineRule="exact"/>
              <w:jc w:val="center"/>
              <w:rPr>
                <w:rFonts w:hint="eastAsia" w:ascii="宋体" w:hAnsi="宋体" w:cs="仿宋"/>
                <w:szCs w:val="21"/>
              </w:rPr>
            </w:pPr>
            <w:r>
              <w:rPr>
                <w:rFonts w:hint="eastAsia" w:ascii="宋体" w:hAnsi="宋体" w:cs="仿宋"/>
                <w:szCs w:val="21"/>
              </w:rPr>
              <w:t>69</w:t>
            </w:r>
          </w:p>
        </w:tc>
        <w:tc>
          <w:tcPr>
            <w:tcW w:w="963" w:type="dxa"/>
            <w:vAlign w:val="center"/>
          </w:tcPr>
          <w:p>
            <w:pPr>
              <w:spacing w:line="400" w:lineRule="exact"/>
              <w:jc w:val="center"/>
              <w:rPr>
                <w:rFonts w:hint="eastAsia" w:ascii="宋体" w:hAnsi="宋体" w:cs="仿宋"/>
                <w:szCs w:val="21"/>
              </w:rPr>
            </w:pPr>
            <w:r>
              <w:rPr>
                <w:rFonts w:hint="eastAsia" w:ascii="宋体" w:hAnsi="宋体" w:cs="仿宋"/>
                <w:szCs w:val="21"/>
              </w:rPr>
              <w:t>42.13
</w:t>
            </w:r>
          </w:p>
        </w:tc>
        <w:tc>
          <w:tcPr>
            <w:tcW w:w="1100" w:type="dxa"/>
            <w:vAlign w:val="center"/>
          </w:tcPr>
          <w:p>
            <w:pPr>
              <w:spacing w:line="400" w:lineRule="exact"/>
              <w:jc w:val="center"/>
              <w:rPr>
                <w:rFonts w:hint="eastAsia" w:ascii="宋体" w:hAnsi="宋体" w:cs="仿宋"/>
                <w:szCs w:val="21"/>
              </w:rPr>
            </w:pPr>
            <w:r>
              <w:rPr>
                <w:rFonts w:hint="eastAsia" w:ascii="宋体" w:hAnsi="宋体" w:cs="仿宋"/>
                <w:szCs w:val="21"/>
              </w:rPr>
              <w:t>20</w:t>
            </w:r>
          </w:p>
        </w:tc>
        <w:tc>
          <w:tcPr>
            <w:tcW w:w="911" w:type="dxa"/>
            <w:vAlign w:val="center"/>
          </w:tcPr>
          <w:p>
            <w:pPr>
              <w:spacing w:line="400" w:lineRule="exact"/>
              <w:jc w:val="center"/>
              <w:rPr>
                <w:rFonts w:hint="eastAsia" w:ascii="宋体" w:hAnsi="宋体" w:cs="仿宋"/>
                <w:szCs w:val="21"/>
              </w:rPr>
            </w:pPr>
            <w:r>
              <w:rPr>
                <w:rFonts w:hint="eastAsia" w:ascii="宋体" w:hAnsi="宋体" w:cs="仿宋"/>
                <w:szCs w:val="21"/>
              </w:rPr>
              <w:t>17</w:t>
            </w:r>
          </w:p>
        </w:tc>
        <w:tc>
          <w:tcPr>
            <w:tcW w:w="1255" w:type="dxa"/>
            <w:vAlign w:val="center"/>
          </w:tcPr>
          <w:p>
            <w:pPr>
              <w:spacing w:line="400" w:lineRule="exact"/>
              <w:jc w:val="center"/>
              <w:rPr>
                <w:rFonts w:hint="eastAsia" w:ascii="宋体" w:hAnsi="宋体" w:cs="仿宋"/>
                <w:szCs w:val="21"/>
              </w:rPr>
            </w:pPr>
            <w:r>
              <w:rPr>
                <w:rFonts w:hint="eastAsia" w:ascii="宋体" w:hAnsi="宋体" w:cs="仿宋"/>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1018" w:type="dxa"/>
            <w:vAlign w:val="center"/>
          </w:tcPr>
          <w:p>
            <w:pPr>
              <w:spacing w:line="400" w:lineRule="exact"/>
              <w:jc w:val="center"/>
              <w:rPr>
                <w:rFonts w:hint="eastAsia" w:ascii="宋体" w:hAnsi="宋体" w:cs="仿宋"/>
                <w:szCs w:val="21"/>
              </w:rPr>
            </w:pPr>
            <w:r>
              <w:rPr>
                <w:rFonts w:hint="eastAsia" w:ascii="宋体" w:hAnsi="宋体" w:cs="仿宋"/>
                <w:szCs w:val="21"/>
              </w:rPr>
              <w:t>120204</w:t>
            </w:r>
          </w:p>
        </w:tc>
        <w:tc>
          <w:tcPr>
            <w:tcW w:w="2348" w:type="dxa"/>
            <w:vAlign w:val="center"/>
          </w:tcPr>
          <w:p>
            <w:pPr>
              <w:spacing w:line="400" w:lineRule="exact"/>
              <w:jc w:val="center"/>
              <w:rPr>
                <w:rFonts w:hint="eastAsia" w:ascii="宋体" w:hAnsi="宋体" w:cs="仿宋"/>
                <w:szCs w:val="21"/>
              </w:rPr>
            </w:pPr>
            <w:r>
              <w:rPr>
                <w:rFonts w:hint="eastAsia" w:ascii="宋体" w:hAnsi="宋体" w:cs="仿宋"/>
                <w:szCs w:val="21"/>
              </w:rPr>
              <w:t>财务管理</w:t>
            </w:r>
          </w:p>
        </w:tc>
        <w:tc>
          <w:tcPr>
            <w:tcW w:w="925" w:type="dxa"/>
            <w:vAlign w:val="center"/>
          </w:tcPr>
          <w:p>
            <w:pPr>
              <w:spacing w:line="400" w:lineRule="exact"/>
              <w:jc w:val="center"/>
              <w:rPr>
                <w:rFonts w:hint="eastAsia" w:ascii="宋体" w:hAnsi="宋体" w:cs="仿宋"/>
                <w:szCs w:val="21"/>
              </w:rPr>
            </w:pPr>
            <w:r>
              <w:rPr>
                <w:rFonts w:hint="eastAsia" w:ascii="宋体" w:hAnsi="宋体" w:cs="仿宋"/>
                <w:szCs w:val="21"/>
              </w:rPr>
              <w:t>18</w:t>
            </w:r>
          </w:p>
        </w:tc>
        <w:tc>
          <w:tcPr>
            <w:tcW w:w="963" w:type="dxa"/>
            <w:vAlign w:val="center"/>
          </w:tcPr>
          <w:p>
            <w:pPr>
              <w:spacing w:line="400" w:lineRule="exact"/>
              <w:jc w:val="center"/>
              <w:rPr>
                <w:rFonts w:hint="eastAsia" w:ascii="宋体" w:hAnsi="宋体" w:cs="仿宋"/>
                <w:szCs w:val="21"/>
              </w:rPr>
            </w:pPr>
            <w:r>
              <w:rPr>
                <w:rFonts w:hint="eastAsia" w:ascii="宋体" w:hAnsi="宋体" w:cs="仿宋"/>
                <w:szCs w:val="21"/>
              </w:rPr>
              <w:t>33.17
</w:t>
            </w:r>
          </w:p>
        </w:tc>
        <w:tc>
          <w:tcPr>
            <w:tcW w:w="1100" w:type="dxa"/>
            <w:vAlign w:val="center"/>
          </w:tcPr>
          <w:p>
            <w:pPr>
              <w:spacing w:line="400" w:lineRule="exact"/>
              <w:jc w:val="center"/>
              <w:rPr>
                <w:rFonts w:hint="eastAsia" w:ascii="宋体" w:hAnsi="宋体" w:cs="仿宋"/>
                <w:szCs w:val="21"/>
              </w:rPr>
            </w:pPr>
            <w:r>
              <w:rPr>
                <w:rFonts w:hint="eastAsia" w:ascii="宋体" w:hAnsi="宋体" w:cs="仿宋"/>
                <w:szCs w:val="21"/>
              </w:rPr>
              <w:t>3</w:t>
            </w:r>
          </w:p>
        </w:tc>
        <w:tc>
          <w:tcPr>
            <w:tcW w:w="911" w:type="dxa"/>
            <w:vAlign w:val="center"/>
          </w:tcPr>
          <w:p>
            <w:pPr>
              <w:spacing w:line="400" w:lineRule="exact"/>
              <w:jc w:val="center"/>
              <w:rPr>
                <w:rFonts w:hint="eastAsia" w:ascii="宋体" w:hAnsi="宋体" w:cs="仿宋"/>
                <w:szCs w:val="21"/>
              </w:rPr>
            </w:pPr>
            <w:r>
              <w:rPr>
                <w:rFonts w:hint="eastAsia" w:ascii="宋体" w:hAnsi="宋体" w:cs="仿宋"/>
                <w:szCs w:val="21"/>
              </w:rPr>
              <w:t>8</w:t>
            </w:r>
          </w:p>
        </w:tc>
        <w:tc>
          <w:tcPr>
            <w:tcW w:w="1255" w:type="dxa"/>
            <w:vAlign w:val="center"/>
          </w:tcPr>
          <w:p>
            <w:pPr>
              <w:spacing w:line="400" w:lineRule="exact"/>
              <w:jc w:val="center"/>
              <w:rPr>
                <w:rFonts w:hint="eastAsia" w:ascii="宋体" w:hAnsi="宋体" w:cs="仿宋"/>
                <w:szCs w:val="21"/>
              </w:rPr>
            </w:pPr>
            <w:r>
              <w:rPr>
                <w:rFonts w:hint="eastAsia" w:ascii="宋体" w:hAnsi="宋体" w:cs="仿宋"/>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1018" w:type="dxa"/>
            <w:vAlign w:val="center"/>
          </w:tcPr>
          <w:p>
            <w:pPr>
              <w:spacing w:line="400" w:lineRule="exact"/>
              <w:jc w:val="center"/>
              <w:rPr>
                <w:rFonts w:hint="eastAsia" w:ascii="宋体" w:hAnsi="宋体" w:cs="仿宋"/>
                <w:szCs w:val="21"/>
              </w:rPr>
            </w:pPr>
            <w:r>
              <w:rPr>
                <w:rFonts w:hint="eastAsia" w:ascii="宋体" w:hAnsi="宋体" w:cs="仿宋"/>
                <w:szCs w:val="21"/>
              </w:rPr>
              <w:t>120205</w:t>
            </w:r>
          </w:p>
        </w:tc>
        <w:tc>
          <w:tcPr>
            <w:tcW w:w="2348" w:type="dxa"/>
            <w:vAlign w:val="center"/>
          </w:tcPr>
          <w:p>
            <w:pPr>
              <w:spacing w:line="400" w:lineRule="exact"/>
              <w:jc w:val="center"/>
              <w:rPr>
                <w:rFonts w:hint="eastAsia" w:ascii="宋体" w:hAnsi="宋体" w:cs="仿宋"/>
                <w:szCs w:val="21"/>
              </w:rPr>
            </w:pPr>
            <w:r>
              <w:rPr>
                <w:rFonts w:hint="eastAsia" w:ascii="宋体" w:hAnsi="宋体" w:cs="仿宋"/>
                <w:szCs w:val="21"/>
              </w:rPr>
              <w:t>国际商务</w:t>
            </w:r>
          </w:p>
        </w:tc>
        <w:tc>
          <w:tcPr>
            <w:tcW w:w="925" w:type="dxa"/>
            <w:vAlign w:val="center"/>
          </w:tcPr>
          <w:p>
            <w:pPr>
              <w:spacing w:line="400" w:lineRule="exact"/>
              <w:jc w:val="center"/>
              <w:rPr>
                <w:rFonts w:hint="eastAsia" w:ascii="宋体" w:hAnsi="宋体" w:cs="仿宋"/>
                <w:szCs w:val="21"/>
              </w:rPr>
            </w:pPr>
            <w:r>
              <w:rPr>
                <w:rFonts w:hint="eastAsia" w:ascii="宋体" w:hAnsi="宋体" w:cs="仿宋"/>
                <w:szCs w:val="21"/>
              </w:rPr>
              <w:t>5</w:t>
            </w:r>
          </w:p>
        </w:tc>
        <w:tc>
          <w:tcPr>
            <w:tcW w:w="963" w:type="dxa"/>
            <w:vAlign w:val="center"/>
          </w:tcPr>
          <w:p>
            <w:pPr>
              <w:spacing w:line="400" w:lineRule="exact"/>
              <w:jc w:val="center"/>
              <w:rPr>
                <w:rFonts w:hint="eastAsia" w:ascii="宋体" w:hAnsi="宋体" w:cs="仿宋"/>
                <w:szCs w:val="21"/>
              </w:rPr>
            </w:pPr>
            <w:r>
              <w:rPr>
                <w:rFonts w:hint="eastAsia" w:ascii="宋体" w:hAnsi="宋体" w:cs="仿宋"/>
                <w:szCs w:val="21"/>
              </w:rPr>
              <w:t>34.80
</w:t>
            </w:r>
          </w:p>
        </w:tc>
        <w:tc>
          <w:tcPr>
            <w:tcW w:w="1100" w:type="dxa"/>
            <w:vAlign w:val="center"/>
          </w:tcPr>
          <w:p>
            <w:pPr>
              <w:spacing w:line="400" w:lineRule="exact"/>
              <w:jc w:val="center"/>
              <w:rPr>
                <w:rFonts w:hint="eastAsia" w:ascii="宋体" w:hAnsi="宋体" w:cs="仿宋"/>
                <w:szCs w:val="21"/>
              </w:rPr>
            </w:pPr>
            <w:r>
              <w:rPr>
                <w:rFonts w:hint="eastAsia" w:ascii="宋体" w:hAnsi="宋体" w:cs="仿宋"/>
                <w:szCs w:val="21"/>
              </w:rPr>
              <w:t>2</w:t>
            </w:r>
          </w:p>
        </w:tc>
        <w:tc>
          <w:tcPr>
            <w:tcW w:w="911" w:type="dxa"/>
            <w:vAlign w:val="center"/>
          </w:tcPr>
          <w:p>
            <w:pPr>
              <w:spacing w:line="400" w:lineRule="exact"/>
              <w:jc w:val="center"/>
              <w:rPr>
                <w:rFonts w:hint="eastAsia" w:ascii="宋体" w:hAnsi="宋体" w:cs="仿宋"/>
                <w:szCs w:val="21"/>
              </w:rPr>
            </w:pPr>
            <w:r>
              <w:rPr>
                <w:rFonts w:hint="eastAsia" w:ascii="宋体" w:hAnsi="宋体" w:cs="仿宋"/>
                <w:szCs w:val="21"/>
              </w:rPr>
              <w:t>1</w:t>
            </w:r>
          </w:p>
        </w:tc>
        <w:tc>
          <w:tcPr>
            <w:tcW w:w="1255" w:type="dxa"/>
            <w:vAlign w:val="center"/>
          </w:tcPr>
          <w:p>
            <w:pPr>
              <w:spacing w:line="400" w:lineRule="exact"/>
              <w:jc w:val="center"/>
              <w:rPr>
                <w:rFonts w:hint="eastAsia" w:ascii="宋体" w:hAnsi="宋体" w:cs="仿宋"/>
                <w:szCs w:val="21"/>
              </w:rPr>
            </w:pPr>
            <w:r>
              <w:rPr>
                <w:rFonts w:hint="eastAsia" w:ascii="宋体" w:hAnsi="宋体" w:cs="仿宋"/>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1018" w:type="dxa"/>
            <w:vAlign w:val="center"/>
          </w:tcPr>
          <w:p>
            <w:pPr>
              <w:spacing w:line="400" w:lineRule="exact"/>
              <w:jc w:val="center"/>
              <w:rPr>
                <w:rFonts w:hint="eastAsia" w:ascii="宋体" w:hAnsi="宋体" w:cs="仿宋"/>
                <w:szCs w:val="21"/>
              </w:rPr>
            </w:pPr>
            <w:r>
              <w:rPr>
                <w:rFonts w:hint="eastAsia" w:ascii="宋体" w:hAnsi="宋体" w:cs="仿宋"/>
                <w:szCs w:val="21"/>
              </w:rPr>
              <w:t>120206</w:t>
            </w:r>
          </w:p>
        </w:tc>
        <w:tc>
          <w:tcPr>
            <w:tcW w:w="2348" w:type="dxa"/>
            <w:vAlign w:val="center"/>
          </w:tcPr>
          <w:p>
            <w:pPr>
              <w:spacing w:line="400" w:lineRule="exact"/>
              <w:jc w:val="center"/>
              <w:rPr>
                <w:rFonts w:hint="eastAsia" w:ascii="宋体" w:hAnsi="宋体" w:cs="仿宋"/>
                <w:szCs w:val="21"/>
              </w:rPr>
            </w:pPr>
            <w:r>
              <w:rPr>
                <w:rFonts w:hint="eastAsia" w:ascii="宋体" w:hAnsi="宋体" w:cs="仿宋"/>
                <w:szCs w:val="21"/>
              </w:rPr>
              <w:t>人力资源管理</w:t>
            </w:r>
          </w:p>
        </w:tc>
        <w:tc>
          <w:tcPr>
            <w:tcW w:w="925" w:type="dxa"/>
            <w:vAlign w:val="center"/>
          </w:tcPr>
          <w:p>
            <w:pPr>
              <w:spacing w:line="400" w:lineRule="exact"/>
              <w:jc w:val="center"/>
              <w:rPr>
                <w:rFonts w:hint="eastAsia" w:ascii="宋体" w:hAnsi="宋体" w:cs="仿宋"/>
                <w:szCs w:val="21"/>
              </w:rPr>
            </w:pPr>
            <w:r>
              <w:rPr>
                <w:rFonts w:hint="eastAsia" w:ascii="宋体" w:hAnsi="宋体" w:cs="仿宋"/>
                <w:szCs w:val="21"/>
              </w:rPr>
              <w:t>14</w:t>
            </w:r>
          </w:p>
        </w:tc>
        <w:tc>
          <w:tcPr>
            <w:tcW w:w="963" w:type="dxa"/>
            <w:vAlign w:val="center"/>
          </w:tcPr>
          <w:p>
            <w:pPr>
              <w:spacing w:line="400" w:lineRule="exact"/>
              <w:jc w:val="center"/>
              <w:rPr>
                <w:rFonts w:hint="eastAsia" w:ascii="宋体" w:hAnsi="宋体" w:cs="仿宋"/>
                <w:szCs w:val="21"/>
              </w:rPr>
            </w:pPr>
            <w:r>
              <w:rPr>
                <w:rFonts w:hint="eastAsia" w:ascii="宋体" w:hAnsi="宋体" w:cs="仿宋"/>
                <w:szCs w:val="21"/>
              </w:rPr>
              <w:t>31.29
</w:t>
            </w:r>
          </w:p>
        </w:tc>
        <w:tc>
          <w:tcPr>
            <w:tcW w:w="1100" w:type="dxa"/>
            <w:vAlign w:val="center"/>
          </w:tcPr>
          <w:p>
            <w:pPr>
              <w:spacing w:line="400" w:lineRule="exact"/>
              <w:jc w:val="center"/>
              <w:rPr>
                <w:rFonts w:hint="eastAsia" w:ascii="宋体" w:hAnsi="宋体" w:cs="仿宋"/>
                <w:szCs w:val="21"/>
              </w:rPr>
            </w:pPr>
            <w:r>
              <w:rPr>
                <w:rFonts w:hint="eastAsia" w:ascii="宋体" w:hAnsi="宋体" w:cs="仿宋"/>
                <w:szCs w:val="21"/>
              </w:rPr>
              <w:t>3</w:t>
            </w:r>
          </w:p>
        </w:tc>
        <w:tc>
          <w:tcPr>
            <w:tcW w:w="911" w:type="dxa"/>
            <w:vAlign w:val="center"/>
          </w:tcPr>
          <w:p>
            <w:pPr>
              <w:spacing w:line="400" w:lineRule="exact"/>
              <w:jc w:val="center"/>
              <w:rPr>
                <w:rFonts w:hint="eastAsia" w:ascii="宋体" w:hAnsi="宋体" w:cs="仿宋"/>
                <w:szCs w:val="21"/>
              </w:rPr>
            </w:pPr>
            <w:r>
              <w:rPr>
                <w:rFonts w:hint="eastAsia" w:ascii="宋体" w:hAnsi="宋体" w:cs="仿宋"/>
                <w:szCs w:val="21"/>
              </w:rPr>
              <w:t>6</w:t>
            </w:r>
          </w:p>
        </w:tc>
        <w:tc>
          <w:tcPr>
            <w:tcW w:w="1255" w:type="dxa"/>
            <w:vAlign w:val="center"/>
          </w:tcPr>
          <w:p>
            <w:pPr>
              <w:spacing w:line="400" w:lineRule="exact"/>
              <w:jc w:val="center"/>
              <w:rPr>
                <w:rFonts w:hint="eastAsia" w:ascii="宋体" w:hAnsi="宋体" w:cs="仿宋"/>
                <w:szCs w:val="21"/>
              </w:rPr>
            </w:pPr>
            <w:r>
              <w:rPr>
                <w:rFonts w:hint="eastAsia" w:ascii="宋体" w:hAnsi="宋体" w:cs="仿宋"/>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1018" w:type="dxa"/>
            <w:vAlign w:val="center"/>
          </w:tcPr>
          <w:p>
            <w:pPr>
              <w:spacing w:line="400" w:lineRule="exact"/>
              <w:jc w:val="center"/>
              <w:rPr>
                <w:rFonts w:hint="eastAsia" w:ascii="宋体" w:hAnsi="宋体" w:cs="仿宋"/>
                <w:szCs w:val="21"/>
              </w:rPr>
            </w:pPr>
            <w:r>
              <w:rPr>
                <w:rFonts w:hint="eastAsia" w:ascii="宋体" w:hAnsi="宋体" w:cs="仿宋"/>
                <w:szCs w:val="21"/>
              </w:rPr>
              <w:t>120207</w:t>
            </w:r>
          </w:p>
        </w:tc>
        <w:tc>
          <w:tcPr>
            <w:tcW w:w="2348" w:type="dxa"/>
            <w:vAlign w:val="center"/>
          </w:tcPr>
          <w:p>
            <w:pPr>
              <w:spacing w:line="400" w:lineRule="exact"/>
              <w:jc w:val="center"/>
              <w:rPr>
                <w:rFonts w:hint="eastAsia" w:ascii="宋体" w:hAnsi="宋体" w:cs="仿宋"/>
                <w:szCs w:val="21"/>
              </w:rPr>
            </w:pPr>
            <w:r>
              <w:rPr>
                <w:rFonts w:hint="eastAsia" w:ascii="宋体" w:hAnsi="宋体" w:cs="仿宋"/>
                <w:szCs w:val="21"/>
              </w:rPr>
              <w:t>审计学</w:t>
            </w:r>
          </w:p>
        </w:tc>
        <w:tc>
          <w:tcPr>
            <w:tcW w:w="925" w:type="dxa"/>
            <w:vAlign w:val="center"/>
          </w:tcPr>
          <w:p>
            <w:pPr>
              <w:spacing w:line="400" w:lineRule="exact"/>
              <w:jc w:val="center"/>
              <w:rPr>
                <w:rFonts w:hint="eastAsia" w:ascii="宋体" w:hAnsi="宋体" w:cs="仿宋"/>
                <w:szCs w:val="21"/>
              </w:rPr>
            </w:pPr>
            <w:r>
              <w:rPr>
                <w:rFonts w:hint="eastAsia" w:ascii="宋体" w:hAnsi="宋体" w:cs="仿宋"/>
                <w:szCs w:val="21"/>
              </w:rPr>
              <w:t>8</w:t>
            </w:r>
          </w:p>
        </w:tc>
        <w:tc>
          <w:tcPr>
            <w:tcW w:w="963" w:type="dxa"/>
            <w:vAlign w:val="center"/>
          </w:tcPr>
          <w:p>
            <w:pPr>
              <w:spacing w:line="400" w:lineRule="exact"/>
              <w:jc w:val="center"/>
              <w:rPr>
                <w:rFonts w:hint="eastAsia" w:ascii="宋体" w:hAnsi="宋体" w:cs="仿宋"/>
                <w:szCs w:val="21"/>
              </w:rPr>
            </w:pPr>
            <w:r>
              <w:rPr>
                <w:rFonts w:hint="eastAsia" w:ascii="宋体" w:hAnsi="宋体" w:cs="仿宋"/>
                <w:szCs w:val="21"/>
              </w:rPr>
              <w:t>56.50
</w:t>
            </w:r>
          </w:p>
        </w:tc>
        <w:tc>
          <w:tcPr>
            <w:tcW w:w="1100" w:type="dxa"/>
            <w:vAlign w:val="center"/>
          </w:tcPr>
          <w:p>
            <w:pPr>
              <w:spacing w:line="400" w:lineRule="exact"/>
              <w:jc w:val="center"/>
              <w:rPr>
                <w:rFonts w:hint="eastAsia" w:ascii="宋体" w:hAnsi="宋体" w:cs="仿宋"/>
                <w:szCs w:val="21"/>
              </w:rPr>
            </w:pPr>
            <w:r>
              <w:rPr>
                <w:rFonts w:hint="eastAsia" w:ascii="宋体" w:hAnsi="宋体" w:cs="仿宋"/>
                <w:szCs w:val="21"/>
              </w:rPr>
              <w:t>2</w:t>
            </w:r>
          </w:p>
        </w:tc>
        <w:tc>
          <w:tcPr>
            <w:tcW w:w="911" w:type="dxa"/>
            <w:vAlign w:val="center"/>
          </w:tcPr>
          <w:p>
            <w:pPr>
              <w:spacing w:line="400" w:lineRule="exact"/>
              <w:jc w:val="center"/>
              <w:rPr>
                <w:rFonts w:hint="eastAsia" w:ascii="宋体" w:hAnsi="宋体" w:cs="仿宋"/>
                <w:szCs w:val="21"/>
              </w:rPr>
            </w:pPr>
            <w:r>
              <w:rPr>
                <w:rFonts w:hint="eastAsia" w:ascii="宋体" w:hAnsi="宋体" w:cs="仿宋"/>
                <w:szCs w:val="21"/>
              </w:rPr>
              <w:t>1</w:t>
            </w:r>
          </w:p>
        </w:tc>
        <w:tc>
          <w:tcPr>
            <w:tcW w:w="1255" w:type="dxa"/>
            <w:vAlign w:val="center"/>
          </w:tcPr>
          <w:p>
            <w:pPr>
              <w:spacing w:line="400" w:lineRule="exact"/>
              <w:jc w:val="center"/>
              <w:rPr>
                <w:rFonts w:hint="eastAsia" w:ascii="宋体" w:hAnsi="宋体" w:cs="仿宋"/>
                <w:szCs w:val="21"/>
              </w:rPr>
            </w:pPr>
            <w:r>
              <w:rPr>
                <w:rFonts w:hint="eastAsia" w:ascii="宋体" w:hAnsi="宋体" w:cs="仿宋"/>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1018" w:type="dxa"/>
            <w:vAlign w:val="center"/>
          </w:tcPr>
          <w:p>
            <w:pPr>
              <w:spacing w:line="400" w:lineRule="exact"/>
              <w:jc w:val="center"/>
              <w:rPr>
                <w:rFonts w:hint="eastAsia" w:ascii="宋体" w:hAnsi="宋体" w:cs="仿宋"/>
                <w:szCs w:val="21"/>
              </w:rPr>
            </w:pPr>
            <w:r>
              <w:rPr>
                <w:rFonts w:hint="eastAsia" w:ascii="宋体" w:hAnsi="宋体" w:cs="仿宋"/>
                <w:szCs w:val="21"/>
              </w:rPr>
              <w:t>120210</w:t>
            </w:r>
          </w:p>
        </w:tc>
        <w:tc>
          <w:tcPr>
            <w:tcW w:w="2348" w:type="dxa"/>
            <w:vAlign w:val="center"/>
          </w:tcPr>
          <w:p>
            <w:pPr>
              <w:spacing w:line="400" w:lineRule="exact"/>
              <w:jc w:val="center"/>
              <w:rPr>
                <w:rFonts w:hint="eastAsia" w:ascii="宋体" w:hAnsi="宋体" w:cs="仿宋"/>
                <w:szCs w:val="21"/>
              </w:rPr>
            </w:pPr>
            <w:r>
              <w:rPr>
                <w:rFonts w:hint="eastAsia" w:ascii="宋体" w:hAnsi="宋体" w:cs="仿宋"/>
                <w:szCs w:val="21"/>
              </w:rPr>
              <w:t>文化产业管理</w:t>
            </w:r>
          </w:p>
        </w:tc>
        <w:tc>
          <w:tcPr>
            <w:tcW w:w="925" w:type="dxa"/>
            <w:vAlign w:val="center"/>
          </w:tcPr>
          <w:p>
            <w:pPr>
              <w:spacing w:line="400" w:lineRule="exact"/>
              <w:jc w:val="center"/>
              <w:rPr>
                <w:rFonts w:hint="eastAsia" w:ascii="宋体" w:hAnsi="宋体" w:cs="仿宋"/>
                <w:szCs w:val="21"/>
              </w:rPr>
            </w:pPr>
            <w:r>
              <w:rPr>
                <w:rFonts w:hint="eastAsia" w:ascii="宋体" w:hAnsi="宋体" w:cs="仿宋"/>
                <w:szCs w:val="21"/>
              </w:rPr>
              <w:t>8</w:t>
            </w:r>
          </w:p>
        </w:tc>
        <w:tc>
          <w:tcPr>
            <w:tcW w:w="963" w:type="dxa"/>
            <w:vAlign w:val="center"/>
          </w:tcPr>
          <w:p>
            <w:pPr>
              <w:spacing w:line="400" w:lineRule="exact"/>
              <w:jc w:val="center"/>
              <w:rPr>
                <w:rFonts w:hint="eastAsia" w:ascii="宋体" w:hAnsi="宋体" w:cs="仿宋"/>
                <w:szCs w:val="21"/>
              </w:rPr>
            </w:pPr>
            <w:r>
              <w:rPr>
                <w:rFonts w:hint="eastAsia" w:ascii="宋体" w:hAnsi="宋体" w:cs="仿宋"/>
                <w:szCs w:val="21"/>
              </w:rPr>
              <w:t>9.88
</w:t>
            </w:r>
          </w:p>
        </w:tc>
        <w:tc>
          <w:tcPr>
            <w:tcW w:w="1100" w:type="dxa"/>
            <w:vAlign w:val="center"/>
          </w:tcPr>
          <w:p>
            <w:pPr>
              <w:spacing w:line="400" w:lineRule="exact"/>
              <w:jc w:val="center"/>
              <w:rPr>
                <w:rFonts w:hint="eastAsia" w:ascii="宋体" w:hAnsi="宋体" w:cs="仿宋"/>
                <w:szCs w:val="21"/>
              </w:rPr>
            </w:pPr>
            <w:r>
              <w:rPr>
                <w:rFonts w:hint="eastAsia" w:ascii="宋体" w:hAnsi="宋体" w:cs="仿宋"/>
                <w:szCs w:val="21"/>
              </w:rPr>
              <w:t>5</w:t>
            </w:r>
          </w:p>
        </w:tc>
        <w:tc>
          <w:tcPr>
            <w:tcW w:w="911" w:type="dxa"/>
            <w:vAlign w:val="center"/>
          </w:tcPr>
          <w:p>
            <w:pPr>
              <w:spacing w:line="400" w:lineRule="exact"/>
              <w:jc w:val="center"/>
              <w:rPr>
                <w:rFonts w:hint="eastAsia" w:ascii="宋体" w:hAnsi="宋体" w:cs="仿宋"/>
                <w:szCs w:val="21"/>
              </w:rPr>
            </w:pPr>
            <w:r>
              <w:rPr>
                <w:rFonts w:hint="eastAsia" w:ascii="宋体" w:hAnsi="宋体" w:cs="仿宋"/>
                <w:szCs w:val="21"/>
              </w:rPr>
              <w:t>3</w:t>
            </w:r>
          </w:p>
        </w:tc>
        <w:tc>
          <w:tcPr>
            <w:tcW w:w="1255" w:type="dxa"/>
            <w:vAlign w:val="center"/>
          </w:tcPr>
          <w:p>
            <w:pPr>
              <w:spacing w:line="400" w:lineRule="exact"/>
              <w:jc w:val="center"/>
              <w:rPr>
                <w:rFonts w:hint="eastAsia" w:ascii="宋体" w:hAnsi="宋体" w:cs="仿宋"/>
                <w:szCs w:val="21"/>
              </w:rPr>
            </w:pPr>
            <w:r>
              <w:rPr>
                <w:rFonts w:hint="eastAsia" w:ascii="宋体" w:hAnsi="宋体" w:cs="仿宋"/>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1018" w:type="dxa"/>
            <w:vAlign w:val="center"/>
          </w:tcPr>
          <w:p>
            <w:pPr>
              <w:spacing w:line="400" w:lineRule="exact"/>
              <w:jc w:val="center"/>
              <w:rPr>
                <w:rFonts w:hint="eastAsia" w:ascii="宋体" w:hAnsi="宋体" w:cs="仿宋"/>
                <w:szCs w:val="21"/>
              </w:rPr>
            </w:pPr>
            <w:r>
              <w:rPr>
                <w:rFonts w:hint="eastAsia" w:ascii="宋体" w:hAnsi="宋体" w:cs="仿宋"/>
                <w:szCs w:val="21"/>
              </w:rPr>
              <w:t>120402</w:t>
            </w:r>
          </w:p>
        </w:tc>
        <w:tc>
          <w:tcPr>
            <w:tcW w:w="2348" w:type="dxa"/>
            <w:vAlign w:val="center"/>
          </w:tcPr>
          <w:p>
            <w:pPr>
              <w:spacing w:line="400" w:lineRule="exact"/>
              <w:jc w:val="center"/>
              <w:rPr>
                <w:rFonts w:hint="eastAsia" w:ascii="宋体" w:hAnsi="宋体" w:cs="仿宋"/>
                <w:szCs w:val="21"/>
              </w:rPr>
            </w:pPr>
            <w:r>
              <w:rPr>
                <w:rFonts w:hint="eastAsia" w:ascii="宋体" w:hAnsi="宋体" w:cs="仿宋"/>
                <w:szCs w:val="21"/>
              </w:rPr>
              <w:t>行政管理</w:t>
            </w:r>
          </w:p>
        </w:tc>
        <w:tc>
          <w:tcPr>
            <w:tcW w:w="925" w:type="dxa"/>
            <w:vAlign w:val="center"/>
          </w:tcPr>
          <w:p>
            <w:pPr>
              <w:spacing w:line="400" w:lineRule="exact"/>
              <w:jc w:val="center"/>
              <w:rPr>
                <w:rFonts w:hint="eastAsia" w:ascii="宋体" w:hAnsi="宋体" w:cs="仿宋"/>
                <w:szCs w:val="21"/>
              </w:rPr>
            </w:pPr>
            <w:r>
              <w:rPr>
                <w:rFonts w:hint="eastAsia" w:ascii="宋体" w:hAnsi="宋体" w:cs="仿宋"/>
                <w:szCs w:val="21"/>
              </w:rPr>
              <w:t>13</w:t>
            </w:r>
          </w:p>
        </w:tc>
        <w:tc>
          <w:tcPr>
            <w:tcW w:w="963" w:type="dxa"/>
            <w:vAlign w:val="center"/>
          </w:tcPr>
          <w:p>
            <w:pPr>
              <w:spacing w:line="400" w:lineRule="exact"/>
              <w:jc w:val="center"/>
              <w:rPr>
                <w:rFonts w:hint="eastAsia" w:ascii="宋体" w:hAnsi="宋体" w:cs="仿宋"/>
                <w:szCs w:val="21"/>
              </w:rPr>
            </w:pPr>
            <w:r>
              <w:rPr>
                <w:rFonts w:hint="eastAsia" w:ascii="宋体" w:hAnsi="宋体" w:cs="仿宋"/>
                <w:szCs w:val="21"/>
              </w:rPr>
              <w:t>26.69
</w:t>
            </w:r>
          </w:p>
        </w:tc>
        <w:tc>
          <w:tcPr>
            <w:tcW w:w="1100" w:type="dxa"/>
            <w:vAlign w:val="center"/>
          </w:tcPr>
          <w:p>
            <w:pPr>
              <w:spacing w:line="400" w:lineRule="exact"/>
              <w:jc w:val="center"/>
              <w:rPr>
                <w:rFonts w:hint="eastAsia" w:ascii="宋体" w:hAnsi="宋体" w:cs="仿宋"/>
                <w:szCs w:val="21"/>
              </w:rPr>
            </w:pPr>
            <w:r>
              <w:rPr>
                <w:rFonts w:hint="eastAsia" w:ascii="宋体" w:hAnsi="宋体" w:cs="仿宋"/>
                <w:szCs w:val="21"/>
              </w:rPr>
              <w:t>5</w:t>
            </w:r>
          </w:p>
        </w:tc>
        <w:tc>
          <w:tcPr>
            <w:tcW w:w="911" w:type="dxa"/>
            <w:vAlign w:val="center"/>
          </w:tcPr>
          <w:p>
            <w:pPr>
              <w:spacing w:line="400" w:lineRule="exact"/>
              <w:jc w:val="center"/>
              <w:rPr>
                <w:rFonts w:hint="eastAsia" w:ascii="宋体" w:hAnsi="宋体" w:cs="仿宋"/>
                <w:szCs w:val="21"/>
              </w:rPr>
            </w:pPr>
            <w:r>
              <w:rPr>
                <w:rFonts w:hint="eastAsia" w:ascii="宋体" w:hAnsi="宋体" w:cs="仿宋"/>
                <w:szCs w:val="21"/>
              </w:rPr>
              <w:t>4</w:t>
            </w:r>
          </w:p>
        </w:tc>
        <w:tc>
          <w:tcPr>
            <w:tcW w:w="1255" w:type="dxa"/>
            <w:vAlign w:val="center"/>
          </w:tcPr>
          <w:p>
            <w:pPr>
              <w:spacing w:line="400" w:lineRule="exact"/>
              <w:jc w:val="center"/>
              <w:rPr>
                <w:rFonts w:hint="eastAsia" w:ascii="宋体" w:hAnsi="宋体" w:cs="仿宋"/>
                <w:szCs w:val="21"/>
              </w:rPr>
            </w:pPr>
            <w:r>
              <w:rPr>
                <w:rFonts w:hint="eastAsia" w:ascii="宋体" w:hAnsi="宋体" w:cs="仿宋"/>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1018" w:type="dxa"/>
            <w:vAlign w:val="center"/>
          </w:tcPr>
          <w:p>
            <w:pPr>
              <w:spacing w:line="400" w:lineRule="exact"/>
              <w:jc w:val="center"/>
              <w:rPr>
                <w:rFonts w:hint="eastAsia" w:ascii="宋体" w:hAnsi="宋体" w:cs="仿宋"/>
                <w:szCs w:val="21"/>
              </w:rPr>
            </w:pPr>
            <w:r>
              <w:rPr>
                <w:rFonts w:hint="eastAsia" w:ascii="宋体" w:hAnsi="宋体" w:cs="仿宋"/>
                <w:szCs w:val="21"/>
              </w:rPr>
              <w:t>120403</w:t>
            </w:r>
          </w:p>
        </w:tc>
        <w:tc>
          <w:tcPr>
            <w:tcW w:w="2348" w:type="dxa"/>
            <w:vAlign w:val="center"/>
          </w:tcPr>
          <w:p>
            <w:pPr>
              <w:spacing w:line="400" w:lineRule="exact"/>
              <w:jc w:val="center"/>
              <w:rPr>
                <w:rFonts w:hint="eastAsia" w:ascii="宋体" w:hAnsi="宋体" w:cs="仿宋"/>
                <w:szCs w:val="21"/>
              </w:rPr>
            </w:pPr>
            <w:r>
              <w:rPr>
                <w:rFonts w:hint="eastAsia" w:ascii="宋体" w:hAnsi="宋体" w:cs="仿宋"/>
                <w:szCs w:val="21"/>
              </w:rPr>
              <w:t>劳动与社会保障</w:t>
            </w:r>
          </w:p>
        </w:tc>
        <w:tc>
          <w:tcPr>
            <w:tcW w:w="925" w:type="dxa"/>
            <w:vAlign w:val="center"/>
          </w:tcPr>
          <w:p>
            <w:pPr>
              <w:spacing w:line="400" w:lineRule="exact"/>
              <w:jc w:val="center"/>
              <w:rPr>
                <w:rFonts w:hint="eastAsia" w:ascii="宋体" w:hAnsi="宋体" w:cs="仿宋"/>
                <w:szCs w:val="21"/>
              </w:rPr>
            </w:pPr>
            <w:r>
              <w:rPr>
                <w:rFonts w:hint="eastAsia" w:ascii="宋体" w:hAnsi="宋体" w:cs="仿宋"/>
                <w:szCs w:val="21"/>
              </w:rPr>
              <w:t>7</w:t>
            </w:r>
          </w:p>
        </w:tc>
        <w:tc>
          <w:tcPr>
            <w:tcW w:w="963" w:type="dxa"/>
            <w:vAlign w:val="center"/>
          </w:tcPr>
          <w:p>
            <w:pPr>
              <w:spacing w:line="400" w:lineRule="exact"/>
              <w:jc w:val="center"/>
              <w:rPr>
                <w:rFonts w:hint="eastAsia" w:ascii="宋体" w:hAnsi="宋体" w:cs="仿宋"/>
                <w:szCs w:val="21"/>
              </w:rPr>
            </w:pPr>
            <w:r>
              <w:rPr>
                <w:rFonts w:hint="eastAsia" w:ascii="宋体" w:hAnsi="宋体" w:cs="仿宋"/>
                <w:szCs w:val="21"/>
              </w:rPr>
              <w:t>17.29
</w:t>
            </w:r>
          </w:p>
        </w:tc>
        <w:tc>
          <w:tcPr>
            <w:tcW w:w="1100" w:type="dxa"/>
            <w:vAlign w:val="center"/>
          </w:tcPr>
          <w:p>
            <w:pPr>
              <w:spacing w:line="400" w:lineRule="exact"/>
              <w:jc w:val="center"/>
              <w:rPr>
                <w:rFonts w:hint="eastAsia" w:ascii="宋体" w:hAnsi="宋体" w:cs="仿宋"/>
                <w:szCs w:val="21"/>
              </w:rPr>
            </w:pPr>
            <w:r>
              <w:rPr>
                <w:rFonts w:hint="eastAsia" w:ascii="宋体" w:hAnsi="宋体" w:cs="仿宋"/>
                <w:szCs w:val="21"/>
              </w:rPr>
              <w:t>6</w:t>
            </w:r>
          </w:p>
        </w:tc>
        <w:tc>
          <w:tcPr>
            <w:tcW w:w="911" w:type="dxa"/>
            <w:vAlign w:val="center"/>
          </w:tcPr>
          <w:p>
            <w:pPr>
              <w:spacing w:line="400" w:lineRule="exact"/>
              <w:jc w:val="center"/>
              <w:rPr>
                <w:rFonts w:hint="eastAsia" w:ascii="宋体" w:hAnsi="宋体" w:cs="仿宋"/>
                <w:szCs w:val="21"/>
              </w:rPr>
            </w:pPr>
            <w:r>
              <w:rPr>
                <w:rFonts w:hint="eastAsia" w:ascii="宋体" w:hAnsi="宋体" w:cs="仿宋"/>
                <w:szCs w:val="21"/>
              </w:rPr>
              <w:t>0</w:t>
            </w:r>
          </w:p>
        </w:tc>
        <w:tc>
          <w:tcPr>
            <w:tcW w:w="1255" w:type="dxa"/>
            <w:vAlign w:val="center"/>
          </w:tcPr>
          <w:p>
            <w:pPr>
              <w:spacing w:line="400" w:lineRule="exact"/>
              <w:jc w:val="center"/>
              <w:rPr>
                <w:rFonts w:hint="eastAsia" w:ascii="宋体" w:hAnsi="宋体" w:cs="仿宋"/>
                <w:szCs w:val="21"/>
              </w:rPr>
            </w:pPr>
            <w:r>
              <w:rPr>
                <w:rFonts w:hint="eastAsia" w:ascii="宋体" w:hAnsi="宋体" w:cs="仿宋"/>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1018" w:type="dxa"/>
            <w:vAlign w:val="center"/>
          </w:tcPr>
          <w:p>
            <w:pPr>
              <w:spacing w:line="400" w:lineRule="exact"/>
              <w:jc w:val="center"/>
              <w:rPr>
                <w:rFonts w:hint="eastAsia" w:ascii="宋体" w:hAnsi="宋体" w:cs="仿宋"/>
                <w:szCs w:val="21"/>
              </w:rPr>
            </w:pPr>
            <w:r>
              <w:rPr>
                <w:rFonts w:hint="eastAsia" w:ascii="宋体" w:hAnsi="宋体" w:cs="仿宋"/>
                <w:szCs w:val="21"/>
              </w:rPr>
              <w:t>120404</w:t>
            </w:r>
          </w:p>
        </w:tc>
        <w:tc>
          <w:tcPr>
            <w:tcW w:w="2348" w:type="dxa"/>
            <w:vAlign w:val="center"/>
          </w:tcPr>
          <w:p>
            <w:pPr>
              <w:spacing w:line="400" w:lineRule="exact"/>
              <w:jc w:val="center"/>
              <w:rPr>
                <w:rFonts w:hint="eastAsia" w:ascii="宋体" w:hAnsi="宋体" w:cs="仿宋"/>
                <w:szCs w:val="21"/>
              </w:rPr>
            </w:pPr>
            <w:r>
              <w:rPr>
                <w:rFonts w:hint="eastAsia" w:ascii="宋体" w:hAnsi="宋体" w:cs="仿宋"/>
                <w:szCs w:val="21"/>
              </w:rPr>
              <w:t>土地资源管理</w:t>
            </w:r>
          </w:p>
        </w:tc>
        <w:tc>
          <w:tcPr>
            <w:tcW w:w="925" w:type="dxa"/>
            <w:vAlign w:val="center"/>
          </w:tcPr>
          <w:p>
            <w:pPr>
              <w:spacing w:line="400" w:lineRule="exact"/>
              <w:jc w:val="center"/>
              <w:rPr>
                <w:rFonts w:hint="eastAsia" w:ascii="宋体" w:hAnsi="宋体" w:cs="仿宋"/>
                <w:szCs w:val="21"/>
              </w:rPr>
            </w:pPr>
            <w:r>
              <w:rPr>
                <w:rFonts w:hint="eastAsia" w:ascii="宋体" w:hAnsi="宋体" w:cs="仿宋"/>
                <w:szCs w:val="21"/>
              </w:rPr>
              <w:t>6</w:t>
            </w:r>
          </w:p>
        </w:tc>
        <w:tc>
          <w:tcPr>
            <w:tcW w:w="963" w:type="dxa"/>
            <w:vAlign w:val="center"/>
          </w:tcPr>
          <w:p>
            <w:pPr>
              <w:spacing w:line="400" w:lineRule="exact"/>
              <w:jc w:val="center"/>
              <w:rPr>
                <w:rFonts w:hint="eastAsia" w:ascii="宋体" w:hAnsi="宋体" w:cs="仿宋"/>
                <w:szCs w:val="21"/>
              </w:rPr>
            </w:pPr>
            <w:r>
              <w:rPr>
                <w:rFonts w:hint="eastAsia" w:ascii="宋体" w:hAnsi="宋体" w:cs="仿宋"/>
                <w:szCs w:val="21"/>
              </w:rPr>
              <w:t>26.83
</w:t>
            </w:r>
          </w:p>
        </w:tc>
        <w:tc>
          <w:tcPr>
            <w:tcW w:w="1100" w:type="dxa"/>
            <w:vAlign w:val="center"/>
          </w:tcPr>
          <w:p>
            <w:pPr>
              <w:spacing w:line="400" w:lineRule="exact"/>
              <w:jc w:val="center"/>
              <w:rPr>
                <w:rFonts w:hint="eastAsia" w:ascii="宋体" w:hAnsi="宋体" w:cs="仿宋"/>
                <w:szCs w:val="21"/>
              </w:rPr>
            </w:pPr>
            <w:r>
              <w:rPr>
                <w:rFonts w:hint="eastAsia" w:ascii="宋体" w:hAnsi="宋体" w:cs="仿宋"/>
                <w:szCs w:val="21"/>
              </w:rPr>
              <w:t>1</w:t>
            </w:r>
          </w:p>
        </w:tc>
        <w:tc>
          <w:tcPr>
            <w:tcW w:w="911" w:type="dxa"/>
            <w:vAlign w:val="center"/>
          </w:tcPr>
          <w:p>
            <w:pPr>
              <w:spacing w:line="400" w:lineRule="exact"/>
              <w:jc w:val="center"/>
              <w:rPr>
                <w:rFonts w:hint="eastAsia" w:ascii="宋体" w:hAnsi="宋体" w:cs="仿宋"/>
                <w:szCs w:val="21"/>
              </w:rPr>
            </w:pPr>
            <w:r>
              <w:rPr>
                <w:rFonts w:hint="eastAsia" w:ascii="宋体" w:hAnsi="宋体" w:cs="仿宋"/>
                <w:szCs w:val="21"/>
              </w:rPr>
              <w:t>3</w:t>
            </w:r>
          </w:p>
        </w:tc>
        <w:tc>
          <w:tcPr>
            <w:tcW w:w="1255" w:type="dxa"/>
            <w:vAlign w:val="center"/>
          </w:tcPr>
          <w:p>
            <w:pPr>
              <w:spacing w:line="400" w:lineRule="exact"/>
              <w:jc w:val="center"/>
              <w:rPr>
                <w:rFonts w:hint="eastAsia" w:ascii="宋体" w:hAnsi="宋体" w:cs="仿宋"/>
                <w:szCs w:val="21"/>
              </w:rPr>
            </w:pPr>
            <w:r>
              <w:rPr>
                <w:rFonts w:hint="eastAsia" w:ascii="宋体" w:hAnsi="宋体" w:cs="仿宋"/>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1018" w:type="dxa"/>
            <w:vAlign w:val="center"/>
          </w:tcPr>
          <w:p>
            <w:pPr>
              <w:spacing w:line="400" w:lineRule="exact"/>
              <w:jc w:val="center"/>
              <w:rPr>
                <w:rFonts w:hint="eastAsia" w:ascii="宋体" w:hAnsi="宋体" w:cs="仿宋"/>
                <w:szCs w:val="21"/>
              </w:rPr>
            </w:pPr>
            <w:r>
              <w:rPr>
                <w:rFonts w:hint="eastAsia" w:ascii="宋体" w:hAnsi="宋体" w:cs="仿宋"/>
                <w:szCs w:val="21"/>
              </w:rPr>
              <w:t>120601</w:t>
            </w:r>
          </w:p>
        </w:tc>
        <w:tc>
          <w:tcPr>
            <w:tcW w:w="2348" w:type="dxa"/>
            <w:vAlign w:val="center"/>
          </w:tcPr>
          <w:p>
            <w:pPr>
              <w:spacing w:line="400" w:lineRule="exact"/>
              <w:jc w:val="center"/>
              <w:rPr>
                <w:rFonts w:hint="eastAsia" w:ascii="宋体" w:hAnsi="宋体" w:cs="仿宋"/>
                <w:szCs w:val="21"/>
              </w:rPr>
            </w:pPr>
            <w:r>
              <w:rPr>
                <w:rFonts w:hint="eastAsia" w:ascii="宋体" w:hAnsi="宋体" w:cs="仿宋"/>
                <w:szCs w:val="21"/>
              </w:rPr>
              <w:t>物流管理</w:t>
            </w:r>
          </w:p>
        </w:tc>
        <w:tc>
          <w:tcPr>
            <w:tcW w:w="925" w:type="dxa"/>
            <w:vAlign w:val="center"/>
          </w:tcPr>
          <w:p>
            <w:pPr>
              <w:spacing w:line="400" w:lineRule="exact"/>
              <w:jc w:val="center"/>
              <w:rPr>
                <w:rFonts w:hint="eastAsia" w:ascii="宋体" w:hAnsi="宋体" w:cs="仿宋"/>
                <w:szCs w:val="21"/>
              </w:rPr>
            </w:pPr>
            <w:r>
              <w:rPr>
                <w:rFonts w:hint="eastAsia" w:ascii="宋体" w:hAnsi="宋体" w:cs="仿宋"/>
                <w:szCs w:val="21"/>
              </w:rPr>
              <w:t>11</w:t>
            </w:r>
          </w:p>
        </w:tc>
        <w:tc>
          <w:tcPr>
            <w:tcW w:w="963" w:type="dxa"/>
            <w:vAlign w:val="center"/>
          </w:tcPr>
          <w:p>
            <w:pPr>
              <w:spacing w:line="400" w:lineRule="exact"/>
              <w:jc w:val="center"/>
              <w:rPr>
                <w:rFonts w:hint="eastAsia" w:ascii="宋体" w:hAnsi="宋体" w:cs="仿宋"/>
                <w:szCs w:val="21"/>
              </w:rPr>
            </w:pPr>
            <w:r>
              <w:rPr>
                <w:rFonts w:hint="eastAsia" w:ascii="宋体" w:hAnsi="宋体" w:cs="仿宋"/>
                <w:szCs w:val="21"/>
              </w:rPr>
              <w:t>31.55
</w:t>
            </w:r>
          </w:p>
        </w:tc>
        <w:tc>
          <w:tcPr>
            <w:tcW w:w="1100" w:type="dxa"/>
            <w:vAlign w:val="center"/>
          </w:tcPr>
          <w:p>
            <w:pPr>
              <w:spacing w:line="400" w:lineRule="exact"/>
              <w:jc w:val="center"/>
              <w:rPr>
                <w:rFonts w:hint="eastAsia" w:ascii="宋体" w:hAnsi="宋体" w:cs="仿宋"/>
                <w:szCs w:val="21"/>
              </w:rPr>
            </w:pPr>
            <w:r>
              <w:rPr>
                <w:rFonts w:hint="eastAsia" w:ascii="宋体" w:hAnsi="宋体" w:cs="仿宋"/>
                <w:szCs w:val="21"/>
              </w:rPr>
              <w:t>6</w:t>
            </w:r>
          </w:p>
        </w:tc>
        <w:tc>
          <w:tcPr>
            <w:tcW w:w="911" w:type="dxa"/>
            <w:vAlign w:val="center"/>
          </w:tcPr>
          <w:p>
            <w:pPr>
              <w:spacing w:line="400" w:lineRule="exact"/>
              <w:jc w:val="center"/>
              <w:rPr>
                <w:rFonts w:hint="eastAsia" w:ascii="宋体" w:hAnsi="宋体" w:cs="仿宋"/>
                <w:szCs w:val="21"/>
              </w:rPr>
            </w:pPr>
            <w:r>
              <w:rPr>
                <w:rFonts w:hint="eastAsia" w:ascii="宋体" w:hAnsi="宋体" w:cs="仿宋"/>
                <w:szCs w:val="21"/>
              </w:rPr>
              <w:t>1</w:t>
            </w:r>
          </w:p>
        </w:tc>
        <w:tc>
          <w:tcPr>
            <w:tcW w:w="1255" w:type="dxa"/>
            <w:vAlign w:val="center"/>
          </w:tcPr>
          <w:p>
            <w:pPr>
              <w:spacing w:line="400" w:lineRule="exact"/>
              <w:jc w:val="center"/>
              <w:rPr>
                <w:rFonts w:hint="eastAsia" w:ascii="宋体" w:hAnsi="宋体" w:cs="仿宋"/>
                <w:szCs w:val="21"/>
              </w:rPr>
            </w:pPr>
            <w:r>
              <w:rPr>
                <w:rFonts w:hint="eastAsia" w:ascii="宋体" w:hAnsi="宋体" w:cs="仿宋"/>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1018" w:type="dxa"/>
            <w:vAlign w:val="center"/>
          </w:tcPr>
          <w:p>
            <w:pPr>
              <w:spacing w:line="400" w:lineRule="exact"/>
              <w:jc w:val="center"/>
              <w:rPr>
                <w:rFonts w:hint="eastAsia" w:ascii="宋体" w:hAnsi="宋体" w:cs="仿宋"/>
                <w:szCs w:val="21"/>
              </w:rPr>
            </w:pPr>
            <w:r>
              <w:rPr>
                <w:rFonts w:hint="eastAsia" w:ascii="宋体" w:hAnsi="宋体" w:cs="仿宋"/>
                <w:szCs w:val="21"/>
              </w:rPr>
              <w:t>120801</w:t>
            </w:r>
          </w:p>
        </w:tc>
        <w:tc>
          <w:tcPr>
            <w:tcW w:w="2348" w:type="dxa"/>
            <w:vAlign w:val="center"/>
          </w:tcPr>
          <w:p>
            <w:pPr>
              <w:spacing w:line="400" w:lineRule="exact"/>
              <w:jc w:val="center"/>
              <w:rPr>
                <w:rFonts w:hint="eastAsia" w:ascii="宋体" w:hAnsi="宋体" w:cs="仿宋"/>
                <w:szCs w:val="21"/>
              </w:rPr>
            </w:pPr>
            <w:r>
              <w:rPr>
                <w:rFonts w:hint="eastAsia" w:ascii="宋体" w:hAnsi="宋体" w:cs="仿宋"/>
                <w:szCs w:val="21"/>
              </w:rPr>
              <w:t>电子商务</w:t>
            </w:r>
          </w:p>
        </w:tc>
        <w:tc>
          <w:tcPr>
            <w:tcW w:w="925" w:type="dxa"/>
            <w:vAlign w:val="center"/>
          </w:tcPr>
          <w:p>
            <w:pPr>
              <w:spacing w:line="400" w:lineRule="exact"/>
              <w:jc w:val="center"/>
              <w:rPr>
                <w:rFonts w:hint="eastAsia" w:ascii="宋体" w:hAnsi="宋体" w:cs="仿宋"/>
                <w:szCs w:val="21"/>
              </w:rPr>
            </w:pPr>
            <w:r>
              <w:rPr>
                <w:rFonts w:hint="eastAsia" w:ascii="宋体" w:hAnsi="宋体" w:cs="仿宋"/>
                <w:szCs w:val="21"/>
              </w:rPr>
              <w:t>13</w:t>
            </w:r>
          </w:p>
        </w:tc>
        <w:tc>
          <w:tcPr>
            <w:tcW w:w="963" w:type="dxa"/>
            <w:vAlign w:val="center"/>
          </w:tcPr>
          <w:p>
            <w:pPr>
              <w:spacing w:line="400" w:lineRule="exact"/>
              <w:jc w:val="center"/>
              <w:rPr>
                <w:rFonts w:hint="eastAsia" w:ascii="宋体" w:hAnsi="宋体" w:cs="仿宋"/>
                <w:szCs w:val="21"/>
              </w:rPr>
            </w:pPr>
            <w:r>
              <w:rPr>
                <w:rFonts w:hint="eastAsia" w:ascii="宋体" w:hAnsi="宋体" w:cs="仿宋"/>
                <w:szCs w:val="21"/>
              </w:rPr>
              <w:t>30.23
</w:t>
            </w:r>
          </w:p>
        </w:tc>
        <w:tc>
          <w:tcPr>
            <w:tcW w:w="1100" w:type="dxa"/>
            <w:vAlign w:val="center"/>
          </w:tcPr>
          <w:p>
            <w:pPr>
              <w:spacing w:line="400" w:lineRule="exact"/>
              <w:jc w:val="center"/>
              <w:rPr>
                <w:rFonts w:hint="eastAsia" w:ascii="宋体" w:hAnsi="宋体" w:cs="仿宋"/>
                <w:szCs w:val="21"/>
              </w:rPr>
            </w:pPr>
            <w:r>
              <w:rPr>
                <w:rFonts w:hint="eastAsia" w:ascii="宋体" w:hAnsi="宋体" w:cs="仿宋"/>
                <w:szCs w:val="21"/>
              </w:rPr>
              <w:t>2</w:t>
            </w:r>
          </w:p>
        </w:tc>
        <w:tc>
          <w:tcPr>
            <w:tcW w:w="911" w:type="dxa"/>
            <w:vAlign w:val="center"/>
          </w:tcPr>
          <w:p>
            <w:pPr>
              <w:spacing w:line="400" w:lineRule="exact"/>
              <w:jc w:val="center"/>
              <w:rPr>
                <w:rFonts w:hint="eastAsia" w:ascii="宋体" w:hAnsi="宋体" w:cs="仿宋"/>
                <w:szCs w:val="21"/>
              </w:rPr>
            </w:pPr>
            <w:r>
              <w:rPr>
                <w:rFonts w:hint="eastAsia" w:ascii="宋体" w:hAnsi="宋体" w:cs="仿宋"/>
                <w:szCs w:val="21"/>
              </w:rPr>
              <w:t>9</w:t>
            </w:r>
          </w:p>
        </w:tc>
        <w:tc>
          <w:tcPr>
            <w:tcW w:w="1255" w:type="dxa"/>
            <w:vAlign w:val="center"/>
          </w:tcPr>
          <w:p>
            <w:pPr>
              <w:spacing w:line="400" w:lineRule="exact"/>
              <w:jc w:val="center"/>
              <w:rPr>
                <w:rFonts w:hint="eastAsia" w:ascii="宋体" w:hAnsi="宋体" w:cs="仿宋"/>
                <w:szCs w:val="21"/>
              </w:rPr>
            </w:pPr>
            <w:r>
              <w:rPr>
                <w:rFonts w:hint="eastAsia" w:ascii="宋体" w:hAnsi="宋体" w:cs="仿宋"/>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jc w:val="center"/>
        </w:trPr>
        <w:tc>
          <w:tcPr>
            <w:tcW w:w="1018" w:type="dxa"/>
            <w:vAlign w:val="center"/>
          </w:tcPr>
          <w:p>
            <w:pPr>
              <w:spacing w:line="400" w:lineRule="exact"/>
              <w:jc w:val="center"/>
              <w:rPr>
                <w:rFonts w:hint="eastAsia" w:ascii="宋体" w:hAnsi="宋体" w:cs="仿宋"/>
                <w:szCs w:val="21"/>
              </w:rPr>
            </w:pPr>
            <w:r>
              <w:rPr>
                <w:rFonts w:hint="eastAsia" w:ascii="宋体" w:hAnsi="宋体" w:cs="仿宋"/>
                <w:szCs w:val="21"/>
              </w:rPr>
              <w:t>120901K</w:t>
            </w:r>
          </w:p>
        </w:tc>
        <w:tc>
          <w:tcPr>
            <w:tcW w:w="2348" w:type="dxa"/>
            <w:vAlign w:val="center"/>
          </w:tcPr>
          <w:p>
            <w:pPr>
              <w:spacing w:line="400" w:lineRule="exact"/>
              <w:jc w:val="center"/>
              <w:rPr>
                <w:rFonts w:hint="eastAsia" w:ascii="宋体" w:hAnsi="宋体" w:cs="仿宋"/>
                <w:szCs w:val="21"/>
              </w:rPr>
            </w:pPr>
            <w:r>
              <w:rPr>
                <w:rFonts w:hint="eastAsia" w:ascii="宋体" w:hAnsi="宋体" w:cs="仿宋"/>
                <w:szCs w:val="21"/>
              </w:rPr>
              <w:t>旅游管理</w:t>
            </w:r>
          </w:p>
        </w:tc>
        <w:tc>
          <w:tcPr>
            <w:tcW w:w="925" w:type="dxa"/>
            <w:vAlign w:val="center"/>
          </w:tcPr>
          <w:p>
            <w:pPr>
              <w:spacing w:line="400" w:lineRule="exact"/>
              <w:jc w:val="center"/>
              <w:rPr>
                <w:rFonts w:hint="eastAsia" w:ascii="宋体" w:hAnsi="宋体" w:cs="仿宋"/>
                <w:szCs w:val="21"/>
              </w:rPr>
            </w:pPr>
            <w:r>
              <w:rPr>
                <w:rFonts w:hint="eastAsia" w:ascii="宋体" w:hAnsi="宋体" w:cs="仿宋"/>
                <w:szCs w:val="21"/>
              </w:rPr>
              <w:t>5</w:t>
            </w:r>
          </w:p>
        </w:tc>
        <w:tc>
          <w:tcPr>
            <w:tcW w:w="963" w:type="dxa"/>
            <w:vAlign w:val="center"/>
          </w:tcPr>
          <w:p>
            <w:pPr>
              <w:spacing w:line="400" w:lineRule="exact"/>
              <w:jc w:val="center"/>
              <w:rPr>
                <w:rFonts w:hint="eastAsia" w:ascii="宋体" w:hAnsi="宋体" w:cs="仿宋"/>
                <w:szCs w:val="21"/>
              </w:rPr>
            </w:pPr>
            <w:r>
              <w:rPr>
                <w:rFonts w:hint="eastAsia" w:ascii="宋体" w:hAnsi="宋体" w:cs="仿宋"/>
                <w:szCs w:val="21"/>
              </w:rPr>
              <w:t>8.00
</w:t>
            </w:r>
          </w:p>
        </w:tc>
        <w:tc>
          <w:tcPr>
            <w:tcW w:w="1100" w:type="dxa"/>
            <w:vAlign w:val="center"/>
          </w:tcPr>
          <w:p>
            <w:pPr>
              <w:spacing w:line="400" w:lineRule="exact"/>
              <w:jc w:val="center"/>
              <w:rPr>
                <w:rFonts w:hint="eastAsia" w:ascii="宋体" w:hAnsi="宋体" w:cs="仿宋"/>
                <w:szCs w:val="21"/>
              </w:rPr>
            </w:pPr>
            <w:r>
              <w:rPr>
                <w:rFonts w:hint="eastAsia" w:ascii="宋体" w:hAnsi="宋体" w:cs="仿宋"/>
                <w:szCs w:val="21"/>
              </w:rPr>
              <w:t>3</w:t>
            </w:r>
          </w:p>
        </w:tc>
        <w:tc>
          <w:tcPr>
            <w:tcW w:w="911" w:type="dxa"/>
            <w:vAlign w:val="center"/>
          </w:tcPr>
          <w:p>
            <w:pPr>
              <w:spacing w:line="400" w:lineRule="exact"/>
              <w:jc w:val="center"/>
              <w:rPr>
                <w:rFonts w:hint="eastAsia" w:ascii="宋体" w:hAnsi="宋体" w:cs="仿宋"/>
                <w:szCs w:val="21"/>
              </w:rPr>
            </w:pPr>
            <w:r>
              <w:rPr>
                <w:rFonts w:hint="eastAsia" w:ascii="宋体" w:hAnsi="宋体" w:cs="仿宋"/>
                <w:szCs w:val="21"/>
              </w:rPr>
              <w:t>1</w:t>
            </w:r>
          </w:p>
        </w:tc>
        <w:tc>
          <w:tcPr>
            <w:tcW w:w="1255" w:type="dxa"/>
            <w:vAlign w:val="center"/>
          </w:tcPr>
          <w:p>
            <w:pPr>
              <w:spacing w:line="400" w:lineRule="exact"/>
              <w:jc w:val="center"/>
              <w:rPr>
                <w:rFonts w:hint="eastAsia" w:ascii="宋体" w:hAnsi="宋体" w:cs="仿宋"/>
                <w:szCs w:val="21"/>
              </w:rPr>
            </w:pPr>
            <w:r>
              <w:rPr>
                <w:rFonts w:hint="eastAsia" w:ascii="宋体" w:hAnsi="宋体" w:cs="仿宋"/>
                <w:szCs w:val="21"/>
              </w:rPr>
              <w:t>0</w:t>
            </w:r>
          </w:p>
        </w:tc>
      </w:tr>
    </w:tbl>
    <w:p>
      <w:pPr>
        <w:outlineLvl w:val="1"/>
        <w:rPr>
          <w:rFonts w:hint="eastAsia" w:ascii="黑体" w:hAnsi="黑体" w:eastAsia="黑体" w:cs="黑体"/>
          <w:bCs/>
          <w:sz w:val="28"/>
          <w:szCs w:val="28"/>
        </w:rPr>
      </w:pPr>
      <w:bookmarkStart w:id="111" w:name="_Toc16629"/>
      <w:bookmarkStart w:id="112" w:name="_Toc27147872"/>
      <w:bookmarkStart w:id="113" w:name="_Toc32610"/>
      <w:r>
        <w:rPr>
          <w:rFonts w:hint="eastAsia" w:ascii="黑体" w:hAnsi="黑体" w:eastAsia="黑体" w:cs="黑体"/>
          <w:bCs/>
          <w:sz w:val="28"/>
          <w:szCs w:val="28"/>
        </w:rPr>
        <w:t>（三）实践教学稳步发展</w:t>
      </w:r>
      <w:bookmarkEnd w:id="111"/>
      <w:bookmarkEnd w:id="112"/>
      <w:bookmarkEnd w:id="113"/>
    </w:p>
    <w:p>
      <w:pPr>
        <w:adjustRightInd w:val="0"/>
        <w:snapToGrid w:val="0"/>
        <w:spacing w:line="400" w:lineRule="exact"/>
        <w:ind w:firstLine="480"/>
        <w:rPr>
          <w:rFonts w:hint="eastAsia" w:ascii="仿宋" w:hAnsi="仿宋" w:eastAsia="仿宋" w:cs="仿宋"/>
          <w:sz w:val="24"/>
          <w:szCs w:val="24"/>
        </w:rPr>
      </w:pPr>
      <w:r>
        <w:rPr>
          <w:rFonts w:hint="eastAsia" w:ascii="宋体" w:hAnsi="宋体" w:cs="宋体"/>
          <w:sz w:val="24"/>
          <w:szCs w:val="24"/>
        </w:rPr>
        <w:t>学校重视实践教学，加强实验室建设和开放管理，校内建有会计实验中心、财经综合虚拟仿真实验室、人力资源综合实训实验室、网络与新媒体实验室、工程经济与管理实践教学实验中心、市场营销实训超市、信息技术与信息管理综合实验室等56个，实验实训教学场所70间（处）。其中，“企业财务信息与资本市场效应”、“财经大数据科学与技术”、“信息技术与信息安全”等为省级重点实验室；“信息技术与信息管理”综合实验室（含6个专业实验室）为省级实践教学示范中心；会计实验中心等3个基地被授予“湖南省优秀实习教学基地”。另有省级大学生创新训练中心2个，校企共建实验室3个，省级2011协同创新中心3个，省级大学生创新创业教育中心4个，省级大学生创新创业教育基地4个，省级校地合作试点项目1个，省级校企合作人才培养示范基地1个。全部本科专业均有实验室，且全部向学生开放，用于学生实验或自主实验学习、创新创业训练、课外科技活动、各类学科专业竞赛。同时，学校与地方政府、行业企业签署合作协议130余份，涵盖全面战略合作、合作办学、实习基地建设等。2018-2019学年，新增校外实践教学基地2</w:t>
      </w:r>
      <w:r>
        <w:rPr>
          <w:rFonts w:hint="eastAsia" w:ascii="宋体" w:hAnsi="宋体" w:cs="宋体"/>
          <w:sz w:val="24"/>
        </w:rPr>
        <w:t>2</w:t>
      </w:r>
      <w:r>
        <w:rPr>
          <w:rFonts w:hint="eastAsia" w:ascii="宋体" w:hAnsi="宋体" w:cs="宋体"/>
          <w:sz w:val="24"/>
          <w:szCs w:val="24"/>
        </w:rPr>
        <w:t>个，合作专业覆盖学校全</w:t>
      </w:r>
      <w:r>
        <w:rPr>
          <w:rFonts w:hint="eastAsia" w:ascii="宋体" w:hAnsi="宋体" w:cs="宋体"/>
          <w:sz w:val="24"/>
        </w:rPr>
        <w:t>校所有</w:t>
      </w:r>
      <w:r>
        <w:rPr>
          <w:rFonts w:hint="eastAsia" w:ascii="宋体" w:hAnsi="宋体" w:cs="宋体"/>
          <w:sz w:val="24"/>
          <w:szCs w:val="24"/>
        </w:rPr>
        <w:t>本科专业。现有主干专业都以校政、校企合作为依托，既满足学生校外实习需要，又满足案例教学、专业认知实践教学需要，校政校企协同育人机制初步建立</w:t>
      </w:r>
      <w:r>
        <w:rPr>
          <w:rFonts w:hint="eastAsia" w:ascii="仿宋" w:hAnsi="仿宋" w:eastAsia="仿宋" w:cs="仿宋"/>
          <w:sz w:val="24"/>
          <w:szCs w:val="24"/>
        </w:rPr>
        <w:t>。</w:t>
      </w:r>
    </w:p>
    <w:p>
      <w:pPr>
        <w:outlineLvl w:val="1"/>
        <w:rPr>
          <w:rFonts w:hint="eastAsia" w:ascii="黑体" w:hAnsi="黑体" w:eastAsia="黑体" w:cs="黑体"/>
          <w:bCs/>
          <w:sz w:val="28"/>
          <w:szCs w:val="28"/>
        </w:rPr>
      </w:pPr>
      <w:bookmarkStart w:id="114" w:name="_Toc27147873"/>
      <w:bookmarkStart w:id="115" w:name="_Toc4735"/>
      <w:bookmarkStart w:id="116" w:name="_Toc19452"/>
      <w:r>
        <w:rPr>
          <w:rFonts w:hint="eastAsia" w:ascii="黑体" w:hAnsi="黑体" w:eastAsia="黑体" w:cs="黑体"/>
          <w:bCs/>
          <w:sz w:val="28"/>
          <w:szCs w:val="28"/>
        </w:rPr>
        <w:t>（四）教学资源共建共享</w:t>
      </w:r>
      <w:bookmarkEnd w:id="114"/>
      <w:bookmarkEnd w:id="115"/>
      <w:bookmarkEnd w:id="116"/>
    </w:p>
    <w:p>
      <w:pPr>
        <w:adjustRightInd w:val="0"/>
        <w:snapToGrid w:val="0"/>
        <w:spacing w:line="400" w:lineRule="exact"/>
        <w:ind w:firstLine="480"/>
        <w:rPr>
          <w:rFonts w:hint="eastAsia" w:ascii="宋体" w:hAnsi="宋体" w:cs="宋体"/>
          <w:sz w:val="24"/>
        </w:rPr>
      </w:pPr>
      <w:r>
        <w:rPr>
          <w:rFonts w:hint="eastAsia" w:ascii="宋体" w:hAnsi="宋体" w:cs="宋体"/>
          <w:sz w:val="24"/>
        </w:rPr>
        <w:t>学校制订了《“十三五”课程建设规划（2016--2020）》和《课程建设管理办法》，明确课程建设目标。2018-2019学年继续加强精品示范课程建设和网络课程教学资源建设，已经实现通识教育选修课程的网络开放教学；深入推进MOOC和基于MOOC、SPOC的翻转课堂等课堂教学改革。以国家、省级精品在线开放课程建设标准为导向，以省校两级精品在线开放课程建设为抓手，推动网络课程建设，提升学校课程建设的信息化水平，促进优质教学资源共建共享。2018-2019学年，学校立项建设20门校级网络示范课程，其中10门为校级精品在线开放课程。</w:t>
      </w:r>
    </w:p>
    <w:p>
      <w:pPr>
        <w:outlineLvl w:val="0"/>
        <w:rPr>
          <w:rFonts w:hint="eastAsia" w:ascii="黑体" w:hAnsi="黑体" w:eastAsia="黑体" w:cs="黑体"/>
          <w:kern w:val="44"/>
          <w:sz w:val="30"/>
          <w:szCs w:val="30"/>
        </w:rPr>
      </w:pPr>
      <w:bookmarkStart w:id="117" w:name="_Toc18543"/>
      <w:bookmarkStart w:id="118" w:name="_Toc16912"/>
      <w:bookmarkStart w:id="119" w:name="_Toc27147874"/>
      <w:r>
        <w:rPr>
          <w:rFonts w:hint="eastAsia" w:ascii="黑体" w:hAnsi="黑体" w:eastAsia="黑体" w:cs="黑体"/>
          <w:kern w:val="44"/>
          <w:sz w:val="30"/>
          <w:szCs w:val="30"/>
        </w:rPr>
        <w:t>五、质量保障体系</w:t>
      </w:r>
      <w:bookmarkEnd w:id="117"/>
      <w:bookmarkEnd w:id="118"/>
      <w:bookmarkEnd w:id="119"/>
    </w:p>
    <w:p>
      <w:pPr>
        <w:outlineLvl w:val="1"/>
        <w:rPr>
          <w:rFonts w:hint="eastAsia" w:ascii="黑体" w:hAnsi="黑体" w:eastAsia="黑体" w:cs="黑体"/>
          <w:bCs/>
          <w:sz w:val="28"/>
          <w:szCs w:val="28"/>
        </w:rPr>
      </w:pPr>
      <w:bookmarkStart w:id="120" w:name="_Toc4722"/>
      <w:bookmarkStart w:id="121" w:name="_Toc8104"/>
      <w:bookmarkStart w:id="122" w:name="_Toc27147875"/>
      <w:r>
        <w:rPr>
          <w:rFonts w:hint="eastAsia" w:ascii="黑体" w:hAnsi="黑体" w:eastAsia="黑体" w:cs="黑体"/>
          <w:bCs/>
          <w:sz w:val="28"/>
          <w:szCs w:val="28"/>
        </w:rPr>
        <w:t>（一）人才培养中心地位得到落实</w:t>
      </w:r>
      <w:bookmarkEnd w:id="120"/>
      <w:bookmarkEnd w:id="121"/>
      <w:bookmarkEnd w:id="122"/>
    </w:p>
    <w:p>
      <w:pPr>
        <w:adjustRightInd w:val="0"/>
        <w:snapToGrid w:val="0"/>
        <w:spacing w:line="400" w:lineRule="exact"/>
        <w:ind w:firstLine="523" w:firstLineChars="218"/>
        <w:rPr>
          <w:rFonts w:hint="eastAsia" w:ascii="宋体" w:hAnsi="宋体" w:cs="宋体"/>
          <w:kern w:val="0"/>
          <w:sz w:val="24"/>
        </w:rPr>
      </w:pPr>
      <w:r>
        <w:rPr>
          <w:rFonts w:hint="eastAsia" w:ascii="宋体" w:hAnsi="宋体" w:cs="宋体"/>
          <w:kern w:val="0"/>
          <w:sz w:val="24"/>
        </w:rPr>
        <w:t>学校重视教学质量保障体系建设，牢固树立以教学为中心、以学生为本的办学理念，始终将人才培养置于学校工作的核心地位，认真落实立德树人根本任务，着力培养德智体美劳全面发展的社会主义建设者和接班人。学校办学定位和人才培养目标定位明确，学校出台了</w:t>
      </w:r>
      <w:r>
        <w:rPr>
          <w:rFonts w:hint="eastAsia" w:ascii="宋体" w:hAnsi="宋体" w:cs="宋体"/>
          <w:color w:val="auto"/>
          <w:kern w:val="0"/>
          <w:sz w:val="24"/>
        </w:rPr>
        <w:t>《湖南财政经济学院教学督导工作管理办法》</w:t>
      </w:r>
      <w:r>
        <w:rPr>
          <w:rFonts w:hint="eastAsia" w:ascii="宋体" w:hAnsi="宋体" w:cs="宋体"/>
          <w:kern w:val="0"/>
          <w:sz w:val="24"/>
        </w:rPr>
        <w:t>《</w:t>
      </w:r>
      <w:r>
        <w:rPr>
          <w:rFonts w:hint="eastAsia" w:ascii="宋体" w:hAnsi="宋体" w:cs="宋体"/>
          <w:color w:val="auto"/>
          <w:kern w:val="0"/>
          <w:sz w:val="24"/>
        </w:rPr>
        <w:t>湖南财政经济学院</w:t>
      </w:r>
      <w:r>
        <w:rPr>
          <w:rFonts w:hint="eastAsia" w:ascii="宋体" w:hAnsi="宋体" w:cs="宋体"/>
          <w:kern w:val="0"/>
          <w:sz w:val="24"/>
        </w:rPr>
        <w:t>关于进一步加强教风建设若干意见》等教学管理及质量监控方面的制度规范，以加强对教学过程行为的规范和指导，不断完善内部质量保障体系和机制。通过开展教学专项检查、教学常规检查和教学督导检查，确保教学质量监控与保障措施落实到位。</w:t>
      </w:r>
    </w:p>
    <w:p>
      <w:pPr>
        <w:adjustRightInd w:val="0"/>
        <w:snapToGrid w:val="0"/>
        <w:spacing w:line="400" w:lineRule="exact"/>
        <w:ind w:firstLine="523" w:firstLineChars="218"/>
        <w:rPr>
          <w:rFonts w:hint="eastAsia" w:ascii="宋体" w:hAnsi="宋体" w:cs="宋体"/>
          <w:kern w:val="0"/>
          <w:sz w:val="24"/>
        </w:rPr>
      </w:pPr>
      <w:r>
        <w:rPr>
          <w:rFonts w:hint="eastAsia" w:ascii="宋体" w:hAnsi="宋体" w:cs="宋体"/>
          <w:kern w:val="0"/>
          <w:sz w:val="24"/>
        </w:rPr>
        <w:t>2018－2019学年，为落实人才培养的中心地位，学校在贯彻落实《湖南财政经济学院章程》《“十三五”事业发展规划》和《教育综合改革方案（2016-2020年）》基础上，又颁发了《2019年本科专业综合评价工作方案》《本科生劳动教育课管理办法(试行）》等17个文件，以保障学校教育教学的正常有序开展和教学中心地位的落实。一年来，学校党委和行政召开了15次涉及教学、师资队伍建设、办学条件的改善等方面的专题会议，着力解决教学和人才培养过程中存在的主要问题。通过深入开展“不忘初心、牢记使命”主题教育，强化师德师风建设，增强教师荣誉感和责任感，着力提高人才培养质量。同时，学校还颁布实施了《厚生人才工程实施暂行办法》等制度，加强师资队伍建设，加强校政、校企合作和实习基地建设，着力加强实践教学，努力提高应用型人才培养质量。</w:t>
      </w:r>
    </w:p>
    <w:p>
      <w:pPr>
        <w:outlineLvl w:val="1"/>
        <w:rPr>
          <w:rFonts w:hint="eastAsia" w:ascii="黑体" w:hAnsi="黑体" w:eastAsia="黑体" w:cs="黑体"/>
          <w:bCs/>
          <w:sz w:val="28"/>
          <w:szCs w:val="28"/>
        </w:rPr>
      </w:pPr>
      <w:bookmarkStart w:id="123" w:name="_Toc13481"/>
      <w:bookmarkStart w:id="124" w:name="_Toc20579"/>
      <w:bookmarkStart w:id="125" w:name="_Toc27147876"/>
      <w:r>
        <w:rPr>
          <w:rFonts w:hint="eastAsia" w:ascii="黑体" w:hAnsi="黑体" w:eastAsia="黑体" w:cs="黑体"/>
          <w:bCs/>
          <w:sz w:val="28"/>
          <w:szCs w:val="28"/>
        </w:rPr>
        <w:t>（二）教学质量监控机制逐渐完善</w:t>
      </w:r>
      <w:bookmarkEnd w:id="123"/>
      <w:bookmarkEnd w:id="124"/>
      <w:bookmarkEnd w:id="125"/>
    </w:p>
    <w:p>
      <w:pPr>
        <w:adjustRightInd w:val="0"/>
        <w:snapToGrid w:val="0"/>
        <w:spacing w:line="400" w:lineRule="exact"/>
        <w:ind w:firstLine="523" w:firstLineChars="218"/>
        <w:rPr>
          <w:rFonts w:hint="eastAsia" w:ascii="宋体" w:hAnsi="宋体" w:cs="宋体"/>
          <w:sz w:val="24"/>
        </w:rPr>
      </w:pPr>
      <w:r>
        <w:rPr>
          <w:rFonts w:hint="eastAsia" w:ascii="宋体" w:hAnsi="宋体" w:cs="宋体"/>
          <w:sz w:val="24"/>
        </w:rPr>
        <w:t>完善教学质量监控体系，提高教学质量</w:t>
      </w:r>
      <w:r>
        <w:rPr>
          <w:rFonts w:hint="eastAsia" w:ascii="宋体" w:hAnsi="宋体" w:cs="宋体"/>
          <w:sz w:val="24"/>
          <w:lang w:eastAsia="zh-CN"/>
        </w:rPr>
        <w:t>，</w:t>
      </w:r>
      <w:r>
        <w:rPr>
          <w:rFonts w:hint="eastAsia" w:ascii="宋体" w:hAnsi="宋体" w:cs="宋体"/>
          <w:sz w:val="24"/>
        </w:rPr>
        <w:t>学校进一步加强教学过程各环节的管理。构建了“全员参与、全程监控、全面评价、多元监督、考核激励、持续改进”的教学监控运行机制。坚持常规教学检查，教学质量监测与评估处与教务处坚持对期初、期中、期末、节假日后开学课堂教学以及期末考试、毕业论文（设计）、实验教学与实习教学等重要教学环节进行定期检查和专项检查。</w:t>
      </w:r>
    </w:p>
    <w:p>
      <w:pPr>
        <w:adjustRightInd w:val="0"/>
        <w:snapToGrid w:val="0"/>
        <w:spacing w:line="400" w:lineRule="exact"/>
        <w:ind w:firstLine="523" w:firstLineChars="218"/>
        <w:rPr>
          <w:rFonts w:hint="eastAsia" w:ascii="宋体" w:hAnsi="宋体" w:cs="宋体"/>
          <w:spacing w:val="-8"/>
          <w:kern w:val="0"/>
          <w:sz w:val="24"/>
        </w:rPr>
      </w:pPr>
      <w:r>
        <w:rPr>
          <w:rFonts w:hint="eastAsia" w:ascii="宋体" w:hAnsi="宋体" w:cs="宋体"/>
          <w:sz w:val="24"/>
        </w:rPr>
        <w:t>2018-2019学年，教学检查内容包括教师及学生的出勤、课堂教学、教学文件、教学档案、考场纪律、毕业论文（设计）的组织管理工作等，常规教学检查贯穿教学全过程，基本达到了多层次、全方位监控目的。各种检查结果信息及时向二级学院进行情况通报，使许多教学问题得到妥善处理。教学质量监测与评估处组织多场督导工作会议，不断健全督导工作制度，全面督查教学质量。</w:t>
      </w:r>
      <w:r>
        <w:rPr>
          <w:rFonts w:hint="eastAsia" w:ascii="宋体" w:hAnsi="宋体" w:cs="宋体"/>
          <w:kern w:val="0"/>
          <w:sz w:val="24"/>
        </w:rPr>
        <w:t>本年度，教学督导对全校老师听课实现全覆盖，并对思政课、新进教师授课进行了重点听课，校级教学督导由校外专职督导4人、校内督导12人组成，每</w:t>
      </w:r>
      <w:r>
        <w:rPr>
          <w:rFonts w:hint="eastAsia" w:ascii="宋体" w:hAnsi="宋体" w:cs="宋体"/>
          <w:spacing w:val="-8"/>
          <w:kern w:val="0"/>
          <w:sz w:val="24"/>
        </w:rPr>
        <w:t>人每学期随堂听课60课时，对全校教学大纲、教案、教学计划、教学日志等教学文件进行了专项检查。</w:t>
      </w:r>
    </w:p>
    <w:p>
      <w:pPr>
        <w:snapToGrid w:val="0"/>
        <w:spacing w:line="400" w:lineRule="exact"/>
        <w:ind w:firstLine="480" w:firstLineChars="200"/>
        <w:rPr>
          <w:rFonts w:hint="eastAsia" w:ascii="宋体" w:hAnsi="宋体" w:cs="宋体"/>
          <w:kern w:val="0"/>
          <w:sz w:val="24"/>
        </w:rPr>
      </w:pPr>
      <w:r>
        <w:rPr>
          <w:rFonts w:hint="eastAsia" w:ascii="宋体" w:hAnsi="宋体" w:cs="宋体"/>
          <w:sz w:val="24"/>
        </w:rPr>
        <w:t>2018-2019学年，学校进一步加强了教学质量监控与保障体系建设。学校质量监控工作以人才培养要求和各教学环节质量标准为目标，通过进一步健全“七个三”的教学质量监控运行机制，即建立学校、二级学院、专业系（教研室）三级管理体制，组建教学管理人员、教学督导和学生信息员三支队伍，开展期初、期中和期末三次重点教学检查，利用师生座谈、问卷调查、网上评教三种手段，抓住课堂教学、实践教学、常规管理三个重点，采取教学巡查、随堂听课、专项检查三种形式，运用考核、奖励、惩处三种措施，全面加强了教学质量常态化管理，提升了管理效能。</w:t>
      </w:r>
    </w:p>
    <w:p>
      <w:pPr>
        <w:snapToGrid w:val="0"/>
        <w:spacing w:line="400" w:lineRule="exact"/>
        <w:ind w:firstLine="480" w:firstLineChars="200"/>
        <w:rPr>
          <w:rFonts w:hint="eastAsia" w:ascii="宋体" w:hAnsi="宋体" w:cs="宋体"/>
          <w:kern w:val="0"/>
          <w:sz w:val="24"/>
        </w:rPr>
      </w:pPr>
      <w:r>
        <w:rPr>
          <w:rFonts w:hint="eastAsia" w:ascii="宋体" w:hAnsi="宋体" w:cs="宋体"/>
          <w:sz w:val="24"/>
        </w:rPr>
        <w:t>学校</w:t>
      </w:r>
      <w:r>
        <w:rPr>
          <w:rFonts w:hint="eastAsia" w:ascii="宋体" w:hAnsi="宋体" w:cs="宋体"/>
          <w:sz w:val="24"/>
          <w:lang w:val="en-US" w:eastAsia="zh-CN"/>
        </w:rPr>
        <w:t>制定了《湖南财政经济学院本科专业综合评价管理办法》，接受了湖南省教育厅主导的两轮6个专业的综合评价。</w:t>
      </w:r>
      <w:r>
        <w:rPr>
          <w:rFonts w:hint="eastAsia" w:ascii="宋体" w:hAnsi="宋体" w:cs="宋体"/>
          <w:sz w:val="24"/>
        </w:rPr>
        <w:t>逐步</w:t>
      </w:r>
      <w:r>
        <w:rPr>
          <w:rFonts w:hint="eastAsia" w:ascii="宋体" w:hAnsi="宋体" w:cs="宋体"/>
          <w:kern w:val="0"/>
          <w:sz w:val="24"/>
        </w:rPr>
        <w:t>加强教学基本状态常态监测，每学年将填报国家数据平台的本科教学基本状态数据生成的数据分析报告在全校发布，并积极利用数据对学校教学质量进行监控。</w:t>
      </w:r>
    </w:p>
    <w:p>
      <w:pPr>
        <w:outlineLvl w:val="1"/>
        <w:rPr>
          <w:rFonts w:hint="eastAsia" w:ascii="黑体" w:hAnsi="黑体" w:eastAsia="黑体" w:cs="黑体"/>
          <w:bCs/>
          <w:sz w:val="28"/>
          <w:szCs w:val="28"/>
        </w:rPr>
      </w:pPr>
      <w:bookmarkStart w:id="126" w:name="_Toc15629"/>
      <w:bookmarkStart w:id="127" w:name="_Toc27147877"/>
      <w:bookmarkStart w:id="128" w:name="_Toc15866"/>
      <w:r>
        <w:rPr>
          <w:rFonts w:hint="eastAsia" w:ascii="黑体" w:hAnsi="黑体" w:eastAsia="黑体" w:cs="黑体"/>
          <w:bCs/>
          <w:sz w:val="28"/>
          <w:szCs w:val="28"/>
        </w:rPr>
        <w:t>（三）教学质量监控体系正常运行</w:t>
      </w:r>
      <w:bookmarkEnd w:id="126"/>
      <w:bookmarkEnd w:id="127"/>
      <w:bookmarkEnd w:id="128"/>
    </w:p>
    <w:p>
      <w:pPr>
        <w:pStyle w:val="9"/>
        <w:adjustRightInd w:val="0"/>
        <w:snapToGrid w:val="0"/>
        <w:spacing w:line="240" w:lineRule="auto"/>
        <w:outlineLvl w:val="2"/>
        <w:rPr>
          <w:rFonts w:hint="eastAsia" w:ascii="黑体" w:hAnsi="黑体" w:eastAsia="黑体" w:cs="黑体"/>
          <w:b w:val="0"/>
          <w:bCs w:val="0"/>
          <w:kern w:val="2"/>
          <w:sz w:val="24"/>
          <w:szCs w:val="24"/>
        </w:rPr>
      </w:pPr>
      <w:bookmarkStart w:id="129" w:name="_Toc27147878"/>
      <w:bookmarkStart w:id="130" w:name="_Toc27904"/>
      <w:r>
        <w:rPr>
          <w:rFonts w:hint="eastAsia" w:ascii="黑体" w:hAnsi="黑体" w:eastAsia="黑体" w:cs="黑体"/>
          <w:b w:val="0"/>
          <w:bCs w:val="0"/>
          <w:kern w:val="2"/>
          <w:sz w:val="24"/>
          <w:szCs w:val="24"/>
        </w:rPr>
        <w:t>1.继续坚持日常和常规教学检查</w:t>
      </w:r>
      <w:bookmarkEnd w:id="129"/>
      <w:bookmarkEnd w:id="130"/>
    </w:p>
    <w:p>
      <w:pPr>
        <w:adjustRightInd w:val="0"/>
        <w:snapToGrid w:val="0"/>
        <w:spacing w:line="400" w:lineRule="exact"/>
        <w:ind w:firstLine="480" w:firstLineChars="200"/>
        <w:rPr>
          <w:rFonts w:hint="eastAsia" w:ascii="宋体" w:hAnsi="宋体" w:cs="宋体"/>
          <w:sz w:val="24"/>
        </w:rPr>
      </w:pPr>
      <w:r>
        <w:rPr>
          <w:rFonts w:hint="eastAsia" w:ascii="宋体" w:hAnsi="宋体" w:cs="宋体"/>
          <w:sz w:val="24"/>
        </w:rPr>
        <w:t>2018-2019学年，学校一如既往坚持日常和常规教学检查。教学周期间，教务处每天安排教学管理人员到教学楼、实验室等教学场所检查课堂教学、教学设备运行等情况并及时反馈，酌情处理；每学期初、期中和期末教务处组织全校教学管理人员和教学督导参与集中性教学检查，对全校课程建设情况、教学运行各环节情况、教研室工作情况及教学档案管理情况等进行全面检查，及时发现问题，并通过教学例会和《教学通报》等形式及时向全校发布检查结果，督促相关部门（学院）进行整改。</w:t>
      </w:r>
    </w:p>
    <w:p>
      <w:pPr>
        <w:pStyle w:val="9"/>
        <w:adjustRightInd w:val="0"/>
        <w:snapToGrid w:val="0"/>
        <w:spacing w:line="240" w:lineRule="auto"/>
        <w:outlineLvl w:val="2"/>
        <w:rPr>
          <w:rFonts w:hint="eastAsia" w:ascii="黑体" w:hAnsi="黑体" w:eastAsia="黑体" w:cs="黑体"/>
          <w:b w:val="0"/>
          <w:bCs w:val="0"/>
          <w:kern w:val="2"/>
          <w:sz w:val="24"/>
          <w:szCs w:val="24"/>
        </w:rPr>
      </w:pPr>
      <w:bookmarkStart w:id="131" w:name="_Toc4055"/>
      <w:bookmarkStart w:id="132" w:name="_Toc27147879"/>
      <w:r>
        <w:rPr>
          <w:rFonts w:hint="eastAsia" w:ascii="黑体" w:hAnsi="黑体" w:eastAsia="黑体" w:cs="黑体"/>
          <w:b w:val="0"/>
          <w:bCs w:val="0"/>
          <w:kern w:val="2"/>
          <w:sz w:val="24"/>
          <w:szCs w:val="24"/>
        </w:rPr>
        <w:t>2.坚持开展开学专项督查</w:t>
      </w:r>
      <w:bookmarkEnd w:id="131"/>
      <w:bookmarkEnd w:id="132"/>
    </w:p>
    <w:p>
      <w:pPr>
        <w:adjustRightInd w:val="0"/>
        <w:snapToGrid w:val="0"/>
        <w:spacing w:line="400" w:lineRule="exact"/>
        <w:ind w:firstLine="480" w:firstLineChars="200"/>
        <w:rPr>
          <w:rFonts w:hint="eastAsia" w:ascii="宋体" w:hAnsi="宋体" w:cs="宋体"/>
          <w:sz w:val="24"/>
        </w:rPr>
      </w:pPr>
      <w:r>
        <w:rPr>
          <w:rFonts w:hint="eastAsia" w:ascii="宋体" w:hAnsi="宋体" w:cs="宋体"/>
          <w:sz w:val="24"/>
        </w:rPr>
        <w:t>每学期进行开学专项督查。新学期开课第一天，学校党委书记、校长以及其他所有校领导带领各个部门及二级学院负责人进行开学专项督查，包括到课堂听课评课、到二级学院座谈、到寝室、食堂检查以及督查各项教学设施设备的运行情况等，及时发现问题</w:t>
      </w:r>
      <w:r>
        <w:rPr>
          <w:rFonts w:hint="eastAsia" w:ascii="宋体" w:hAnsi="宋体" w:cs="宋体"/>
          <w:sz w:val="24"/>
          <w:lang w:val="en-US" w:eastAsia="zh-CN"/>
        </w:rPr>
        <w:t>并</w:t>
      </w:r>
      <w:r>
        <w:rPr>
          <w:rFonts w:hint="eastAsia" w:ascii="宋体" w:hAnsi="宋体" w:cs="宋体"/>
          <w:sz w:val="24"/>
        </w:rPr>
        <w:t>解决问题。</w:t>
      </w:r>
    </w:p>
    <w:p>
      <w:pPr>
        <w:pStyle w:val="9"/>
        <w:adjustRightInd w:val="0"/>
        <w:snapToGrid w:val="0"/>
        <w:spacing w:line="240" w:lineRule="auto"/>
        <w:outlineLvl w:val="2"/>
        <w:rPr>
          <w:rFonts w:hint="eastAsia" w:ascii="黑体" w:hAnsi="黑体" w:eastAsia="黑体" w:cs="黑体"/>
          <w:b w:val="0"/>
          <w:bCs w:val="0"/>
          <w:kern w:val="2"/>
          <w:sz w:val="24"/>
          <w:szCs w:val="24"/>
        </w:rPr>
      </w:pPr>
      <w:bookmarkStart w:id="133" w:name="_Toc27147880"/>
      <w:bookmarkStart w:id="134" w:name="_Toc3009"/>
      <w:r>
        <w:rPr>
          <w:rFonts w:hint="eastAsia" w:ascii="黑体" w:hAnsi="黑体" w:eastAsia="黑体" w:cs="黑体"/>
          <w:b w:val="0"/>
          <w:bCs w:val="0"/>
          <w:kern w:val="2"/>
          <w:sz w:val="24"/>
          <w:szCs w:val="24"/>
        </w:rPr>
        <w:t>3.加强两级督导组督查</w:t>
      </w:r>
      <w:bookmarkEnd w:id="133"/>
      <w:bookmarkEnd w:id="134"/>
    </w:p>
    <w:p>
      <w:pPr>
        <w:adjustRightInd w:val="0"/>
        <w:snapToGrid w:val="0"/>
        <w:spacing w:line="400" w:lineRule="exact"/>
        <w:ind w:firstLine="480" w:firstLineChars="200"/>
        <w:rPr>
          <w:rFonts w:hint="eastAsia" w:ascii="宋体" w:hAnsi="宋体" w:cs="宋体"/>
          <w:sz w:val="24"/>
        </w:rPr>
      </w:pPr>
      <w:r>
        <w:rPr>
          <w:rFonts w:hint="eastAsia" w:ascii="宋体" w:hAnsi="宋体" w:cs="宋体"/>
          <w:sz w:val="24"/>
        </w:rPr>
        <w:t xml:space="preserve">学校和二级学院都成立了教学督导组，每学期不定期对教师课堂教学、实践教学及教学日常运行情况等工作进行督查和指导，并提出整改意见。   </w:t>
      </w:r>
    </w:p>
    <w:p>
      <w:pPr>
        <w:pStyle w:val="9"/>
        <w:adjustRightInd w:val="0"/>
        <w:snapToGrid w:val="0"/>
        <w:spacing w:line="240" w:lineRule="auto"/>
        <w:outlineLvl w:val="2"/>
        <w:rPr>
          <w:rFonts w:hint="eastAsia" w:ascii="黑体" w:hAnsi="黑体" w:eastAsia="黑体" w:cs="黑体"/>
          <w:b w:val="0"/>
          <w:bCs w:val="0"/>
          <w:kern w:val="2"/>
          <w:sz w:val="24"/>
          <w:szCs w:val="24"/>
        </w:rPr>
      </w:pPr>
      <w:bookmarkStart w:id="135" w:name="_Toc20963"/>
      <w:bookmarkStart w:id="136" w:name="_Toc27147881"/>
      <w:r>
        <w:rPr>
          <w:rFonts w:hint="eastAsia" w:ascii="黑体" w:hAnsi="黑体" w:eastAsia="黑体" w:cs="黑体"/>
          <w:b w:val="0"/>
          <w:bCs w:val="0"/>
          <w:kern w:val="2"/>
          <w:sz w:val="24"/>
          <w:szCs w:val="24"/>
        </w:rPr>
        <w:t>4.建立了学生信息员队伍</w:t>
      </w:r>
      <w:bookmarkEnd w:id="135"/>
      <w:bookmarkEnd w:id="136"/>
    </w:p>
    <w:p>
      <w:pPr>
        <w:adjustRightInd w:val="0"/>
        <w:snapToGrid w:val="0"/>
        <w:spacing w:line="400" w:lineRule="exact"/>
        <w:ind w:firstLine="480" w:firstLineChars="200"/>
        <w:rPr>
          <w:rFonts w:hint="eastAsia" w:ascii="宋体" w:hAnsi="宋体" w:cs="宋体"/>
          <w:sz w:val="24"/>
        </w:rPr>
      </w:pPr>
      <w:r>
        <w:rPr>
          <w:rFonts w:hint="eastAsia" w:ascii="宋体" w:hAnsi="宋体" w:cs="宋体"/>
          <w:sz w:val="24"/>
        </w:rPr>
        <w:t>2018-2019学年，学校从每个班选配一名学生，建立了由</w:t>
      </w:r>
      <w:r>
        <w:rPr>
          <w:rFonts w:hint="eastAsia" w:ascii="宋体" w:hAnsi="宋体" w:cs="宋体"/>
          <w:color w:val="auto"/>
          <w:sz w:val="24"/>
        </w:rPr>
        <w:t>311</w:t>
      </w:r>
      <w:r>
        <w:rPr>
          <w:rFonts w:hint="eastAsia" w:ascii="宋体" w:hAnsi="宋体" w:cs="宋体"/>
          <w:sz w:val="24"/>
        </w:rPr>
        <w:t>名学生组成的学生信息员队伍，定期反映教师课堂教学、教学管理、后勤保障等方面情况，学校相关职能部门和二级学院酌情及时处理和整改。2018-2019学年学校评选了5名校级优秀学生信息员，8名院级优秀学生信息员。通过评优进一步提高了教学信息员工作的积极性和责任心，有利于教学信息员的工作持续发展。</w:t>
      </w:r>
    </w:p>
    <w:p>
      <w:pPr>
        <w:outlineLvl w:val="0"/>
        <w:rPr>
          <w:rFonts w:hint="eastAsia" w:ascii="黑体" w:hAnsi="黑体" w:eastAsia="黑体" w:cs="黑体"/>
          <w:kern w:val="44"/>
          <w:sz w:val="30"/>
          <w:szCs w:val="30"/>
        </w:rPr>
      </w:pPr>
      <w:bookmarkStart w:id="137" w:name="_Toc27147882"/>
      <w:bookmarkStart w:id="138" w:name="_Toc21578"/>
      <w:bookmarkStart w:id="139" w:name="_Toc5110"/>
      <w:r>
        <w:rPr>
          <w:rFonts w:hint="eastAsia" w:ascii="黑体" w:hAnsi="黑体" w:eastAsia="黑体" w:cs="黑体"/>
          <w:kern w:val="44"/>
          <w:sz w:val="30"/>
          <w:szCs w:val="30"/>
        </w:rPr>
        <w:t>六、学生学习效果</w:t>
      </w:r>
      <w:bookmarkEnd w:id="137"/>
      <w:bookmarkEnd w:id="138"/>
      <w:bookmarkEnd w:id="139"/>
    </w:p>
    <w:p>
      <w:pPr>
        <w:outlineLvl w:val="1"/>
        <w:rPr>
          <w:rFonts w:hint="eastAsia" w:ascii="黑体" w:hAnsi="黑体" w:eastAsia="黑体" w:cs="黑体"/>
          <w:sz w:val="28"/>
          <w:szCs w:val="28"/>
        </w:rPr>
      </w:pPr>
      <w:bookmarkStart w:id="140" w:name="_Toc17621"/>
      <w:bookmarkStart w:id="141" w:name="_Toc7016"/>
      <w:bookmarkStart w:id="142" w:name="_Toc27147883"/>
      <w:r>
        <w:rPr>
          <w:rFonts w:hint="eastAsia" w:ascii="黑体" w:hAnsi="黑体" w:eastAsia="黑体" w:cs="黑体"/>
          <w:sz w:val="28"/>
          <w:szCs w:val="28"/>
        </w:rPr>
        <w:t>（一）繁荣校园文化生活，营造浓厚学习氛围</w:t>
      </w:r>
      <w:bookmarkEnd w:id="140"/>
      <w:bookmarkEnd w:id="141"/>
      <w:bookmarkEnd w:id="142"/>
    </w:p>
    <w:p>
      <w:pPr>
        <w:spacing w:line="400" w:lineRule="exact"/>
        <w:ind w:firstLine="480" w:firstLineChars="200"/>
        <w:rPr>
          <w:rFonts w:hint="eastAsia" w:ascii="宋体" w:hAnsi="宋体" w:cs="宋体"/>
          <w:sz w:val="24"/>
        </w:rPr>
      </w:pPr>
      <w:r>
        <w:rPr>
          <w:rFonts w:hint="eastAsia" w:ascii="宋体" w:hAnsi="宋体" w:cs="宋体"/>
          <w:sz w:val="24"/>
        </w:rPr>
        <w:t>学校坚持以“育人为本、德育为先、能力为重、全面发展”为方针，高度重视校园文化建设，注重营造浓厚的校园文化氛围，紧密围绕学校教学工作，以学术科技创新、志愿服务、文化艺术等形式为载体，不断深化思想引领和成长服务，丰富学生课余生活，繁荣校园文化。</w:t>
      </w:r>
    </w:p>
    <w:p>
      <w:pPr>
        <w:pStyle w:val="9"/>
        <w:adjustRightInd w:val="0"/>
        <w:snapToGrid w:val="0"/>
        <w:outlineLvl w:val="2"/>
        <w:rPr>
          <w:rFonts w:hint="eastAsia" w:ascii="黑体" w:hAnsi="黑体" w:eastAsia="黑体" w:cs="黑体"/>
          <w:b w:val="0"/>
          <w:bCs w:val="0"/>
          <w:kern w:val="2"/>
          <w:sz w:val="24"/>
          <w:szCs w:val="24"/>
        </w:rPr>
      </w:pPr>
      <w:bookmarkStart w:id="143" w:name="_Toc17789"/>
      <w:bookmarkStart w:id="144" w:name="_Toc27147884"/>
      <w:r>
        <w:rPr>
          <w:rFonts w:hint="eastAsia" w:ascii="黑体" w:hAnsi="黑体" w:eastAsia="黑体" w:cs="黑体"/>
          <w:kern w:val="2"/>
          <w:sz w:val="24"/>
          <w:szCs w:val="24"/>
        </w:rPr>
        <w:t>1.</w:t>
      </w:r>
      <w:r>
        <w:rPr>
          <w:rFonts w:hint="eastAsia" w:ascii="黑体" w:hAnsi="黑体" w:eastAsia="黑体" w:cs="黑体"/>
          <w:b w:val="0"/>
          <w:bCs w:val="0"/>
          <w:kern w:val="2"/>
          <w:sz w:val="24"/>
          <w:szCs w:val="24"/>
        </w:rPr>
        <w:t>开展主题团日活动，强化思想引领</w:t>
      </w:r>
      <w:bookmarkEnd w:id="143"/>
      <w:bookmarkEnd w:id="144"/>
    </w:p>
    <w:p>
      <w:pPr>
        <w:spacing w:line="400" w:lineRule="exact"/>
        <w:ind w:firstLine="480" w:firstLineChars="200"/>
        <w:rPr>
          <w:rFonts w:hint="eastAsia" w:ascii="黑体" w:hAnsi="黑体" w:eastAsia="黑体" w:cs="黑体"/>
          <w:b w:val="0"/>
          <w:bCs w:val="0"/>
          <w:kern w:val="2"/>
          <w:sz w:val="24"/>
          <w:szCs w:val="24"/>
        </w:rPr>
      </w:pPr>
      <w:bookmarkStart w:id="145" w:name="_Toc27147885"/>
      <w:bookmarkStart w:id="146" w:name="_Toc13190"/>
      <w:r>
        <w:rPr>
          <w:rFonts w:hint="eastAsia" w:ascii="宋体" w:hAnsi="宋体" w:cs="宋体"/>
          <w:sz w:val="24"/>
        </w:rPr>
        <w:t>一是以“我的中国梦”为主题开展主题团日活动，广泛开展征文、演讲、书法、绘画、艺术设计、摄影、微电影、“校园好声音”等比赛，组织大学生开展社会实践和志愿服务等系列活动；二是以“社会主义核心价值观”为主题，开展培育和践行社会主义核心价值观活动，引导大学生自主学习及自觉践行社会主义核心价值观；三是围绕重大历史纪念日开展升旗仪式或主题班会，引导青年学生思想，形成正确的价值取向。</w:t>
      </w:r>
    </w:p>
    <w:p>
      <w:pPr>
        <w:pStyle w:val="9"/>
        <w:adjustRightInd w:val="0"/>
        <w:snapToGrid w:val="0"/>
        <w:outlineLvl w:val="2"/>
        <w:rPr>
          <w:rFonts w:hint="eastAsia" w:ascii="黑体" w:hAnsi="黑体" w:eastAsia="黑体" w:cs="黑体"/>
          <w:b w:val="0"/>
          <w:bCs w:val="0"/>
          <w:kern w:val="2"/>
          <w:sz w:val="24"/>
          <w:szCs w:val="24"/>
        </w:rPr>
      </w:pPr>
      <w:r>
        <w:rPr>
          <w:rFonts w:hint="eastAsia" w:ascii="黑体" w:hAnsi="黑体" w:eastAsia="黑体" w:cs="黑体"/>
          <w:b w:val="0"/>
          <w:bCs w:val="0"/>
          <w:kern w:val="2"/>
          <w:sz w:val="24"/>
          <w:szCs w:val="24"/>
        </w:rPr>
        <w:t>2</w:t>
      </w:r>
      <w:r>
        <w:rPr>
          <w:rFonts w:hint="eastAsia" w:ascii="黑体" w:hAnsi="黑体" w:eastAsia="黑体" w:cs="黑体"/>
          <w:kern w:val="2"/>
          <w:sz w:val="24"/>
          <w:szCs w:val="24"/>
        </w:rPr>
        <w:t>.</w:t>
      </w:r>
      <w:r>
        <w:rPr>
          <w:rFonts w:hint="eastAsia" w:ascii="黑体" w:hAnsi="黑体" w:eastAsia="黑体" w:cs="黑体"/>
          <w:b w:val="0"/>
          <w:bCs w:val="0"/>
          <w:kern w:val="2"/>
          <w:sz w:val="24"/>
          <w:szCs w:val="24"/>
        </w:rPr>
        <w:t>传承品牌特色活动，提高综合素质</w:t>
      </w:r>
      <w:bookmarkEnd w:id="145"/>
      <w:bookmarkEnd w:id="146"/>
    </w:p>
    <w:p>
      <w:pPr>
        <w:spacing w:line="400" w:lineRule="exact"/>
        <w:ind w:firstLine="480" w:firstLineChars="200"/>
        <w:rPr>
          <w:rFonts w:hint="eastAsia" w:ascii="宋体" w:hAnsi="宋体" w:cs="宋体"/>
          <w:sz w:val="24"/>
        </w:rPr>
      </w:pPr>
      <w:r>
        <w:rPr>
          <w:rFonts w:hint="eastAsia" w:ascii="宋体" w:hAnsi="宋体" w:cs="宋体"/>
          <w:sz w:val="24"/>
        </w:rPr>
        <w:t>学校着力打造校园文化品牌活动，形成了大学生学术科创节、校园文化艺术节、合唱比赛、毕业晚会等校园文化品牌活动。学术科创节以“挑战杯”竞赛、辩论赛、妙语连珠、征文比赛、演讲比赛、趣味会计比赛等活动形式寓教于乐，营造浓厚的学习氛围，与教学相互促进，提高学生的学习兴趣和学习效果；校园文化艺术节以主持人大赛、舞林大会、校园好声音、主题晚会等活动为载体，丰富学生课余生活，提升校园文化气息。这一系列品牌活动既丰富学生第二课堂，又提高学生综合素质。</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drawing>
          <wp:anchor distT="0" distB="0" distL="114935" distR="114935" simplePos="0" relativeHeight="251658240" behindDoc="0" locked="0" layoutInCell="1" allowOverlap="1">
            <wp:simplePos x="0" y="0"/>
            <wp:positionH relativeFrom="column">
              <wp:posOffset>5715</wp:posOffset>
            </wp:positionH>
            <wp:positionV relativeFrom="paragraph">
              <wp:posOffset>104140</wp:posOffset>
            </wp:positionV>
            <wp:extent cx="5286375" cy="3651250"/>
            <wp:effectExtent l="0" t="0" r="9525" b="6350"/>
            <wp:wrapNone/>
            <wp:docPr id="4" name="图片 5" descr="_MG_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_MG_0059"/>
                    <pic:cNvPicPr>
                      <a:picLocks noChangeAspect="1"/>
                    </pic:cNvPicPr>
                  </pic:nvPicPr>
                  <pic:blipFill>
                    <a:blip r:embed="rId20"/>
                    <a:stretch>
                      <a:fillRect/>
                    </a:stretch>
                  </pic:blipFill>
                  <pic:spPr>
                    <a:xfrm>
                      <a:off x="0" y="0"/>
                      <a:ext cx="5286375" cy="3651250"/>
                    </a:xfrm>
                    <a:prstGeom prst="rect">
                      <a:avLst/>
                    </a:prstGeom>
                    <a:noFill/>
                    <a:ln>
                      <a:noFill/>
                    </a:ln>
                  </pic:spPr>
                </pic:pic>
              </a:graphicData>
            </a:graphic>
          </wp:anchor>
        </w:drawing>
      </w:r>
    </w:p>
    <w:p>
      <w:pPr>
        <w:spacing w:line="400" w:lineRule="exact"/>
        <w:ind w:firstLine="480" w:firstLineChars="200"/>
        <w:rPr>
          <w:rFonts w:hint="eastAsia" w:ascii="仿宋" w:hAnsi="仿宋" w:eastAsia="仿宋" w:cs="仿宋"/>
          <w:sz w:val="24"/>
        </w:rPr>
      </w:pPr>
    </w:p>
    <w:p>
      <w:pPr>
        <w:spacing w:line="400" w:lineRule="exact"/>
        <w:ind w:firstLine="480" w:firstLineChars="200"/>
        <w:rPr>
          <w:rFonts w:hint="eastAsia" w:ascii="仿宋" w:hAnsi="仿宋" w:eastAsia="仿宋" w:cs="仿宋"/>
          <w:sz w:val="24"/>
        </w:rPr>
      </w:pPr>
    </w:p>
    <w:p>
      <w:pPr>
        <w:spacing w:line="400" w:lineRule="exact"/>
        <w:ind w:firstLine="480" w:firstLineChars="200"/>
        <w:rPr>
          <w:rFonts w:hint="eastAsia" w:ascii="仿宋" w:hAnsi="仿宋" w:eastAsia="仿宋" w:cs="仿宋"/>
          <w:sz w:val="24"/>
        </w:rPr>
      </w:pPr>
    </w:p>
    <w:p>
      <w:pPr>
        <w:spacing w:line="400" w:lineRule="exact"/>
        <w:ind w:firstLine="480" w:firstLineChars="200"/>
        <w:rPr>
          <w:rFonts w:hint="eastAsia" w:ascii="仿宋" w:hAnsi="仿宋" w:eastAsia="仿宋" w:cs="仿宋"/>
          <w:sz w:val="24"/>
        </w:rPr>
      </w:pPr>
    </w:p>
    <w:p>
      <w:pPr>
        <w:spacing w:line="400" w:lineRule="exact"/>
        <w:ind w:firstLine="480" w:firstLineChars="200"/>
        <w:rPr>
          <w:rFonts w:hint="eastAsia" w:ascii="仿宋" w:hAnsi="仿宋" w:eastAsia="仿宋" w:cs="仿宋"/>
          <w:sz w:val="24"/>
        </w:rPr>
      </w:pPr>
    </w:p>
    <w:p>
      <w:pPr>
        <w:spacing w:line="400" w:lineRule="exact"/>
        <w:ind w:firstLine="480" w:firstLineChars="200"/>
        <w:rPr>
          <w:rFonts w:hint="eastAsia" w:ascii="仿宋" w:hAnsi="仿宋" w:eastAsia="仿宋" w:cs="仿宋"/>
          <w:sz w:val="24"/>
        </w:rPr>
      </w:pPr>
    </w:p>
    <w:p>
      <w:pPr>
        <w:spacing w:line="400" w:lineRule="exact"/>
        <w:ind w:firstLine="480" w:firstLineChars="200"/>
        <w:rPr>
          <w:rFonts w:hint="eastAsia" w:ascii="仿宋" w:hAnsi="仿宋" w:eastAsia="仿宋" w:cs="仿宋"/>
          <w:sz w:val="24"/>
        </w:rPr>
      </w:pPr>
    </w:p>
    <w:p>
      <w:pPr>
        <w:spacing w:line="400" w:lineRule="exact"/>
        <w:ind w:firstLine="480" w:firstLineChars="200"/>
        <w:rPr>
          <w:rFonts w:hint="eastAsia" w:ascii="仿宋" w:hAnsi="仿宋" w:eastAsia="仿宋" w:cs="仿宋"/>
          <w:sz w:val="24"/>
        </w:rPr>
      </w:pPr>
    </w:p>
    <w:p>
      <w:pPr>
        <w:spacing w:line="400" w:lineRule="exact"/>
        <w:ind w:firstLine="480" w:firstLineChars="200"/>
        <w:rPr>
          <w:rFonts w:hint="eastAsia" w:ascii="仿宋" w:hAnsi="仿宋" w:eastAsia="仿宋" w:cs="仿宋"/>
          <w:sz w:val="24"/>
        </w:rPr>
      </w:pPr>
    </w:p>
    <w:p>
      <w:pPr>
        <w:spacing w:line="400" w:lineRule="exact"/>
        <w:ind w:firstLine="480" w:firstLineChars="200"/>
        <w:rPr>
          <w:rFonts w:hint="eastAsia" w:ascii="仿宋" w:hAnsi="仿宋" w:eastAsia="仿宋" w:cs="仿宋"/>
          <w:sz w:val="24"/>
        </w:rPr>
      </w:pPr>
    </w:p>
    <w:p>
      <w:pPr>
        <w:spacing w:line="400" w:lineRule="exact"/>
        <w:ind w:firstLine="480" w:firstLineChars="200"/>
        <w:rPr>
          <w:rFonts w:hint="eastAsia" w:ascii="宋体" w:hAnsi="宋体" w:cs="宋体"/>
          <w:sz w:val="24"/>
        </w:rPr>
      </w:pPr>
    </w:p>
    <w:p>
      <w:pPr>
        <w:spacing w:line="400" w:lineRule="exact"/>
        <w:ind w:firstLine="480" w:firstLineChars="200"/>
        <w:rPr>
          <w:rFonts w:hint="eastAsia" w:ascii="宋体" w:hAnsi="宋体" w:cs="宋体"/>
          <w:sz w:val="24"/>
        </w:rPr>
      </w:pPr>
    </w:p>
    <w:p>
      <w:pPr>
        <w:spacing w:line="400" w:lineRule="exact"/>
        <w:ind w:firstLine="480" w:firstLineChars="200"/>
        <w:rPr>
          <w:rFonts w:hint="eastAsia" w:ascii="宋体" w:hAnsi="宋体" w:cs="宋体"/>
          <w:sz w:val="24"/>
        </w:rPr>
      </w:pPr>
    </w:p>
    <w:p>
      <w:pPr>
        <w:spacing w:line="400" w:lineRule="exact"/>
        <w:ind w:firstLine="420" w:firstLineChars="200"/>
        <w:jc w:val="center"/>
        <w:rPr>
          <w:rFonts w:hint="eastAsia" w:ascii="宋体" w:hAnsi="宋体" w:cs="宋体"/>
          <w:sz w:val="21"/>
          <w:szCs w:val="21"/>
          <w:lang w:val="en-US" w:eastAsia="zh-CN"/>
        </w:rPr>
      </w:pPr>
    </w:p>
    <w:p>
      <w:pPr>
        <w:spacing w:line="400" w:lineRule="exact"/>
        <w:ind w:firstLine="420" w:firstLineChars="200"/>
        <w:jc w:val="center"/>
        <w:rPr>
          <w:rFonts w:hint="default" w:ascii="宋体" w:hAnsi="宋体" w:eastAsia="宋体" w:cs="宋体"/>
          <w:sz w:val="24"/>
          <w:lang w:val="en-US" w:eastAsia="zh-CN"/>
        </w:rPr>
      </w:pPr>
      <w:r>
        <w:rPr>
          <w:rFonts w:hint="eastAsia" w:ascii="宋体" w:hAnsi="宋体" w:cs="宋体"/>
          <w:sz w:val="21"/>
          <w:szCs w:val="21"/>
          <w:lang w:val="en-US" w:eastAsia="zh-CN"/>
        </w:rPr>
        <w:t>图4  2019届毕业生晚会</w:t>
      </w:r>
    </w:p>
    <w:p>
      <w:pPr>
        <w:pStyle w:val="9"/>
        <w:adjustRightInd w:val="0"/>
        <w:snapToGrid w:val="0"/>
        <w:outlineLvl w:val="2"/>
        <w:rPr>
          <w:rFonts w:hint="eastAsia" w:ascii="黑体" w:hAnsi="黑体" w:eastAsia="黑体" w:cs="黑体"/>
          <w:b w:val="0"/>
          <w:bCs w:val="0"/>
          <w:kern w:val="2"/>
          <w:sz w:val="24"/>
          <w:szCs w:val="24"/>
        </w:rPr>
      </w:pPr>
      <w:bookmarkStart w:id="147" w:name="_Toc32029"/>
      <w:bookmarkStart w:id="148" w:name="_Toc27147886"/>
      <w:r>
        <w:rPr>
          <w:rFonts w:hint="eastAsia" w:ascii="黑体" w:hAnsi="黑体" w:eastAsia="黑体" w:cs="黑体"/>
          <w:b w:val="0"/>
          <w:bCs w:val="0"/>
          <w:kern w:val="2"/>
          <w:sz w:val="24"/>
          <w:szCs w:val="24"/>
        </w:rPr>
        <w:t>3</w:t>
      </w:r>
      <w:r>
        <w:rPr>
          <w:rFonts w:hint="eastAsia" w:ascii="黑体" w:hAnsi="黑体" w:eastAsia="黑体" w:cs="黑体"/>
          <w:kern w:val="2"/>
          <w:sz w:val="24"/>
          <w:szCs w:val="24"/>
        </w:rPr>
        <w:t>.</w:t>
      </w:r>
      <w:r>
        <w:rPr>
          <w:rFonts w:hint="eastAsia" w:ascii="黑体" w:hAnsi="黑体" w:eastAsia="黑体" w:cs="黑体"/>
          <w:b w:val="0"/>
          <w:bCs w:val="0"/>
          <w:kern w:val="2"/>
          <w:sz w:val="24"/>
          <w:szCs w:val="24"/>
        </w:rPr>
        <w:t>打造多彩社团活动，丰富第二课堂</w:t>
      </w:r>
      <w:bookmarkEnd w:id="147"/>
      <w:bookmarkEnd w:id="148"/>
    </w:p>
    <w:p>
      <w:pPr>
        <w:spacing w:line="400" w:lineRule="exact"/>
        <w:ind w:firstLine="480" w:firstLineChars="200"/>
        <w:rPr>
          <w:rFonts w:hint="eastAsia" w:ascii="宋体" w:hAnsi="宋体" w:cs="宋体"/>
          <w:sz w:val="24"/>
        </w:rPr>
      </w:pPr>
      <w:r>
        <w:rPr>
          <w:rFonts w:hint="eastAsia" w:ascii="宋体" w:hAnsi="宋体" w:cs="宋体"/>
          <w:sz w:val="24"/>
        </w:rPr>
        <w:t>学校以“促进学生健康发展，满足学生身心需求”为原则，组织成立了学生社团联合会及52个校级学生社团，涵盖思想政治类、学术科技类、文化体育类、</w:t>
      </w:r>
      <w:bookmarkStart w:id="202" w:name="_GoBack"/>
      <w:bookmarkEnd w:id="202"/>
      <w:r>
        <w:rPr>
          <w:rFonts w:hint="eastAsia" w:ascii="宋体" w:hAnsi="宋体" w:cs="宋体"/>
          <w:sz w:val="24"/>
        </w:rPr>
        <w:t>志愿公益类、创新创业类等。各社团结合自已的特色，开展形式各异、精彩纷呈的社团活动，并打造了社团的品牌活动：社团文化风采月。社团文化风采月历时一个月，期间组织了主题晚会、社团特色活动等了系列活动，充分展示社团风采，吸引广大同学参与进来，丰富学生的第二课堂，提升学生的综合能力。</w:t>
      </w:r>
    </w:p>
    <w:p>
      <w:pPr>
        <w:pStyle w:val="9"/>
        <w:adjustRightInd w:val="0"/>
        <w:snapToGrid w:val="0"/>
        <w:outlineLvl w:val="2"/>
        <w:rPr>
          <w:rFonts w:hint="eastAsia" w:ascii="黑体" w:hAnsi="黑体" w:eastAsia="黑体" w:cs="黑体"/>
          <w:b w:val="0"/>
          <w:bCs w:val="0"/>
          <w:kern w:val="2"/>
          <w:sz w:val="24"/>
          <w:szCs w:val="24"/>
        </w:rPr>
      </w:pPr>
      <w:bookmarkStart w:id="149" w:name="_Toc15602"/>
      <w:bookmarkStart w:id="150" w:name="_Toc27147887"/>
      <w:r>
        <w:rPr>
          <w:rFonts w:hint="eastAsia" w:ascii="黑体" w:hAnsi="黑体" w:eastAsia="黑体" w:cs="黑体"/>
          <w:b w:val="0"/>
          <w:bCs w:val="0"/>
          <w:kern w:val="2"/>
          <w:sz w:val="24"/>
          <w:szCs w:val="24"/>
        </w:rPr>
        <w:t>4</w:t>
      </w:r>
      <w:r>
        <w:rPr>
          <w:rFonts w:hint="eastAsia" w:ascii="黑体" w:hAnsi="黑体" w:eastAsia="黑体" w:cs="黑体"/>
          <w:kern w:val="2"/>
          <w:sz w:val="24"/>
          <w:szCs w:val="24"/>
        </w:rPr>
        <w:t>.</w:t>
      </w:r>
      <w:r>
        <w:rPr>
          <w:rFonts w:hint="eastAsia" w:ascii="黑体" w:hAnsi="黑体" w:eastAsia="黑体" w:cs="黑体"/>
          <w:b w:val="0"/>
          <w:bCs w:val="0"/>
          <w:kern w:val="2"/>
          <w:sz w:val="24"/>
          <w:szCs w:val="24"/>
        </w:rPr>
        <w:t>参与文艺竞赛活动，展现艺术才华</w:t>
      </w:r>
      <w:bookmarkEnd w:id="149"/>
      <w:bookmarkEnd w:id="150"/>
    </w:p>
    <w:p>
      <w:pPr>
        <w:spacing w:line="400" w:lineRule="exact"/>
        <w:ind w:firstLine="480" w:firstLineChars="200"/>
        <w:rPr>
          <w:rFonts w:hint="eastAsia" w:ascii="宋体" w:hAnsi="宋体" w:cs="宋体"/>
          <w:sz w:val="24"/>
        </w:rPr>
      </w:pPr>
      <w:r>
        <w:rPr>
          <w:rFonts w:hint="eastAsia" w:ascii="宋体" w:hAnsi="宋体" w:cs="宋体"/>
          <w:sz w:val="24"/>
        </w:rPr>
        <w:t>组织学校艺术团和书法、摄影、文学类社团、合唱团参加湖南省青年文化艺术节的器乐类、舞蹈类、声乐类、摄影类、书法类、文学类比赛，展示艺术才华。校艺术团合唱队在比赛中荣获集体类金奖，陈奇文获得个人摄影类银奖。</w:t>
      </w:r>
    </w:p>
    <w:p>
      <w:pPr>
        <w:pStyle w:val="9"/>
        <w:adjustRightInd w:val="0"/>
        <w:snapToGrid w:val="0"/>
        <w:outlineLvl w:val="2"/>
        <w:rPr>
          <w:rFonts w:hint="eastAsia" w:ascii="黑体" w:hAnsi="黑体" w:eastAsia="黑体" w:cs="黑体"/>
          <w:b w:val="0"/>
          <w:bCs w:val="0"/>
          <w:kern w:val="2"/>
          <w:sz w:val="24"/>
          <w:szCs w:val="24"/>
        </w:rPr>
      </w:pPr>
      <w:bookmarkStart w:id="151" w:name="_Toc24728"/>
      <w:bookmarkStart w:id="152" w:name="_Toc27147888"/>
      <w:r>
        <w:rPr>
          <w:rFonts w:hint="eastAsia" w:ascii="黑体" w:hAnsi="黑体" w:eastAsia="黑体" w:cs="黑体"/>
          <w:b w:val="0"/>
          <w:bCs w:val="0"/>
          <w:kern w:val="2"/>
          <w:sz w:val="24"/>
          <w:szCs w:val="24"/>
        </w:rPr>
        <w:t>5.高雅艺术进校园，提升文艺氛围</w:t>
      </w:r>
      <w:bookmarkEnd w:id="151"/>
      <w:bookmarkEnd w:id="152"/>
    </w:p>
    <w:p>
      <w:pPr>
        <w:spacing w:line="400" w:lineRule="exact"/>
        <w:ind w:firstLine="480" w:firstLineChars="200"/>
        <w:rPr>
          <w:rFonts w:hint="eastAsia" w:ascii="宋体" w:hAnsi="宋体" w:cs="宋体"/>
          <w:sz w:val="24"/>
        </w:rPr>
      </w:pPr>
      <w:r>
        <w:rPr>
          <w:rFonts w:hint="eastAsia" w:ascii="宋体" w:hAnsi="宋体" w:cs="宋体"/>
          <w:sz w:val="24"/>
        </w:rPr>
        <w:t>根据省教育厅“高雅艺术进校园”相关文件的精神和具体安排，我校承接中央民族歌舞团专场演出，校园文艺氛围进一步提升，师生接受高雅艺术熏陶，也享受了一场视觉享受，反响强烈。</w:t>
      </w:r>
    </w:p>
    <w:p>
      <w:pPr>
        <w:pStyle w:val="9"/>
        <w:adjustRightInd w:val="0"/>
        <w:snapToGrid w:val="0"/>
        <w:outlineLvl w:val="2"/>
        <w:rPr>
          <w:rFonts w:hint="eastAsia" w:ascii="黑体" w:hAnsi="黑体" w:eastAsia="黑体" w:cs="黑体"/>
          <w:b w:val="0"/>
          <w:bCs w:val="0"/>
          <w:kern w:val="2"/>
          <w:sz w:val="24"/>
          <w:szCs w:val="24"/>
        </w:rPr>
      </w:pPr>
      <w:bookmarkStart w:id="153" w:name="_Toc24939"/>
      <w:bookmarkStart w:id="154" w:name="_Toc27147889"/>
    </w:p>
    <w:p>
      <w:pPr>
        <w:pStyle w:val="9"/>
        <w:adjustRightInd w:val="0"/>
        <w:snapToGrid w:val="0"/>
        <w:outlineLvl w:val="2"/>
        <w:rPr>
          <w:rFonts w:hint="eastAsia" w:ascii="黑体" w:hAnsi="黑体" w:eastAsia="黑体" w:cs="黑体"/>
          <w:b w:val="0"/>
          <w:bCs w:val="0"/>
          <w:kern w:val="2"/>
          <w:sz w:val="24"/>
          <w:szCs w:val="24"/>
        </w:rPr>
      </w:pPr>
    </w:p>
    <w:p>
      <w:pPr>
        <w:pStyle w:val="9"/>
        <w:adjustRightInd w:val="0"/>
        <w:snapToGrid w:val="0"/>
        <w:outlineLvl w:val="2"/>
        <w:rPr>
          <w:rFonts w:hint="eastAsia" w:ascii="黑体" w:hAnsi="黑体" w:eastAsia="黑体" w:cs="黑体"/>
          <w:b w:val="0"/>
          <w:bCs w:val="0"/>
          <w:kern w:val="2"/>
          <w:sz w:val="24"/>
          <w:szCs w:val="24"/>
        </w:rPr>
      </w:pPr>
      <w:r>
        <w:rPr>
          <w:rFonts w:hint="eastAsia" w:ascii="黑体" w:hAnsi="黑体" w:eastAsia="黑体" w:cs="黑体"/>
          <w:b w:val="0"/>
          <w:bCs w:val="0"/>
          <w:kern w:val="2"/>
          <w:sz w:val="24"/>
          <w:szCs w:val="24"/>
        </w:rPr>
        <w:t>6.鼓励学生多元发展，提高创新能力</w:t>
      </w:r>
      <w:bookmarkEnd w:id="153"/>
      <w:bookmarkEnd w:id="154"/>
    </w:p>
    <w:p>
      <w:pPr>
        <w:spacing w:line="400" w:lineRule="exact"/>
        <w:ind w:firstLine="480" w:firstLineChars="200"/>
        <w:rPr>
          <w:rFonts w:hint="eastAsia" w:ascii="宋体" w:hAnsi="宋体" w:eastAsia="宋体" w:cs="宋体"/>
          <w:sz w:val="24"/>
        </w:rPr>
      </w:pPr>
      <w:r>
        <w:rPr>
          <w:rFonts w:hint="eastAsia" w:ascii="宋体" w:hAnsi="宋体" w:cs="宋体"/>
          <w:sz w:val="24"/>
        </w:rPr>
        <w:t>学校积极组织学生参加课外科技文体活动，积极参与学科竞赛、文体竞赛以及各类研究性项目，获得各类竞赛省级（含）以上荣誉100余项，为我校营造健康向上、锐意进取的校园文化环境夯实了基础，为培养出类拔萃、具有创新精神的学子创造了优势。</w:t>
      </w:r>
    </w:p>
    <w:p>
      <w:pPr>
        <w:spacing w:line="240" w:lineRule="auto"/>
        <w:ind w:firstLine="0" w:firstLineChars="0"/>
        <w:outlineLvl w:val="1"/>
        <w:rPr>
          <w:rFonts w:hint="eastAsia" w:ascii="黑体" w:hAnsi="黑体" w:eastAsia="黑体" w:cs="黑体"/>
          <w:bCs/>
          <w:sz w:val="28"/>
          <w:szCs w:val="28"/>
        </w:rPr>
      </w:pPr>
      <w:bookmarkStart w:id="155" w:name="_Toc27147890"/>
      <w:bookmarkStart w:id="156" w:name="_Toc2897"/>
      <w:r>
        <w:rPr>
          <w:rFonts w:hint="eastAsia" w:ascii="黑体" w:hAnsi="黑体" w:eastAsia="黑体" w:cs="黑体"/>
          <w:bCs/>
          <w:sz w:val="28"/>
          <w:szCs w:val="28"/>
        </w:rPr>
        <w:t>（二）学科竞赛有成果，学生学习有成效</w:t>
      </w:r>
      <w:bookmarkEnd w:id="155"/>
      <w:bookmarkEnd w:id="156"/>
    </w:p>
    <w:p>
      <w:pPr>
        <w:spacing w:line="400" w:lineRule="exact"/>
        <w:ind w:firstLine="480" w:firstLineChars="200"/>
        <w:jc w:val="both"/>
        <w:rPr>
          <w:rFonts w:hint="eastAsia" w:ascii="宋体" w:hAnsi="宋体" w:cs="宋体"/>
          <w:sz w:val="24"/>
        </w:rPr>
      </w:pPr>
      <w:r>
        <w:rPr>
          <w:rFonts w:hint="eastAsia" w:ascii="宋体" w:hAnsi="宋体" w:cs="宋体"/>
          <w:color w:val="auto"/>
          <w:sz w:val="24"/>
        </w:rPr>
        <w:t>2018-2019学年学生参加各类学科竞赛，</w:t>
      </w:r>
      <w:r>
        <w:rPr>
          <w:rFonts w:hint="eastAsia" w:ascii="宋体" w:hAnsi="宋体" w:cs="宋体"/>
          <w:sz w:val="24"/>
        </w:rPr>
        <w:t>学生获得了291项各类学科竞赛奖项。其中荣获国家级特等奖11项、一等奖6项、二等奖30项、三等奖74项、冠军5项、亚军6项、季军1项；省部级特等奖14项、一等奖26项、二等奖40项、三等奖71项、冠军3项、亚军1项、季军1项、金奖1项、银奖1项。</w:t>
      </w:r>
      <w:r>
        <w:rPr>
          <w:rFonts w:hint="eastAsia" w:ascii="宋体" w:hAnsi="宋体" w:cs="宋体"/>
          <w:color w:val="auto"/>
          <w:sz w:val="24"/>
        </w:rPr>
        <w:t>学生发表学术论文61篇，发表作品19篇，获得专利（著作权）1项，全国大学英语四级累计通过率85.09%，全国大学英语六级累计通过率38.37%。</w:t>
      </w:r>
    </w:p>
    <w:p>
      <w:pPr>
        <w:spacing w:line="400" w:lineRule="exact"/>
        <w:ind w:firstLine="480" w:firstLineChars="200"/>
        <w:jc w:val="both"/>
        <w:rPr>
          <w:rFonts w:hint="eastAsia" w:ascii="宋体" w:hAnsi="宋体" w:cs="宋体"/>
          <w:sz w:val="24"/>
        </w:rPr>
      </w:pPr>
      <w:r>
        <w:rPr>
          <w:rFonts w:hint="eastAsia" w:ascii="宋体" w:hAnsi="宋体" w:cs="宋体"/>
          <w:sz w:val="24"/>
        </w:rPr>
        <w:t>2019年共有本科毕业生2568人，实际毕业人数2411人，毕业率为93.89%，</w:t>
      </w:r>
    </w:p>
    <w:p>
      <w:pPr>
        <w:spacing w:line="400" w:lineRule="exact"/>
        <w:jc w:val="both"/>
        <w:rPr>
          <w:rFonts w:hint="eastAsia" w:ascii="宋体" w:hAnsi="宋体" w:cs="宋体"/>
          <w:sz w:val="24"/>
        </w:rPr>
      </w:pPr>
      <w:r>
        <w:rPr>
          <w:rFonts w:hint="eastAsia" w:ascii="宋体" w:hAnsi="宋体" w:cs="宋体"/>
          <w:sz w:val="24"/>
        </w:rPr>
        <w:t>毕业生学位授予率为97.18%，考上研究生233人，其中出国（境）留学52人，考研率为9.07%。学生体质测试达标率87.4</w:t>
      </w:r>
      <w:r>
        <w:rPr>
          <w:rFonts w:hint="eastAsia" w:ascii="宋体" w:hAnsi="宋体" w:cs="宋体"/>
          <w:sz w:val="24"/>
          <w:lang w:val="en-US" w:eastAsia="zh-CN"/>
        </w:rPr>
        <w:t>0</w:t>
      </w:r>
      <w:r>
        <w:rPr>
          <w:rFonts w:hint="eastAsia" w:ascii="宋体" w:hAnsi="宋体" w:cs="宋体"/>
          <w:sz w:val="24"/>
        </w:rPr>
        <w:t>%。</w:t>
      </w:r>
    </w:p>
    <w:p>
      <w:pPr>
        <w:ind w:firstLine="0" w:firstLineChars="0"/>
        <w:outlineLvl w:val="1"/>
        <w:rPr>
          <w:rFonts w:hint="eastAsia" w:ascii="黑体" w:hAnsi="黑体" w:eastAsia="黑体" w:cs="黑体"/>
          <w:b w:val="0"/>
          <w:bCs/>
          <w:sz w:val="28"/>
          <w:szCs w:val="28"/>
        </w:rPr>
      </w:pPr>
      <w:bookmarkStart w:id="157" w:name="_Toc9303"/>
      <w:bookmarkStart w:id="158" w:name="_Toc27147891"/>
      <w:bookmarkStart w:id="159" w:name="_Toc394"/>
      <w:r>
        <w:rPr>
          <w:rFonts w:hint="eastAsia" w:ascii="黑体" w:hAnsi="黑体" w:eastAsia="黑体" w:cs="黑体"/>
          <w:b w:val="0"/>
          <w:bCs/>
          <w:sz w:val="28"/>
          <w:szCs w:val="28"/>
        </w:rPr>
        <w:t>（三）毕业生满意度较高，用人单位评价良好</w:t>
      </w:r>
      <w:bookmarkEnd w:id="157"/>
      <w:bookmarkEnd w:id="158"/>
      <w:bookmarkEnd w:id="159"/>
    </w:p>
    <w:p>
      <w:pPr>
        <w:pStyle w:val="9"/>
        <w:adjustRightInd w:val="0"/>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学校2019届本科毕业生2411人。截至2019年8月31日，学校应届本科毕业生总体就业率74.7%。毕业生最主要的毕业去向是企业，占81.29%。升学233人，占9.66%，其中出国（境）留学52人，占2.89%。其中，工程管理、土地资源管理、行政管理、日语等专业初次就业率超过85%。</w:t>
      </w:r>
    </w:p>
    <w:p>
      <w:pPr>
        <w:spacing w:line="400" w:lineRule="exact"/>
        <w:ind w:firstLine="480" w:firstLineChars="200"/>
        <w:rPr>
          <w:rFonts w:hint="eastAsia" w:ascii="宋体" w:hAnsi="宋体" w:cs="宋体"/>
          <w:kern w:val="0"/>
          <w:sz w:val="24"/>
        </w:rPr>
      </w:pPr>
      <w:r>
        <w:rPr>
          <w:rFonts w:hint="eastAsia" w:ascii="宋体" w:hAnsi="宋体" w:cs="宋体"/>
          <w:kern w:val="0"/>
          <w:sz w:val="24"/>
        </w:rPr>
        <w:t>2019年，学校配合湖南省大中专毕业生就业指导中心第三方评价机构，以调研问卷的形式对我校2019届毕业生在网上进行问卷调查。共收回有效问卷2439份。调查结果显示：毕业生对学校整体的人才培养满意度（含非常满意、比较满意和满意）达86.42%，对学校的实践教学（含实习、实践、见习等）满意度达89.79%，对学校的专业设置与课程安排的合理性满意度达86.06%，其中对学校老师们的专业素养满意度达到94.46%。调查的4项评价指标都获毕业生的充分肯定。</w:t>
      </w:r>
    </w:p>
    <w:p>
      <w:pPr>
        <w:pStyle w:val="9"/>
        <w:adjustRightInd w:val="0"/>
        <w:snapToGrid w:val="0"/>
        <w:spacing w:line="400" w:lineRule="exact"/>
        <w:ind w:firstLine="480" w:firstLineChars="200"/>
        <w:rPr>
          <w:rFonts w:hint="eastAsia" w:ascii="宋体" w:hAnsi="宋体" w:cs="宋体"/>
          <w:sz w:val="24"/>
          <w:szCs w:val="24"/>
        </w:rPr>
      </w:pPr>
      <w:r>
        <w:rPr>
          <w:rFonts w:hint="eastAsia" w:ascii="宋体" w:hAnsi="宋体" w:cs="宋体"/>
          <w:sz w:val="24"/>
          <w:szCs w:val="24"/>
        </w:rPr>
        <w:t>为全面了解毕业生就业质量和社会对人才需求的各项基本情况，2019年，学校以调研问卷的形式，对210多家用人单位进行了毕业生满意度随机问卷调查，共收回有效问卷165份，调查结果显示：100%的用人单位对我校毕业生在思想表现和适应能力表示非常满意和满意。98%以上的用人单位对我校毕业生在专业水平、基本技能、学习能力、创新能力和组织协调能力等方面表示非常满意和满意。同时也说明了近几年我校对学生培养目标的确定是比较合理的，在教学与就业指导中对学生专业知识、创新能力和个人素质的培养取得了一定的效果。</w:t>
      </w:r>
    </w:p>
    <w:p>
      <w:pPr>
        <w:outlineLvl w:val="0"/>
        <w:rPr>
          <w:rFonts w:hint="eastAsia" w:ascii="黑体" w:hAnsi="黑体" w:eastAsia="黑体" w:cs="黑体"/>
          <w:kern w:val="44"/>
          <w:sz w:val="30"/>
          <w:szCs w:val="30"/>
        </w:rPr>
      </w:pPr>
      <w:bookmarkStart w:id="160" w:name="_Toc27147892"/>
      <w:bookmarkStart w:id="161" w:name="_Toc752"/>
      <w:bookmarkStart w:id="162" w:name="_Toc18832"/>
      <w:r>
        <w:rPr>
          <w:rFonts w:hint="eastAsia" w:ascii="黑体" w:hAnsi="黑体" w:eastAsia="黑体" w:cs="黑体"/>
          <w:kern w:val="44"/>
          <w:sz w:val="30"/>
          <w:szCs w:val="30"/>
        </w:rPr>
        <w:t>七、特色发展</w:t>
      </w:r>
      <w:bookmarkEnd w:id="160"/>
      <w:bookmarkEnd w:id="161"/>
      <w:bookmarkEnd w:id="162"/>
    </w:p>
    <w:p>
      <w:pPr>
        <w:spacing w:line="400" w:lineRule="exact"/>
        <w:ind w:firstLine="480" w:firstLineChars="200"/>
        <w:rPr>
          <w:rFonts w:hint="eastAsia" w:ascii="宋体" w:hAnsi="宋体" w:cs="宋体"/>
          <w:sz w:val="24"/>
        </w:rPr>
      </w:pPr>
      <w:r>
        <w:rPr>
          <w:rFonts w:hint="eastAsia" w:ascii="宋体" w:hAnsi="宋体" w:cs="宋体"/>
          <w:sz w:val="24"/>
        </w:rPr>
        <w:t>一年来，学校为深入贯彻全国、全省教育大会和新时代全国高等学校本科教育工作会议精神，落实教育部《关于加快建设高水平本科教育 全面提高人才培养能力的意见》等精神，加快建设财经特色鲜明的一流应用型本科教育，通过进一步巩固人才培养的中心地位，深化教育教学综合改革，创新人才培养模式，推动学校教育内涵发展、特色发展，加快形成高水平人才培养体系，不断提高人才培养质量。</w:t>
      </w:r>
    </w:p>
    <w:p>
      <w:pPr>
        <w:ind w:firstLine="0" w:firstLineChars="0"/>
        <w:outlineLvl w:val="1"/>
        <w:rPr>
          <w:rFonts w:hint="eastAsia" w:ascii="黑体" w:hAnsi="黑体" w:eastAsia="黑体" w:cs="黑体"/>
          <w:b w:val="0"/>
          <w:bCs/>
          <w:sz w:val="28"/>
          <w:szCs w:val="28"/>
        </w:rPr>
      </w:pPr>
      <w:bookmarkStart w:id="163" w:name="_Toc10197"/>
      <w:bookmarkStart w:id="164" w:name="_Toc27147893"/>
      <w:bookmarkStart w:id="165" w:name="_Toc28858"/>
      <w:r>
        <w:rPr>
          <w:rFonts w:hint="eastAsia" w:ascii="黑体" w:hAnsi="黑体" w:eastAsia="黑体" w:cs="黑体"/>
          <w:b w:val="0"/>
          <w:bCs/>
          <w:sz w:val="28"/>
          <w:szCs w:val="28"/>
        </w:rPr>
        <w:t>（一）加强课堂教学管理，推动教学方法改革</w:t>
      </w:r>
      <w:bookmarkEnd w:id="163"/>
      <w:bookmarkEnd w:id="164"/>
      <w:bookmarkEnd w:id="165"/>
    </w:p>
    <w:p>
      <w:pPr>
        <w:spacing w:line="400" w:lineRule="exact"/>
        <w:ind w:firstLine="480" w:firstLineChars="200"/>
        <w:rPr>
          <w:rFonts w:hint="eastAsia" w:ascii="宋体" w:hAnsi="宋体" w:cs="宋体"/>
          <w:sz w:val="24"/>
        </w:rPr>
      </w:pPr>
      <w:r>
        <w:rPr>
          <w:rFonts w:hint="eastAsia" w:ascii="宋体" w:hAnsi="宋体" w:cs="宋体"/>
          <w:sz w:val="24"/>
        </w:rPr>
        <w:t>坚持以教学为中心，加强硬件建设，积极为师生提供良好的教学环境。2019年已制定教室改造方案，计划改造70间教室，其中建设智慧教室4间，多媒体教室改造66间，改造完成后的教室将实行网络全覆盖，教学设施可实行线上线下混合式教学、翻转课堂教学，</w:t>
      </w:r>
    </w:p>
    <w:p>
      <w:pPr>
        <w:spacing w:line="400" w:lineRule="exact"/>
        <w:ind w:firstLine="480" w:firstLineChars="200"/>
        <w:rPr>
          <w:rFonts w:hint="eastAsia" w:ascii="宋体" w:hAnsi="宋体" w:cs="宋体"/>
          <w:sz w:val="24"/>
        </w:rPr>
      </w:pPr>
      <w:r>
        <w:rPr>
          <w:rFonts w:hint="eastAsia" w:ascii="宋体" w:hAnsi="宋体" w:cs="宋体"/>
          <w:sz w:val="24"/>
        </w:rPr>
        <w:t>坚持以学生发展为中心，倡导师生互动式教学、研讨式教学。彻底改变“满堂灌”的单一教学模式；购买线上课程建设平台，立项在线开放课程建设项目，资助教师在线上平台建课，充分利用线上教学资源，充实课堂教学内容，同时学校立项翻转课堂项目，资助并鼓励教师开展线上线下混合式教学。</w:t>
      </w:r>
    </w:p>
    <w:p>
      <w:pPr>
        <w:spacing w:line="400" w:lineRule="exact"/>
        <w:ind w:firstLine="480" w:firstLineChars="200"/>
        <w:rPr>
          <w:rFonts w:hint="eastAsia" w:ascii="宋体" w:hAnsi="宋体" w:cs="宋体"/>
          <w:sz w:val="24"/>
        </w:rPr>
      </w:pPr>
      <w:r>
        <w:rPr>
          <w:rFonts w:hint="eastAsia" w:ascii="宋体" w:hAnsi="宋体" w:cs="宋体"/>
          <w:sz w:val="24"/>
        </w:rPr>
        <w:t>加强特色课程建设，打造财经特色金课。根据学校办学定位，将我校打造成财经特色鲜明的一流应用型本科院校，开设具有财经特色的课程作为全校各专业的通识教育必修课程，将专业学习与财经特色结合起来，培养财经特色鲜明的专业人才，让学生毕业后有更多选择； 立项校级、省级金课，使教师们在把握课程建设、教学过程、教材建设、教学研究上下功夫，加强课程、教学内涵建设。</w:t>
      </w:r>
    </w:p>
    <w:p>
      <w:pPr>
        <w:ind w:firstLine="0" w:firstLineChars="0"/>
        <w:outlineLvl w:val="1"/>
        <w:rPr>
          <w:rFonts w:hint="eastAsia" w:ascii="黑体" w:hAnsi="黑体" w:eastAsia="黑体" w:cs="黑体"/>
          <w:b w:val="0"/>
          <w:bCs/>
          <w:sz w:val="28"/>
          <w:szCs w:val="28"/>
        </w:rPr>
      </w:pPr>
      <w:bookmarkStart w:id="166" w:name="_Toc27147894"/>
      <w:bookmarkStart w:id="167" w:name="_Toc26727"/>
      <w:bookmarkStart w:id="168" w:name="_Toc14045"/>
      <w:r>
        <w:rPr>
          <w:rFonts w:hint="eastAsia" w:ascii="黑体" w:hAnsi="黑体" w:eastAsia="黑体" w:cs="黑体"/>
          <w:b w:val="0"/>
          <w:bCs/>
          <w:sz w:val="28"/>
          <w:szCs w:val="28"/>
        </w:rPr>
        <w:t>（二）推行学业导师制度，提升学生学习能力</w:t>
      </w:r>
      <w:bookmarkEnd w:id="166"/>
      <w:bookmarkEnd w:id="167"/>
      <w:bookmarkEnd w:id="168"/>
    </w:p>
    <w:p>
      <w:pPr>
        <w:spacing w:line="400" w:lineRule="exact"/>
        <w:ind w:firstLine="480" w:firstLineChars="200"/>
        <w:rPr>
          <w:rFonts w:hint="eastAsia" w:ascii="宋体" w:hAnsi="宋体" w:cs="宋体"/>
          <w:sz w:val="24"/>
        </w:rPr>
      </w:pPr>
      <w:r>
        <w:rPr>
          <w:rFonts w:hint="eastAsia" w:ascii="宋体" w:hAnsi="宋体" w:cs="宋体"/>
          <w:sz w:val="24"/>
        </w:rPr>
        <w:t>充分发挥学生学业指导中心的作用，重视学业导师队伍建设。现全校各班级均安排学业导师，一个导师指导一个班，一个班级安排一个以上导师，学业导师要通过各种方式与学生联系，加强学生学习的过程指导。同时要求学校各级干部联系学生班级，对学生学业、生活、心理等进行辅导。为大学生的个性化学习发展需求提供帮助，为学生了解和适应教与学的模式、方法改革提供支持；积极引导学生进行研究型、探讨性和体验式学习，引导学生自我管理、主动学习，逐步提升学生的学习能力；通过实践，学生学风、考风得到极大好转，学习能力得到提升。</w:t>
      </w:r>
    </w:p>
    <w:p>
      <w:pPr>
        <w:spacing w:line="400" w:lineRule="exact"/>
        <w:ind w:firstLine="480" w:firstLineChars="200"/>
        <w:rPr>
          <w:rFonts w:hint="eastAsia" w:ascii="宋体" w:hAnsi="宋体" w:cs="宋体"/>
          <w:sz w:val="24"/>
        </w:rPr>
      </w:pPr>
      <w:r>
        <w:rPr>
          <w:rFonts w:hint="eastAsia" w:ascii="宋体" w:hAnsi="宋体" w:cs="宋体"/>
          <w:sz w:val="24"/>
        </w:rPr>
        <w:t>学业导师指导学生创新创业教育和实践，2019年立项大学生创新创业训练计划项目100项，其中国家级项目17项，省级项目32项，教师作为指导老师，为学生进行创新创业训练和研究提供帮助，2019年结项成果中，共发表论文40余篇、获计算机软件著作权1项。</w:t>
      </w:r>
    </w:p>
    <w:p>
      <w:pPr>
        <w:outlineLvl w:val="1"/>
        <w:rPr>
          <w:rFonts w:hint="eastAsia" w:ascii="黑体" w:hAnsi="黑体" w:eastAsia="黑体" w:cs="黑体"/>
          <w:b w:val="0"/>
          <w:bCs/>
          <w:sz w:val="28"/>
          <w:szCs w:val="28"/>
        </w:rPr>
      </w:pPr>
      <w:bookmarkStart w:id="169" w:name="_Toc27147895"/>
      <w:bookmarkStart w:id="170" w:name="_Toc532383295"/>
      <w:bookmarkStart w:id="171" w:name="_Toc1278"/>
      <w:bookmarkStart w:id="172" w:name="_Toc17827"/>
      <w:r>
        <w:rPr>
          <w:rFonts w:hint="eastAsia" w:ascii="黑体" w:hAnsi="黑体" w:eastAsia="黑体" w:cs="黑体"/>
          <w:bCs/>
          <w:sz w:val="28"/>
          <w:szCs w:val="28"/>
        </w:rPr>
        <w:t>（三）坚持立德树人机制，注重学生养成教育</w:t>
      </w:r>
      <w:bookmarkEnd w:id="169"/>
      <w:bookmarkEnd w:id="170"/>
      <w:bookmarkEnd w:id="171"/>
      <w:bookmarkEnd w:id="172"/>
    </w:p>
    <w:p>
      <w:pPr>
        <w:spacing w:line="400" w:lineRule="exact"/>
        <w:ind w:firstLine="480" w:firstLineChars="200"/>
        <w:rPr>
          <w:rFonts w:hint="eastAsia" w:ascii="宋体" w:hAnsi="宋体" w:cs="宋体"/>
          <w:sz w:val="24"/>
        </w:rPr>
      </w:pPr>
      <w:r>
        <w:rPr>
          <w:rFonts w:hint="eastAsia" w:ascii="宋体" w:hAnsi="宋体" w:cs="宋体"/>
          <w:sz w:val="24"/>
        </w:rPr>
        <w:t>坚持立德树人，强化学生综合素质养成，将培育学生品德、人文、艺术素养贯穿于人才培养的全过程。强化社会主义核心价值观的教育和培养，弘扬爱国主义和集体主义精神，培养学生的社会责任感和勇于探索的创新精神，促进学生全面发展。</w:t>
      </w:r>
    </w:p>
    <w:p>
      <w:pPr>
        <w:spacing w:line="400" w:lineRule="exact"/>
        <w:ind w:firstLine="480" w:firstLineChars="200"/>
        <w:rPr>
          <w:rFonts w:hint="eastAsia" w:ascii="宋体" w:hAnsi="宋体" w:cs="宋体"/>
          <w:sz w:val="24"/>
        </w:rPr>
      </w:pPr>
      <w:r>
        <w:rPr>
          <w:rFonts w:hint="eastAsia" w:ascii="宋体" w:hAnsi="宋体" w:cs="宋体"/>
          <w:sz w:val="24"/>
        </w:rPr>
        <w:t>以学生为中心，因材施教，注重弹性教育。实行学分制和弹性学制，学生可在3-6年内修完人才培养方案规定的学分，达到毕业要求即可毕业；实行弹性选修课程，满足不同需求学生学习。学校开设有通识教育选修课、专业选修课，灵活多样的网络选修课程，满足学生个性化学习需求。通识教育选修为12学分，分为六大模块，每个学生每学期可选修最多4个学分选修课程，网络选修课可记入通识教育选修课程学分，开拓了学生知识面，提供了学生选修的多样性和灵活性；实行弹性修读辅修学位，学生在大学二年级或三年级可以辅修其他学科门类专业，毕业时可获得两个专业的学士学位；自由选择创新实践活动，学校设立6个课外科技活动与自主创新实践学分，将自主学习、社会社团活动、学科技能竞赛、职业资格证书等项目和素质拓展课程纳入到学分认定。</w:t>
      </w:r>
    </w:p>
    <w:p>
      <w:pPr>
        <w:outlineLvl w:val="1"/>
        <w:rPr>
          <w:rFonts w:hint="eastAsia" w:ascii="黑体" w:hAnsi="黑体" w:eastAsia="黑体" w:cs="黑体"/>
          <w:b w:val="0"/>
          <w:bCs/>
          <w:sz w:val="28"/>
          <w:szCs w:val="28"/>
        </w:rPr>
      </w:pPr>
      <w:bookmarkStart w:id="173" w:name="_Toc532383296"/>
      <w:bookmarkStart w:id="174" w:name="_Toc772"/>
      <w:bookmarkStart w:id="175" w:name="_Toc1715"/>
      <w:bookmarkStart w:id="176" w:name="_Toc27147896"/>
      <w:r>
        <w:rPr>
          <w:rFonts w:hint="eastAsia" w:ascii="黑体" w:hAnsi="黑体" w:eastAsia="黑体" w:cs="黑体"/>
          <w:bCs/>
          <w:sz w:val="28"/>
          <w:szCs w:val="28"/>
        </w:rPr>
        <w:t>（四）</w:t>
      </w:r>
      <w:bookmarkEnd w:id="173"/>
      <w:r>
        <w:rPr>
          <w:rFonts w:hint="eastAsia" w:ascii="黑体" w:hAnsi="黑体" w:eastAsia="黑体" w:cs="黑体"/>
          <w:bCs/>
          <w:sz w:val="28"/>
          <w:szCs w:val="28"/>
        </w:rPr>
        <w:t>加快校园信息化建设，推动教育信息化发展</w:t>
      </w:r>
      <w:bookmarkEnd w:id="174"/>
      <w:bookmarkEnd w:id="175"/>
      <w:bookmarkEnd w:id="176"/>
    </w:p>
    <w:p>
      <w:pPr>
        <w:spacing w:line="400" w:lineRule="exact"/>
        <w:ind w:firstLine="480" w:firstLineChars="200"/>
        <w:rPr>
          <w:rFonts w:hint="eastAsia" w:ascii="宋体" w:hAnsi="宋体" w:cs="宋体"/>
          <w:sz w:val="24"/>
        </w:rPr>
      </w:pPr>
      <w:r>
        <w:rPr>
          <w:rFonts w:hint="eastAsia" w:ascii="宋体" w:hAnsi="宋体" w:cs="宋体"/>
          <w:sz w:val="24"/>
        </w:rPr>
        <w:t>加快校园信息化教育布署，推动智慧校园建设。建设履盖全校园的无线网络，创建一个“人人皆学、处处能学、时时可学”的学习环境，加快推动智慧教室的改造，实现信息化教学功能；建设虚拟仿真实验室，购买云端一体化网络教学平台，利用手机客户端，引导学生开展“移动学习”。</w:t>
      </w:r>
    </w:p>
    <w:p>
      <w:pPr>
        <w:spacing w:line="400" w:lineRule="exact"/>
        <w:ind w:firstLine="480" w:firstLineChars="200"/>
        <w:rPr>
          <w:rFonts w:hint="eastAsia" w:ascii="宋体" w:hAnsi="宋体" w:cs="宋体"/>
          <w:sz w:val="24"/>
        </w:rPr>
      </w:pPr>
      <w:r>
        <w:rPr>
          <w:rFonts w:hint="eastAsia" w:ascii="宋体" w:hAnsi="宋体" w:cs="宋体"/>
          <w:sz w:val="24"/>
        </w:rPr>
        <w:t>多层次进行教师信息化教学能力培训。暑期带</w:t>
      </w:r>
      <w:r>
        <w:rPr>
          <w:rFonts w:hint="eastAsia" w:ascii="宋体" w:hAnsi="宋体" w:cs="宋体"/>
          <w:sz w:val="24"/>
          <w:lang w:val="en-US" w:eastAsia="zh-CN"/>
        </w:rPr>
        <w:t>组织</w:t>
      </w:r>
      <w:r>
        <w:rPr>
          <w:rFonts w:hint="eastAsia" w:ascii="宋体" w:hAnsi="宋体" w:cs="宋体"/>
          <w:sz w:val="24"/>
        </w:rPr>
        <w:t>师到华中师范大学、厦门大学进行培训；聘请信息化教育专家来校开展讲座，邀请企业信息化专业人员来校指导和培训等，通过定期和不定期开展的信息技术培训，帮助广大教师树立应用信息技术意识，学会操作常用信息技术软件，使用网络教学平台，提升了教师信息技术应用能力、学科教学能力和专业自主发展能力，促进信息技术与教育教学深度融合，推动教师教育信息化快速发展。</w:t>
      </w:r>
    </w:p>
    <w:p>
      <w:pPr>
        <w:spacing w:line="400" w:lineRule="exact"/>
        <w:ind w:firstLine="480" w:firstLineChars="200"/>
        <w:rPr>
          <w:rFonts w:hint="eastAsia" w:ascii="宋体" w:hAnsi="宋体" w:cs="宋体"/>
          <w:sz w:val="24"/>
        </w:rPr>
      </w:pPr>
      <w:r>
        <w:rPr>
          <w:rFonts w:hint="eastAsia" w:ascii="宋体" w:hAnsi="宋体" w:cs="宋体"/>
          <w:sz w:val="24"/>
        </w:rPr>
        <w:t>建设优质在线课程资源库。本学年学校共立项建设了27门校级精品在线开放课程和5门省级在线开放课程，引进或使用网络课程500余门，支持学生学习并将网上课程作为选修课开放给学生，进行学分认定</w:t>
      </w:r>
      <w:r>
        <w:rPr>
          <w:rFonts w:hint="eastAsia" w:ascii="宋体" w:hAnsi="宋体" w:cs="宋体"/>
          <w:sz w:val="24"/>
          <w:lang w:eastAsia="zh-CN"/>
        </w:rPr>
        <w:t>；</w:t>
      </w:r>
      <w:r>
        <w:rPr>
          <w:rFonts w:hint="eastAsia" w:ascii="宋体" w:hAnsi="宋体" w:cs="宋体"/>
          <w:sz w:val="24"/>
        </w:rPr>
        <w:t>精品在线开放课程已实现课程教案、大纲、习题、实验、教学文件以及参考资料等教学资源面向学校师生开放，提供师生在线讨论、答疑功能。将建立学校网上课程中心，将优质网络课程</w:t>
      </w:r>
      <w:r>
        <w:rPr>
          <w:rFonts w:hint="eastAsia" w:ascii="宋体" w:hAnsi="宋体" w:cs="宋体"/>
          <w:sz w:val="24"/>
          <w:lang w:val="en-US" w:eastAsia="zh-CN"/>
        </w:rPr>
        <w:t>集中</w:t>
      </w:r>
      <w:r>
        <w:rPr>
          <w:rFonts w:hint="eastAsia" w:ascii="宋体" w:hAnsi="宋体" w:cs="宋体"/>
          <w:sz w:val="24"/>
        </w:rPr>
        <w:t>打造成具有较强影响力的优质在线课程资源库。</w:t>
      </w:r>
    </w:p>
    <w:p>
      <w:pPr>
        <w:outlineLvl w:val="1"/>
        <w:rPr>
          <w:rFonts w:hint="eastAsia" w:ascii="黑体" w:hAnsi="黑体" w:eastAsia="黑体" w:cs="黑体"/>
          <w:bCs/>
          <w:sz w:val="28"/>
          <w:szCs w:val="28"/>
        </w:rPr>
      </w:pPr>
      <w:bookmarkStart w:id="177" w:name="_Toc27147897"/>
      <w:bookmarkStart w:id="178" w:name="_Toc2191"/>
      <w:bookmarkStart w:id="179" w:name="_Toc383"/>
      <w:bookmarkStart w:id="180" w:name="_Toc532383297"/>
      <w:r>
        <w:rPr>
          <w:rFonts w:hint="eastAsia" w:ascii="黑体" w:hAnsi="黑体" w:eastAsia="黑体" w:cs="黑体"/>
          <w:bCs/>
          <w:sz w:val="28"/>
          <w:szCs w:val="28"/>
        </w:rPr>
        <w:t>（五）注重产教相互融合，深度推进协同育人</w:t>
      </w:r>
      <w:bookmarkEnd w:id="177"/>
      <w:bookmarkEnd w:id="178"/>
      <w:bookmarkEnd w:id="179"/>
      <w:bookmarkEnd w:id="180"/>
    </w:p>
    <w:p>
      <w:pPr>
        <w:spacing w:line="400" w:lineRule="exact"/>
        <w:ind w:firstLine="480" w:firstLineChars="200"/>
        <w:rPr>
          <w:rFonts w:hint="eastAsia" w:ascii="宋体" w:hAnsi="宋体" w:cs="宋体"/>
          <w:sz w:val="24"/>
        </w:rPr>
      </w:pPr>
      <w:r>
        <w:rPr>
          <w:rFonts w:hint="eastAsia" w:ascii="宋体" w:hAnsi="宋体" w:cs="宋体"/>
          <w:sz w:val="24"/>
        </w:rPr>
        <w:t>鼓励二级学院积极与企事业单位全面合作，促进每个专业与合作单位在专业建设、课程开发、队伍建设、人才培养、基地共建、项目开发等方面合作共享；鼓励部分专业与行业企业深度合作，开展订单式培养；在巩固现有各类实习（实训）基地建设成果的基础上，不断扩大和发展新的校外实习（实训）基地，逐步实现每100名学生有一个专业实习基地；全面推进示范基地建设，提升校企合作水平，丰富合作内涵，逐步形成实习、就业、研究一体化。</w:t>
      </w:r>
    </w:p>
    <w:p>
      <w:pPr>
        <w:spacing w:line="400" w:lineRule="exact"/>
        <w:ind w:firstLine="480" w:firstLineChars="200"/>
        <w:rPr>
          <w:rFonts w:hint="eastAsia" w:ascii="宋体" w:hAnsi="宋体" w:cs="宋体"/>
          <w:sz w:val="24"/>
        </w:rPr>
      </w:pPr>
      <w:r>
        <w:rPr>
          <w:rFonts w:hint="eastAsia" w:ascii="宋体" w:hAnsi="宋体" w:cs="宋体"/>
          <w:sz w:val="24"/>
        </w:rPr>
        <w:t>学校与中国银行湖南省分行、张家界市人民政府、湖南省注册会计师协会、湖南省人民政府发展研究中心（湖南省电子政务中心）、红网、星辰在线、58集团等多个地、政、企、事单位机构签订了战略合作协议，开展共建合作，开发和建设专业应用实践场所和基地，打通产学通道，为地方、产业、行业、企业培养应用人才，取得了良好的社会经济效益。</w:t>
      </w:r>
    </w:p>
    <w:p>
      <w:pPr>
        <w:spacing w:line="400" w:lineRule="exact"/>
        <w:ind w:firstLine="480" w:firstLineChars="200"/>
        <w:rPr>
          <w:rFonts w:hint="eastAsia" w:ascii="宋体" w:hAnsi="宋体" w:cs="宋体"/>
          <w:sz w:val="24"/>
        </w:rPr>
      </w:pPr>
      <w:r>
        <w:rPr>
          <w:rFonts w:hint="eastAsia" w:ascii="宋体" w:hAnsi="宋体" w:cs="宋体"/>
          <w:sz w:val="24"/>
        </w:rPr>
        <w:t>学校加强了产学研基地建设，充分利用湖南省财政与会计研究基地、政府非税收入研究基地、公共政策与经济发展研究基地、法务会计研究基地、教育科学高等财经教育研究基地、民族经济与社会发展研究基地、财经大数据资产开发与利用高校2011协同创新中心、企业财务信息与资本市场效应省重点实验室、财经大数据科学与技术省重点实验室、信息技术与信息安全省校重点实验室等教学科研平台，为湖南的财政、税务等政府机构以及各类企事业单位等提供决策政策建议和咨询服务，彰显了学校服务地方经济社会发展的功能。</w:t>
      </w:r>
    </w:p>
    <w:p>
      <w:pPr>
        <w:outlineLvl w:val="1"/>
        <w:rPr>
          <w:rFonts w:hint="eastAsia" w:ascii="黑体" w:hAnsi="黑体" w:eastAsia="黑体" w:cs="黑体"/>
          <w:b w:val="0"/>
          <w:bCs/>
          <w:sz w:val="28"/>
          <w:szCs w:val="28"/>
        </w:rPr>
      </w:pPr>
      <w:bookmarkStart w:id="181" w:name="_Toc27147898"/>
      <w:bookmarkStart w:id="182" w:name="_Toc532383298"/>
      <w:bookmarkStart w:id="183" w:name="_Toc154"/>
      <w:bookmarkStart w:id="184" w:name="_Toc19528"/>
      <w:r>
        <w:rPr>
          <w:rFonts w:hint="eastAsia" w:ascii="黑体" w:hAnsi="黑体" w:eastAsia="黑体" w:cs="黑体"/>
          <w:bCs/>
          <w:sz w:val="28"/>
          <w:szCs w:val="28"/>
        </w:rPr>
        <w:t>（六）加强国际交流合作，提升综合办学实力</w:t>
      </w:r>
      <w:bookmarkEnd w:id="181"/>
      <w:bookmarkEnd w:id="182"/>
      <w:bookmarkEnd w:id="183"/>
      <w:bookmarkEnd w:id="184"/>
    </w:p>
    <w:p>
      <w:pPr>
        <w:spacing w:line="400" w:lineRule="exact"/>
        <w:ind w:firstLine="480" w:firstLineChars="200"/>
        <w:rPr>
          <w:rFonts w:hint="eastAsia" w:ascii="宋体" w:hAnsi="宋体" w:cs="宋体"/>
          <w:sz w:val="24"/>
        </w:rPr>
      </w:pPr>
      <w:r>
        <w:rPr>
          <w:rFonts w:hint="eastAsia" w:ascii="宋体" w:hAnsi="宋体" w:cs="宋体"/>
          <w:sz w:val="24"/>
        </w:rPr>
        <w:t>学校积极开展国际合作与交流工作，目前</w:t>
      </w:r>
      <w:r>
        <w:rPr>
          <w:rFonts w:hint="eastAsia" w:ascii="宋体" w:hAnsi="宋体" w:cs="宋体"/>
          <w:sz w:val="24"/>
          <w:lang w:val="en-US" w:eastAsia="zh-CN"/>
        </w:rPr>
        <w:t>与</w:t>
      </w:r>
      <w:r>
        <w:rPr>
          <w:rFonts w:hint="eastAsia" w:ascii="宋体" w:hAnsi="宋体" w:cs="宋体"/>
          <w:sz w:val="24"/>
        </w:rPr>
        <w:t>美国旧金山大学、美国加州理工大学（波莫纳分校）、英国罗汉普顿大学、澳大利亚悉尼科技大学、西澳大学、新西兰林肯大学等40所国（境）外知名学校签订友好合作协议，开设了经教育部审批中外合作办学本科教育项目一个，已招收四届本科生共457人,全面开展了师生出国出境访学、研修、培训、交换学习、学分互认、联合培养、社会实践、社会调研等长短期合作项目。近几年来，选派教职工出国（境）学习和交流300多人次；2017年启动国际学生招生工作，目前已招收国际学生32人次。</w:t>
      </w:r>
    </w:p>
    <w:p>
      <w:pPr>
        <w:spacing w:line="400" w:lineRule="exact"/>
        <w:ind w:firstLine="480" w:firstLineChars="200"/>
        <w:rPr>
          <w:rFonts w:hint="eastAsia" w:ascii="宋体" w:hAnsi="宋体" w:cs="宋体"/>
          <w:color w:val="auto"/>
          <w:sz w:val="24"/>
        </w:rPr>
      </w:pPr>
      <w:r>
        <w:rPr>
          <w:rFonts w:hint="eastAsia" w:ascii="宋体" w:hAnsi="宋体" w:cs="宋体"/>
          <w:sz w:val="24"/>
        </w:rPr>
        <w:t>强力推进中外合作办学教育，积极引进国外优质教育资源，加强师资队伍建设，提高学校人才培养质量，继续实施师生海外培养计划，2018-2019年，有13名同学赴中外合作办学学校罗汉普顿大学就读，5名同学赴悉尼科技大学就读。举办国际学术论坛、开展“海外名师”、外教专题讲座等各类引智项目，通过这些活动，广大师生开阔了眼界，学习了知识，提高了综合素质，增强了教与学的能力，取得了很好的效果。为湖南经济建设与社会发展培养具有“英语精、知识新、技能强、视野广”的国际化应用型高级专门人才。</w:t>
      </w:r>
    </w:p>
    <w:p>
      <w:pPr>
        <w:outlineLvl w:val="0"/>
        <w:rPr>
          <w:rFonts w:hint="eastAsia" w:ascii="黑体" w:hAnsi="黑体" w:eastAsia="黑体" w:cs="黑体"/>
          <w:kern w:val="44"/>
          <w:sz w:val="30"/>
          <w:szCs w:val="30"/>
        </w:rPr>
      </w:pPr>
      <w:bookmarkStart w:id="185" w:name="_Toc27147899"/>
      <w:bookmarkStart w:id="186" w:name="_Toc9999"/>
      <w:bookmarkStart w:id="187" w:name="_Toc7139"/>
      <w:r>
        <w:rPr>
          <w:rFonts w:hint="eastAsia" w:ascii="黑体" w:hAnsi="黑体" w:eastAsia="黑体" w:cs="黑体"/>
          <w:kern w:val="44"/>
          <w:sz w:val="30"/>
          <w:szCs w:val="30"/>
        </w:rPr>
        <w:t>八、存在问题及改进计划</w:t>
      </w:r>
      <w:bookmarkEnd w:id="185"/>
      <w:bookmarkEnd w:id="186"/>
      <w:bookmarkEnd w:id="187"/>
    </w:p>
    <w:p>
      <w:pPr>
        <w:spacing w:line="400" w:lineRule="exact"/>
        <w:ind w:firstLine="480" w:firstLineChars="200"/>
        <w:rPr>
          <w:rFonts w:hint="eastAsia" w:ascii="宋体" w:hAnsi="宋体" w:cs="宋体"/>
          <w:sz w:val="24"/>
        </w:rPr>
      </w:pPr>
      <w:r>
        <w:rPr>
          <w:rFonts w:hint="eastAsia" w:ascii="宋体" w:hAnsi="宋体" w:cs="宋体"/>
          <w:sz w:val="24"/>
        </w:rPr>
        <w:t>近年来，学校坚持以提高本科教学质量为核心，本科教学工作取得了较好成绩，但对照高水平本科建设要求，仍然存在不少问题，制约着学校本科教学工作的更快更好发展。</w:t>
      </w:r>
    </w:p>
    <w:p>
      <w:pPr>
        <w:outlineLvl w:val="1"/>
        <w:rPr>
          <w:rFonts w:hint="eastAsia" w:ascii="黑体" w:hAnsi="黑体" w:eastAsia="黑体" w:cs="黑体"/>
          <w:b w:val="0"/>
          <w:bCs w:val="0"/>
          <w:sz w:val="28"/>
          <w:szCs w:val="28"/>
        </w:rPr>
      </w:pPr>
      <w:bookmarkStart w:id="188" w:name="_Toc19984"/>
      <w:bookmarkStart w:id="189" w:name="_Toc14512"/>
      <w:bookmarkStart w:id="190" w:name="_Toc27147900"/>
      <w:bookmarkStart w:id="191" w:name="_Toc532383300"/>
      <w:r>
        <w:rPr>
          <w:rFonts w:hint="eastAsia" w:ascii="黑体" w:hAnsi="黑体" w:eastAsia="黑体" w:cs="黑体"/>
          <w:sz w:val="28"/>
          <w:szCs w:val="28"/>
        </w:rPr>
        <w:t>（一）办学条件有待进一步改善</w:t>
      </w:r>
      <w:bookmarkEnd w:id="188"/>
      <w:bookmarkEnd w:id="189"/>
      <w:bookmarkEnd w:id="190"/>
      <w:bookmarkEnd w:id="191"/>
    </w:p>
    <w:p>
      <w:pPr>
        <w:spacing w:line="400" w:lineRule="exact"/>
        <w:ind w:firstLine="480" w:firstLineChars="200"/>
        <w:rPr>
          <w:rFonts w:hint="eastAsia" w:ascii="宋体" w:hAnsi="宋体" w:cs="宋体"/>
          <w:sz w:val="24"/>
        </w:rPr>
      </w:pPr>
      <w:r>
        <w:rPr>
          <w:rFonts w:hint="eastAsia" w:ascii="宋体" w:hAnsi="宋体" w:cs="宋体"/>
          <w:sz w:val="24"/>
        </w:rPr>
        <w:t>近年来，学校办学规模在稳步扩大，在校学生规模已达1.4万余人，对照教育部本科教学工作相关指标要求，学校占地面积不足，学生宿舍等办学条件还有待进一步改善。学校将多渠道、多形式筹措办学经费，加快基础设施建设，并加强资金的使用与管理，充分发挥现有教学资源，进一步改善办学条件。</w:t>
      </w:r>
    </w:p>
    <w:p>
      <w:pPr>
        <w:outlineLvl w:val="1"/>
        <w:rPr>
          <w:rFonts w:hint="eastAsia" w:ascii="黑体" w:hAnsi="黑体" w:eastAsia="黑体" w:cs="黑体"/>
          <w:b w:val="0"/>
          <w:bCs w:val="0"/>
          <w:sz w:val="28"/>
          <w:szCs w:val="28"/>
        </w:rPr>
      </w:pPr>
      <w:bookmarkStart w:id="192" w:name="_Toc27147901"/>
      <w:bookmarkStart w:id="193" w:name="_Toc532383301"/>
      <w:bookmarkStart w:id="194" w:name="_Toc14560"/>
      <w:bookmarkStart w:id="195" w:name="_Toc27553"/>
      <w:r>
        <w:rPr>
          <w:rFonts w:hint="eastAsia" w:ascii="黑体" w:hAnsi="黑体" w:eastAsia="黑体" w:cs="黑体"/>
          <w:sz w:val="28"/>
          <w:szCs w:val="28"/>
        </w:rPr>
        <w:t>（二）师资队伍有待进一步加强</w:t>
      </w:r>
      <w:bookmarkEnd w:id="192"/>
      <w:bookmarkEnd w:id="193"/>
      <w:bookmarkEnd w:id="194"/>
      <w:bookmarkEnd w:id="195"/>
    </w:p>
    <w:p>
      <w:pPr>
        <w:spacing w:line="400" w:lineRule="exact"/>
        <w:ind w:firstLine="480" w:firstLineChars="200"/>
        <w:rPr>
          <w:rFonts w:hint="eastAsia" w:ascii="宋体" w:hAnsi="宋体" w:cs="宋体"/>
          <w:sz w:val="24"/>
        </w:rPr>
      </w:pPr>
      <w:r>
        <w:rPr>
          <w:rFonts w:hint="eastAsia" w:ascii="宋体" w:hAnsi="宋体" w:cs="宋体"/>
          <w:sz w:val="24"/>
        </w:rPr>
        <w:t>经过近几年的建设，学校师资队伍实力有所增强，但对照教育部本科教学工作审核评估指标要求，仍存在一定的差距，专任教师数量相对不足，且高水平拔尖人才少；学校专职实验教师队伍数量不充足，教育教学水平和能力有待加强。</w:t>
      </w:r>
    </w:p>
    <w:p>
      <w:pPr>
        <w:spacing w:line="400" w:lineRule="exact"/>
        <w:ind w:firstLine="480" w:firstLineChars="200"/>
        <w:rPr>
          <w:rFonts w:hint="eastAsia" w:ascii="宋体" w:hAnsi="宋体" w:cs="宋体"/>
          <w:sz w:val="24"/>
        </w:rPr>
      </w:pPr>
      <w:r>
        <w:rPr>
          <w:rFonts w:hint="eastAsia" w:ascii="宋体" w:hAnsi="宋体" w:cs="宋体"/>
          <w:sz w:val="24"/>
        </w:rPr>
        <w:t>学校将加强师资队伍建设的针对性、有效性，深入分析专业发展需求，加强部分专业教师队伍配备；刚性柔性相结合，加快高层次人才的引进，实施实验教师培养专项计划。进一步加强与行业、企业、业界实务部门的深度合作，制订校企骨干人员双向交流制度，促进学院“双师双能型”师资队伍建设和发展。学校将继续实施“人才强校”战略，通过公开招聘、外引内培等途径引进、培养急需的专任教师和高层次人才，加大师资队伍建设力度，促进学校的可持续发展。</w:t>
      </w:r>
    </w:p>
    <w:p>
      <w:pPr>
        <w:spacing w:line="400" w:lineRule="exact"/>
        <w:ind w:firstLine="480" w:firstLineChars="200"/>
        <w:rPr>
          <w:rFonts w:hint="eastAsia" w:ascii="宋体" w:hAnsi="宋体" w:eastAsia="宋体" w:cs="宋体"/>
          <w:sz w:val="24"/>
          <w:szCs w:val="24"/>
        </w:rPr>
      </w:pPr>
      <w:bookmarkStart w:id="196" w:name="_Toc3110"/>
    </w:p>
    <w:p>
      <w:pPr>
        <w:outlineLvl w:val="0"/>
        <w:rPr>
          <w:rFonts w:hint="eastAsia"/>
          <w:b/>
          <w:bCs/>
        </w:rPr>
      </w:pPr>
      <w:r>
        <w:rPr>
          <w:rFonts w:hint="eastAsia" w:ascii="仿宋" w:hAnsi="仿宋" w:eastAsia="仿宋" w:cs="仿宋"/>
          <w:szCs w:val="30"/>
        </w:rPr>
        <w:br w:type="page"/>
      </w:r>
      <w:bookmarkStart w:id="197" w:name="_Toc27147902"/>
      <w:bookmarkStart w:id="198" w:name="_Toc29236"/>
      <w:r>
        <w:rPr>
          <w:rFonts w:hint="default" w:ascii="Times New Roman" w:hAnsi="Times New Roman" w:eastAsia="宋体"/>
          <w:b/>
          <w:bCs/>
          <w:sz w:val="28"/>
          <w:szCs w:val="40"/>
        </w:rPr>
        <w:t>附件</w:t>
      </w:r>
      <w:bookmarkEnd w:id="196"/>
      <w:bookmarkEnd w:id="197"/>
      <w:bookmarkEnd w:id="198"/>
    </w:p>
    <w:p>
      <w:pPr>
        <w:jc w:val="center"/>
        <w:outlineLvl w:val="0"/>
        <w:rPr>
          <w:rFonts w:hint="eastAsia" w:ascii="黑体" w:hAnsi="黑体" w:eastAsia="黑体" w:cs="黑体"/>
          <w:b/>
          <w:bCs/>
          <w:sz w:val="36"/>
          <w:szCs w:val="36"/>
        </w:rPr>
      </w:pPr>
      <w:bookmarkStart w:id="199" w:name="_Toc32160"/>
      <w:bookmarkStart w:id="200" w:name="_Toc3572"/>
      <w:bookmarkStart w:id="201" w:name="_Toc27147903"/>
      <w:r>
        <w:rPr>
          <w:rFonts w:hint="eastAsia" w:ascii="黑体" w:hAnsi="黑体" w:eastAsia="黑体" w:cs="黑体"/>
          <w:b/>
          <w:bCs/>
          <w:sz w:val="36"/>
          <w:szCs w:val="36"/>
        </w:rPr>
        <w:t>本科教学质量报告支撑数据</w:t>
      </w:r>
      <w:bookmarkEnd w:id="199"/>
      <w:bookmarkEnd w:id="200"/>
      <w:bookmarkEnd w:id="201"/>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sz w:val="24"/>
        </w:rPr>
      </w:pPr>
      <w:r>
        <w:rPr>
          <w:rFonts w:hint="eastAsia" w:ascii="宋体" w:hAnsi="宋体"/>
          <w:sz w:val="24"/>
        </w:rPr>
        <w:t>1.本科生占全日制在校生总数的比例</w:t>
      </w:r>
      <w:r>
        <w:rPr>
          <w:rFonts w:hint="eastAsia" w:ascii="宋体" w:hAnsi="宋体"/>
          <w:sz w:val="24"/>
          <w:u w:val="single"/>
        </w:rPr>
        <w:t>100%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sz w:val="24"/>
        </w:rPr>
      </w:pPr>
      <w:r>
        <w:rPr>
          <w:rFonts w:hint="eastAsia" w:ascii="宋体" w:hAnsi="宋体"/>
          <w:sz w:val="24"/>
        </w:rPr>
        <w:t>2.教师数量及结构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（1）全校整体情况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sz w:val="24"/>
        </w:rPr>
      </w:pPr>
      <w:r>
        <w:rPr>
          <w:rFonts w:hint="eastAsia" w:ascii="宋体" w:hAnsi="宋体"/>
          <w:sz w:val="24"/>
        </w:rPr>
        <w:t>全校教师数量及结构见报告中表1</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sz w:val="24"/>
        </w:rPr>
      </w:pPr>
      <w:r>
        <w:rPr>
          <w:rFonts w:hint="eastAsia" w:ascii="宋体" w:hAnsi="宋体"/>
          <w:sz w:val="24"/>
        </w:rPr>
        <w:t>分专业情况</w:t>
      </w:r>
    </w:p>
    <w:p>
      <w:pPr>
        <w:jc w:val="center"/>
        <w:rPr>
          <w:rFonts w:hint="eastAsia" w:ascii="宋体" w:hAnsi="宋体" w:cs="宋体"/>
          <w:color w:val="auto"/>
          <w:szCs w:val="21"/>
        </w:rPr>
      </w:pPr>
      <w:r>
        <w:rPr>
          <w:rFonts w:hint="eastAsia" w:ascii="宋体" w:hAnsi="宋体" w:cs="宋体"/>
          <w:color w:val="auto"/>
          <w:sz w:val="21"/>
          <w:szCs w:val="21"/>
        </w:rPr>
        <w:t>附表1 分</w:t>
      </w:r>
      <w:r>
        <w:rPr>
          <w:rFonts w:hint="eastAsia" w:ascii="宋体" w:hAnsi="宋体" w:cs="宋体"/>
          <w:color w:val="auto"/>
          <w:szCs w:val="21"/>
        </w:rPr>
        <w:t>专业专任教师职称、学历结构</w:t>
      </w:r>
    </w:p>
    <w:tbl>
      <w:tblPr>
        <w:tblStyle w:val="8"/>
        <w:tblW w:w="94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1"/>
        <w:gridCol w:w="2403"/>
        <w:gridCol w:w="762"/>
        <w:gridCol w:w="528"/>
        <w:gridCol w:w="1168"/>
        <w:gridCol w:w="925"/>
        <w:gridCol w:w="850"/>
        <w:gridCol w:w="487"/>
        <w:gridCol w:w="445"/>
        <w:gridCol w:w="9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blHeader/>
          <w:jc w:val="center"/>
        </w:trPr>
        <w:tc>
          <w:tcPr>
            <w:tcW w:w="1001"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lang w:bidi="ar"/>
              </w:rPr>
            </w:pPr>
            <w:r>
              <w:rPr>
                <w:rFonts w:hint="eastAsia" w:ascii="宋体" w:hAnsi="宋体" w:cs="宋体"/>
                <w:szCs w:val="21"/>
                <w:lang w:bidi="ar"/>
              </w:rPr>
              <w:t>专业</w:t>
            </w:r>
          </w:p>
          <w:p>
            <w:pPr>
              <w:jc w:val="center"/>
            </w:pPr>
            <w:r>
              <w:rPr>
                <w:rFonts w:hint="eastAsia" w:ascii="宋体" w:hAnsi="宋体" w:cs="宋体"/>
                <w:szCs w:val="21"/>
                <w:lang w:bidi="ar"/>
              </w:rPr>
              <w:t>代码</w:t>
            </w:r>
          </w:p>
        </w:tc>
        <w:tc>
          <w:tcPr>
            <w:tcW w:w="2403"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专业名称</w:t>
            </w:r>
          </w:p>
        </w:tc>
        <w:tc>
          <w:tcPr>
            <w:tcW w:w="762"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专任教师总数</w:t>
            </w:r>
          </w:p>
        </w:tc>
        <w:tc>
          <w:tcPr>
            <w:tcW w:w="3471" w:type="dxa"/>
            <w:gridSpan w:val="4"/>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职称结构</w:t>
            </w:r>
          </w:p>
        </w:tc>
        <w:tc>
          <w:tcPr>
            <w:tcW w:w="1850" w:type="dxa"/>
            <w:gridSpan w:val="3"/>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学历结构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blHeader/>
          <w:jc w:val="center"/>
        </w:trPr>
        <w:tc>
          <w:tcPr>
            <w:tcW w:w="10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s="Calibri"/>
                <w:szCs w:val="22"/>
              </w:rPr>
            </w:pPr>
          </w:p>
        </w:tc>
        <w:tc>
          <w:tcPr>
            <w:tcW w:w="24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s="Calibri"/>
                <w:szCs w:val="22"/>
              </w:rPr>
            </w:pPr>
          </w:p>
        </w:tc>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s="Calibri"/>
                <w:szCs w:val="22"/>
              </w:rPr>
            </w:pPr>
          </w:p>
        </w:tc>
        <w:tc>
          <w:tcPr>
            <w:tcW w:w="1696"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教授</w:t>
            </w:r>
          </w:p>
        </w:tc>
        <w:tc>
          <w:tcPr>
            <w:tcW w:w="92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副教授</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中级及以下</w:t>
            </w:r>
          </w:p>
        </w:tc>
        <w:tc>
          <w:tcPr>
            <w:tcW w:w="48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博士</w:t>
            </w:r>
          </w:p>
        </w:tc>
        <w:tc>
          <w:tcPr>
            <w:tcW w:w="44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硕士</w:t>
            </w:r>
          </w:p>
        </w:tc>
        <w:tc>
          <w:tcPr>
            <w:tcW w:w="918"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学士及以下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blHeader/>
          <w:jc w:val="center"/>
        </w:trPr>
        <w:tc>
          <w:tcPr>
            <w:tcW w:w="10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s="Calibri"/>
                <w:szCs w:val="22"/>
              </w:rPr>
            </w:pPr>
          </w:p>
        </w:tc>
        <w:tc>
          <w:tcPr>
            <w:tcW w:w="24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s="Calibri"/>
                <w:szCs w:val="22"/>
              </w:rPr>
            </w:pPr>
          </w:p>
        </w:tc>
        <w:tc>
          <w:tcPr>
            <w:tcW w:w="7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s="Calibri"/>
                <w:szCs w:val="22"/>
              </w:rPr>
            </w:pP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数量</w:t>
            </w:r>
          </w:p>
        </w:tc>
        <w:tc>
          <w:tcPr>
            <w:tcW w:w="116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授课教授比例（%）</w:t>
            </w:r>
          </w:p>
        </w:tc>
        <w:tc>
          <w:tcPr>
            <w:tcW w:w="9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s="Calibri"/>
                <w:szCs w:val="22"/>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s="Calibri"/>
                <w:szCs w:val="22"/>
              </w:rPr>
            </w:pPr>
          </w:p>
        </w:tc>
        <w:tc>
          <w:tcPr>
            <w:tcW w:w="4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s="Calibri"/>
                <w:szCs w:val="22"/>
              </w:rPr>
            </w:pPr>
          </w:p>
        </w:tc>
        <w:tc>
          <w:tcPr>
            <w:tcW w:w="4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s="Calibri"/>
                <w:szCs w:val="22"/>
              </w:rPr>
            </w:pPr>
          </w:p>
        </w:tc>
        <w:tc>
          <w:tcPr>
            <w:tcW w:w="9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s="Calibri"/>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020105T</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商务经济学</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116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44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4</w:t>
            </w: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020201K</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财政学</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10</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w:t>
            </w:r>
          </w:p>
        </w:tc>
        <w:tc>
          <w:tcPr>
            <w:tcW w:w="116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33.33</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4</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w:t>
            </w:r>
          </w:p>
        </w:tc>
        <w:tc>
          <w:tcPr>
            <w:tcW w:w="44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4</w:t>
            </w: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020202</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税收学</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7</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c>
          <w:tcPr>
            <w:tcW w:w="116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100</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w:t>
            </w:r>
          </w:p>
        </w:tc>
        <w:tc>
          <w:tcPr>
            <w:tcW w:w="44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w:t>
            </w: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020301K</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金融学</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37</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w:t>
            </w:r>
          </w:p>
        </w:tc>
        <w:tc>
          <w:tcPr>
            <w:tcW w:w="116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87.5</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26</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14</w:t>
            </w:r>
          </w:p>
        </w:tc>
        <w:tc>
          <w:tcPr>
            <w:tcW w:w="44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20</w:t>
            </w: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020304</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投资学</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c>
          <w:tcPr>
            <w:tcW w:w="116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100</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4</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w:t>
            </w:r>
          </w:p>
        </w:tc>
        <w:tc>
          <w:tcPr>
            <w:tcW w:w="44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w:t>
            </w: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020305T</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金融数学</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c>
          <w:tcPr>
            <w:tcW w:w="116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100</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w:t>
            </w:r>
          </w:p>
        </w:tc>
        <w:tc>
          <w:tcPr>
            <w:tcW w:w="44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w:t>
            </w: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020401</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国际经济与贸易</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18</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4</w:t>
            </w:r>
          </w:p>
        </w:tc>
        <w:tc>
          <w:tcPr>
            <w:tcW w:w="116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50</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6</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14</w:t>
            </w:r>
          </w:p>
        </w:tc>
        <w:tc>
          <w:tcPr>
            <w:tcW w:w="44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w:t>
            </w: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030101K</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法学</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10</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w:t>
            </w:r>
          </w:p>
        </w:tc>
        <w:tc>
          <w:tcPr>
            <w:tcW w:w="116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100</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w:t>
            </w:r>
          </w:p>
        </w:tc>
        <w:tc>
          <w:tcPr>
            <w:tcW w:w="44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w:t>
            </w: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040207T</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休闲体育</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25</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4</w:t>
            </w:r>
          </w:p>
        </w:tc>
        <w:tc>
          <w:tcPr>
            <w:tcW w:w="116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50</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7</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14</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w:t>
            </w:r>
          </w:p>
        </w:tc>
        <w:tc>
          <w:tcPr>
            <w:tcW w:w="44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17</w:t>
            </w: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050201</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英语</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13</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w:t>
            </w:r>
          </w:p>
        </w:tc>
        <w:tc>
          <w:tcPr>
            <w:tcW w:w="116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50</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7</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4</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w:t>
            </w:r>
          </w:p>
        </w:tc>
        <w:tc>
          <w:tcPr>
            <w:tcW w:w="44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10</w:t>
            </w: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050207</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日语</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6</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116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c>
          <w:tcPr>
            <w:tcW w:w="44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w:t>
            </w: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050261</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翻译</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6</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c>
          <w:tcPr>
            <w:tcW w:w="116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100</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c>
          <w:tcPr>
            <w:tcW w:w="44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w:t>
            </w: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050262</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商务英语</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9</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w:t>
            </w:r>
          </w:p>
        </w:tc>
        <w:tc>
          <w:tcPr>
            <w:tcW w:w="116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50</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44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9</w:t>
            </w: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050306T</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网络与新媒体</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116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7</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4</w:t>
            </w:r>
          </w:p>
        </w:tc>
        <w:tc>
          <w:tcPr>
            <w:tcW w:w="44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7</w:t>
            </w: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080701</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电子信息工程</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11</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c>
          <w:tcPr>
            <w:tcW w:w="116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7</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w:t>
            </w:r>
          </w:p>
        </w:tc>
        <w:tc>
          <w:tcPr>
            <w:tcW w:w="44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w:t>
            </w: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080901</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计算机科学与技术</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w:t>
            </w:r>
          </w:p>
        </w:tc>
        <w:tc>
          <w:tcPr>
            <w:tcW w:w="116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60</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6</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7</w:t>
            </w:r>
          </w:p>
        </w:tc>
        <w:tc>
          <w:tcPr>
            <w:tcW w:w="44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9</w:t>
            </w: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080910T</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数据科学与大数据技术</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116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w:t>
            </w:r>
          </w:p>
        </w:tc>
        <w:tc>
          <w:tcPr>
            <w:tcW w:w="44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w:t>
            </w: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120102</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信息管理与信息系统</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c>
          <w:tcPr>
            <w:tcW w:w="116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100</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6</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c>
          <w:tcPr>
            <w:tcW w:w="44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6</w:t>
            </w: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120103</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工程管理</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116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7</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w:t>
            </w:r>
          </w:p>
        </w:tc>
        <w:tc>
          <w:tcPr>
            <w:tcW w:w="44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w:t>
            </w: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120104</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房地产开发与管理</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9</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w:t>
            </w:r>
          </w:p>
        </w:tc>
        <w:tc>
          <w:tcPr>
            <w:tcW w:w="116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50</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4</w:t>
            </w:r>
          </w:p>
        </w:tc>
        <w:tc>
          <w:tcPr>
            <w:tcW w:w="44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4</w:t>
            </w: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120105</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工程造价</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15</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c>
          <w:tcPr>
            <w:tcW w:w="116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100</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c>
          <w:tcPr>
            <w:tcW w:w="44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10</w:t>
            </w: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120202</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市场营销</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4</w:t>
            </w:r>
          </w:p>
        </w:tc>
        <w:tc>
          <w:tcPr>
            <w:tcW w:w="116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75</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7</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w:t>
            </w:r>
          </w:p>
        </w:tc>
        <w:tc>
          <w:tcPr>
            <w:tcW w:w="44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10</w:t>
            </w: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120203K</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会计学</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69</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6</w:t>
            </w:r>
          </w:p>
        </w:tc>
        <w:tc>
          <w:tcPr>
            <w:tcW w:w="116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83.33</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40</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11</w:t>
            </w:r>
          </w:p>
        </w:tc>
        <w:tc>
          <w:tcPr>
            <w:tcW w:w="44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48</w:t>
            </w: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120204</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财务管理</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18</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c>
          <w:tcPr>
            <w:tcW w:w="116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6</w:t>
            </w:r>
          </w:p>
        </w:tc>
        <w:tc>
          <w:tcPr>
            <w:tcW w:w="44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10</w:t>
            </w: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120205</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国际商务</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w:t>
            </w:r>
          </w:p>
        </w:tc>
        <w:tc>
          <w:tcPr>
            <w:tcW w:w="116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100</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w:t>
            </w:r>
          </w:p>
        </w:tc>
        <w:tc>
          <w:tcPr>
            <w:tcW w:w="44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120206</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人力资源管理</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14</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w:t>
            </w:r>
          </w:p>
        </w:tc>
        <w:tc>
          <w:tcPr>
            <w:tcW w:w="116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100</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7</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w:t>
            </w:r>
          </w:p>
        </w:tc>
        <w:tc>
          <w:tcPr>
            <w:tcW w:w="44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11</w:t>
            </w: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120207</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审计学</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c>
          <w:tcPr>
            <w:tcW w:w="116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100</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44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w:t>
            </w: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120210</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文化产业管理</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116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6</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w:t>
            </w:r>
          </w:p>
        </w:tc>
        <w:tc>
          <w:tcPr>
            <w:tcW w:w="44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6</w:t>
            </w: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120402</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行政管理</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13</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w:t>
            </w:r>
          </w:p>
        </w:tc>
        <w:tc>
          <w:tcPr>
            <w:tcW w:w="116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7</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6</w:t>
            </w:r>
          </w:p>
        </w:tc>
        <w:tc>
          <w:tcPr>
            <w:tcW w:w="44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6</w:t>
            </w: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120403</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劳动与社会保障</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7</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c>
          <w:tcPr>
            <w:tcW w:w="116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100</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6</w:t>
            </w:r>
          </w:p>
        </w:tc>
        <w:tc>
          <w:tcPr>
            <w:tcW w:w="44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120404</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土地资源管理</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6</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116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4</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w:t>
            </w:r>
          </w:p>
        </w:tc>
        <w:tc>
          <w:tcPr>
            <w:tcW w:w="44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4</w:t>
            </w: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120601</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物流管理</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11</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c>
          <w:tcPr>
            <w:tcW w:w="116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100</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w:t>
            </w:r>
          </w:p>
        </w:tc>
        <w:tc>
          <w:tcPr>
            <w:tcW w:w="44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6</w:t>
            </w: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120801</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电子商务</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13</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c>
          <w:tcPr>
            <w:tcW w:w="116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100</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4</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7</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w:t>
            </w:r>
          </w:p>
        </w:tc>
        <w:tc>
          <w:tcPr>
            <w:tcW w:w="44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11</w:t>
            </w: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120901K</w:t>
            </w:r>
          </w:p>
        </w:tc>
        <w:tc>
          <w:tcPr>
            <w:tcW w:w="240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旅游管理</w:t>
            </w:r>
          </w:p>
        </w:tc>
        <w:tc>
          <w:tcPr>
            <w:tcW w:w="76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w:t>
            </w:r>
          </w:p>
        </w:tc>
        <w:tc>
          <w:tcPr>
            <w:tcW w:w="52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116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2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w:t>
            </w:r>
          </w:p>
        </w:tc>
        <w:tc>
          <w:tcPr>
            <w:tcW w:w="48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w:t>
            </w:r>
          </w:p>
        </w:tc>
        <w:tc>
          <w:tcPr>
            <w:tcW w:w="44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w:t>
            </w:r>
          </w:p>
        </w:tc>
        <w:tc>
          <w:tcPr>
            <w:tcW w:w="918"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r>
    </w:tbl>
    <w:p>
      <w:pPr>
        <w:numPr>
          <w:ilvl w:val="0"/>
          <w:numId w:val="0"/>
        </w:numPr>
        <w:ind w:firstLine="480" w:firstLineChars="200"/>
        <w:rPr>
          <w:rFonts w:hint="eastAsia" w:ascii="宋体" w:hAnsi="宋体"/>
          <w:sz w:val="24"/>
        </w:rPr>
      </w:pPr>
      <w:r>
        <w:rPr>
          <w:rFonts w:hint="eastAsia" w:ascii="宋体" w:hAnsi="宋体"/>
          <w:sz w:val="24"/>
        </w:rPr>
        <w:t>3.专业设置及调整情况</w:t>
      </w:r>
    </w:p>
    <w:p>
      <w:pPr>
        <w:jc w:val="center"/>
        <w:rPr>
          <w:rFonts w:hint="eastAsia" w:ascii="宋体" w:hAnsi="宋体" w:cs="宋体"/>
          <w:sz w:val="21"/>
          <w:szCs w:val="21"/>
        </w:rPr>
      </w:pPr>
      <w:r>
        <w:rPr>
          <w:rFonts w:hint="eastAsia" w:ascii="宋体" w:hAnsi="宋体" w:cs="宋体"/>
          <w:sz w:val="21"/>
          <w:szCs w:val="21"/>
        </w:rPr>
        <w:t>附表2  专业设置及调整情况</w:t>
      </w:r>
    </w:p>
    <w:tbl>
      <w:tblPr>
        <w:tblStyle w:val="8"/>
        <w:tblW w:w="948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1458"/>
        <w:gridCol w:w="5879"/>
        <w:gridCol w:w="1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blHeader/>
          <w:jc w:val="center"/>
        </w:trPr>
        <w:tc>
          <w:tcPr>
            <w:tcW w:w="939" w:type="dxa"/>
            <w:vAlign w:val="center"/>
          </w:tcPr>
          <w:p>
            <w:pPr>
              <w:jc w:val="center"/>
            </w:pPr>
            <w:r>
              <w:rPr>
                <w:rFonts w:hint="eastAsia" w:ascii="宋体" w:hAnsi="宋体"/>
                <w:szCs w:val="21"/>
              </w:rPr>
              <w:t>本科专业总数</w:t>
            </w:r>
          </w:p>
        </w:tc>
        <w:tc>
          <w:tcPr>
            <w:tcW w:w="1458" w:type="dxa"/>
            <w:vAlign w:val="center"/>
          </w:tcPr>
          <w:p>
            <w:pPr>
              <w:jc w:val="center"/>
            </w:pPr>
            <w:r>
              <w:rPr>
                <w:rFonts w:hint="eastAsia" w:ascii="宋体" w:hAnsi="宋体"/>
                <w:szCs w:val="21"/>
              </w:rPr>
              <w:t>当年本科招生专业总数</w:t>
            </w:r>
          </w:p>
        </w:tc>
        <w:tc>
          <w:tcPr>
            <w:tcW w:w="5879" w:type="dxa"/>
            <w:vAlign w:val="center"/>
          </w:tcPr>
          <w:p>
            <w:pPr>
              <w:jc w:val="center"/>
            </w:pPr>
            <w:r>
              <w:rPr>
                <w:rFonts w:hint="eastAsia" w:ascii="宋体" w:hAnsi="宋体"/>
                <w:szCs w:val="21"/>
              </w:rPr>
              <w:t>新专业名单</w:t>
            </w:r>
          </w:p>
        </w:tc>
        <w:tc>
          <w:tcPr>
            <w:tcW w:w="1209" w:type="dxa"/>
            <w:vAlign w:val="center"/>
          </w:tcPr>
          <w:p>
            <w:pPr>
              <w:jc w:val="center"/>
            </w:pPr>
            <w:r>
              <w:rPr>
                <w:rFonts w:hint="eastAsia" w:ascii="宋体" w:hAnsi="宋体"/>
                <w:szCs w:val="21"/>
              </w:rPr>
              <w:t>当年停招专业名单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939" w:type="dxa"/>
            <w:vAlign w:val="center"/>
          </w:tcPr>
          <w:p>
            <w:pPr>
              <w:jc w:val="center"/>
            </w:pPr>
            <w:r>
              <w:rPr>
                <w:rFonts w:hint="eastAsia" w:ascii="宋体" w:hAnsi="宋体"/>
                <w:szCs w:val="21"/>
              </w:rPr>
              <w:t>35</w:t>
            </w:r>
          </w:p>
        </w:tc>
        <w:tc>
          <w:tcPr>
            <w:tcW w:w="1458" w:type="dxa"/>
            <w:vAlign w:val="center"/>
          </w:tcPr>
          <w:p>
            <w:pPr>
              <w:jc w:val="center"/>
            </w:pPr>
            <w:r>
              <w:rPr>
                <w:rFonts w:hint="eastAsia" w:ascii="宋体" w:hAnsi="宋体"/>
                <w:szCs w:val="21"/>
              </w:rPr>
              <w:t>35</w:t>
            </w:r>
          </w:p>
        </w:tc>
        <w:tc>
          <w:tcPr>
            <w:tcW w:w="5879" w:type="dxa"/>
            <w:vAlign w:val="top"/>
          </w:tcPr>
          <w:p>
            <w:r>
              <w:rPr>
                <w:rFonts w:hint="eastAsia" w:ascii="宋体" w:hAnsi="宋体"/>
                <w:szCs w:val="21"/>
              </w:rPr>
              <w:t>投资学,商务经济学,国际商务,物流管理,劳动与社会保障,商务英语,工程造价,网络与新媒体,金融数学,会计学（中外合作办学）,文化产业管理,数据科学与大数据技术,法学,休闲体育,旅游管理</w:t>
            </w:r>
          </w:p>
        </w:tc>
        <w:tc>
          <w:tcPr>
            <w:tcW w:w="1209" w:type="dxa"/>
            <w:vAlign w:val="center"/>
          </w:tcPr>
          <w:p>
            <w:pPr>
              <w:jc w:val="center"/>
            </w:pP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sz w:val="24"/>
        </w:rPr>
      </w:pPr>
      <w:r>
        <w:rPr>
          <w:rFonts w:hint="eastAsia" w:ascii="宋体" w:hAnsi="宋体"/>
          <w:sz w:val="24"/>
        </w:rPr>
        <w:t>4.全校整体生师比</w:t>
      </w:r>
      <w:r>
        <w:rPr>
          <w:rFonts w:hint="eastAsia" w:ascii="宋体" w:hAnsi="宋体"/>
          <w:sz w:val="24"/>
          <w:u w:val="single"/>
        </w:rPr>
        <w:t>20.52:1</w:t>
      </w:r>
      <w:r>
        <w:rPr>
          <w:rFonts w:hint="eastAsia" w:ascii="宋体" w:hAnsi="宋体"/>
          <w:sz w:val="24"/>
        </w:rPr>
        <w:t>，各专业生师比参见表5</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sz w:val="24"/>
        </w:rPr>
      </w:pPr>
      <w:r>
        <w:rPr>
          <w:rFonts w:hint="eastAsia" w:ascii="宋体" w:hAnsi="宋体"/>
          <w:sz w:val="24"/>
        </w:rPr>
        <w:t>5.生均教学科研仪器设备值（元）</w:t>
      </w:r>
      <w:r>
        <w:rPr>
          <w:rFonts w:hint="eastAsia" w:ascii="宋体" w:hAnsi="宋体"/>
          <w:sz w:val="24"/>
          <w:u w:val="single"/>
        </w:rPr>
        <w:t>4693.10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sz w:val="24"/>
        </w:rPr>
      </w:pPr>
      <w:r>
        <w:rPr>
          <w:rFonts w:hint="eastAsia" w:ascii="宋体" w:hAnsi="宋体"/>
          <w:sz w:val="24"/>
        </w:rPr>
        <w:t>6.当年新增教学科研仪器设备值（万元）</w:t>
      </w:r>
      <w:r>
        <w:rPr>
          <w:rFonts w:hint="eastAsia" w:ascii="宋体" w:hAnsi="宋体"/>
          <w:sz w:val="24"/>
          <w:u w:val="single"/>
        </w:rPr>
        <w:t>1272.69</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sz w:val="24"/>
        </w:rPr>
      </w:pPr>
      <w:r>
        <w:rPr>
          <w:rFonts w:hint="eastAsia" w:ascii="宋体" w:hAnsi="宋体"/>
          <w:sz w:val="24"/>
        </w:rPr>
        <w:t>7.生均图书（册）</w:t>
      </w:r>
      <w:r>
        <w:rPr>
          <w:rFonts w:hint="eastAsia" w:ascii="宋体" w:hAnsi="宋体"/>
          <w:sz w:val="24"/>
          <w:u w:val="single"/>
        </w:rPr>
        <w:t>100.04</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sz w:val="24"/>
        </w:rPr>
      </w:pPr>
      <w:r>
        <w:rPr>
          <w:rFonts w:hint="eastAsia" w:ascii="宋体" w:hAnsi="宋体"/>
          <w:sz w:val="24"/>
        </w:rPr>
        <w:t>8.电子期刊（种类）</w:t>
      </w:r>
      <w:r>
        <w:rPr>
          <w:rFonts w:hint="eastAsia" w:ascii="宋体" w:hAnsi="宋体"/>
          <w:sz w:val="24"/>
          <w:u w:val="single"/>
        </w:rPr>
        <w:t>405743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sz w:val="24"/>
        </w:rPr>
      </w:pPr>
      <w:r>
        <w:rPr>
          <w:rFonts w:hint="eastAsia" w:ascii="宋体" w:hAnsi="宋体"/>
          <w:sz w:val="24"/>
        </w:rPr>
        <w:t>9.生均教学行政用房（平方米）</w:t>
      </w:r>
      <w:r>
        <w:rPr>
          <w:rFonts w:hint="eastAsia" w:ascii="宋体" w:hAnsi="宋体"/>
          <w:sz w:val="24"/>
          <w:u w:val="single"/>
        </w:rPr>
        <w:t>10.98</w:t>
      </w:r>
      <w:r>
        <w:rPr>
          <w:rFonts w:hint="eastAsia" w:ascii="宋体" w:hAnsi="宋体"/>
          <w:sz w:val="24"/>
        </w:rPr>
        <w:t>，生均实验室面积（平方米）</w:t>
      </w:r>
      <w:r>
        <w:rPr>
          <w:rFonts w:hint="eastAsia" w:ascii="宋体" w:hAnsi="宋体"/>
          <w:sz w:val="24"/>
          <w:u w:val="single"/>
        </w:rPr>
        <w:t>0.84</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sz w:val="24"/>
        </w:rPr>
      </w:pPr>
      <w:r>
        <w:rPr>
          <w:rFonts w:hint="eastAsia" w:ascii="宋体" w:hAnsi="宋体"/>
          <w:sz w:val="24"/>
        </w:rPr>
        <w:t>10.生均本科教学日常运行支出（元）</w:t>
      </w:r>
      <w:r>
        <w:rPr>
          <w:rFonts w:hint="eastAsia" w:ascii="宋体" w:hAnsi="宋体"/>
          <w:sz w:val="24"/>
          <w:u w:val="single"/>
        </w:rPr>
        <w:t>1876.79</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sz w:val="24"/>
        </w:rPr>
      </w:pPr>
      <w:r>
        <w:rPr>
          <w:rFonts w:hint="eastAsia" w:ascii="宋体" w:hAnsi="宋体"/>
          <w:sz w:val="24"/>
        </w:rPr>
        <w:t>11.本科专项教学经费（自然年度内学校立项用于本科教学改革和建设的专项经费总额）（万元）</w:t>
      </w:r>
      <w:r>
        <w:rPr>
          <w:rFonts w:hint="eastAsia" w:ascii="宋体" w:hAnsi="宋体"/>
          <w:sz w:val="24"/>
          <w:u w:val="single"/>
        </w:rPr>
        <w:t>668.52</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sz w:val="24"/>
        </w:rPr>
      </w:pPr>
      <w:r>
        <w:rPr>
          <w:rFonts w:hint="eastAsia" w:ascii="宋体" w:hAnsi="宋体"/>
          <w:sz w:val="24"/>
        </w:rPr>
        <w:t>12.生均本科实验经费（自然年度内学校用于实验教学运行、维护经费生均值）（元）</w:t>
      </w:r>
      <w:r>
        <w:rPr>
          <w:rFonts w:hint="eastAsia" w:ascii="宋体" w:hAnsi="宋体"/>
          <w:sz w:val="24"/>
          <w:u w:val="single"/>
        </w:rPr>
        <w:t>48.56</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sz w:val="24"/>
        </w:rPr>
      </w:pPr>
      <w:r>
        <w:rPr>
          <w:rFonts w:hint="eastAsia" w:ascii="宋体" w:hAnsi="宋体"/>
          <w:sz w:val="24"/>
        </w:rPr>
        <w:t>13.生均本科实习经费（自然年度内用于本科培养方案内的实习环节支出经费生均值）（元）</w:t>
      </w:r>
      <w:r>
        <w:rPr>
          <w:rFonts w:hint="eastAsia" w:ascii="宋体" w:hAnsi="宋体"/>
          <w:sz w:val="24"/>
          <w:u w:val="single"/>
        </w:rPr>
        <w:t>104.64</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sz w:val="24"/>
        </w:rPr>
      </w:pPr>
      <w:r>
        <w:rPr>
          <w:rFonts w:hint="eastAsia" w:ascii="宋体" w:hAnsi="宋体"/>
          <w:sz w:val="24"/>
        </w:rPr>
        <w:t>14.全校开设课程总门数</w:t>
      </w:r>
      <w:r>
        <w:rPr>
          <w:rFonts w:hint="eastAsia" w:ascii="宋体" w:hAnsi="宋体"/>
          <w:sz w:val="24"/>
          <w:u w:val="single"/>
        </w:rPr>
        <w:t>1017</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sz w:val="24"/>
        </w:rPr>
      </w:pPr>
      <w:r>
        <w:rPr>
          <w:rFonts w:hint="eastAsia" w:ascii="宋体" w:hAnsi="宋体"/>
          <w:sz w:val="24"/>
        </w:rPr>
        <w:t>15.实践教学学分占总学分比例（按学科门类统计参见表4）</w:t>
      </w:r>
    </w:p>
    <w:p>
      <w:pPr>
        <w:jc w:val="center"/>
        <w:rPr>
          <w:rFonts w:hint="eastAsia" w:ascii="宋体" w:hAnsi="宋体" w:cs="宋体"/>
          <w:sz w:val="21"/>
          <w:szCs w:val="21"/>
        </w:rPr>
      </w:pPr>
      <w:r>
        <w:rPr>
          <w:rFonts w:hint="eastAsia" w:ascii="宋体" w:hAnsi="宋体" w:cs="宋体"/>
          <w:sz w:val="21"/>
          <w:szCs w:val="21"/>
        </w:rPr>
        <w:t>附表3 分专业实践教学学分及实践场地情况</w:t>
      </w:r>
    </w:p>
    <w:tbl>
      <w:tblPr>
        <w:tblStyle w:val="8"/>
        <w:tblW w:w="948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9"/>
        <w:gridCol w:w="2521"/>
        <w:gridCol w:w="680"/>
        <w:gridCol w:w="769"/>
        <w:gridCol w:w="777"/>
        <w:gridCol w:w="992"/>
        <w:gridCol w:w="989"/>
        <w:gridCol w:w="1"/>
        <w:gridCol w:w="645"/>
        <w:gridCol w:w="1"/>
        <w:gridCol w:w="9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blHeader/>
          <w:jc w:val="center"/>
        </w:trPr>
        <w:tc>
          <w:tcPr>
            <w:tcW w:w="1119"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专业代码</w:t>
            </w:r>
          </w:p>
        </w:tc>
        <w:tc>
          <w:tcPr>
            <w:tcW w:w="2521"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专业名称</w:t>
            </w:r>
          </w:p>
        </w:tc>
        <w:tc>
          <w:tcPr>
            <w:tcW w:w="3218" w:type="dxa"/>
            <w:gridSpan w:val="4"/>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实践学分</w:t>
            </w:r>
          </w:p>
        </w:tc>
        <w:tc>
          <w:tcPr>
            <w:tcW w:w="2627" w:type="dxa"/>
            <w:gridSpan w:val="5"/>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实践场地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blHeader/>
          <w:jc w:val="center"/>
        </w:trPr>
        <w:tc>
          <w:tcPr>
            <w:tcW w:w="11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s="Calibri"/>
                <w:szCs w:val="22"/>
              </w:rPr>
            </w:pPr>
          </w:p>
        </w:tc>
        <w:tc>
          <w:tcPr>
            <w:tcW w:w="25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s="Calibri"/>
                <w:szCs w:val="22"/>
              </w:rPr>
            </w:pPr>
          </w:p>
        </w:tc>
        <w:tc>
          <w:tcPr>
            <w:tcW w:w="680"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集中性实践环节</w:t>
            </w:r>
          </w:p>
        </w:tc>
        <w:tc>
          <w:tcPr>
            <w:tcW w:w="769"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实验教学</w:t>
            </w:r>
          </w:p>
        </w:tc>
        <w:tc>
          <w:tcPr>
            <w:tcW w:w="777"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课外科技活动</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实践环节占比</w:t>
            </w:r>
          </w:p>
        </w:tc>
        <w:tc>
          <w:tcPr>
            <w:tcW w:w="989"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专业实验室数量</w:t>
            </w:r>
          </w:p>
        </w:tc>
        <w:tc>
          <w:tcPr>
            <w:tcW w:w="1638" w:type="dxa"/>
            <w:gridSpan w:val="4"/>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实习实训基地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blHeader/>
          <w:jc w:val="center"/>
        </w:trPr>
        <w:tc>
          <w:tcPr>
            <w:tcW w:w="11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s="Calibri"/>
                <w:szCs w:val="22"/>
              </w:rPr>
            </w:pPr>
          </w:p>
        </w:tc>
        <w:tc>
          <w:tcPr>
            <w:tcW w:w="252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s="Calibri"/>
                <w:szCs w:val="22"/>
              </w:rPr>
            </w:pPr>
          </w:p>
        </w:tc>
        <w:tc>
          <w:tcPr>
            <w:tcW w:w="6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s="Calibri"/>
                <w:szCs w:val="22"/>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s="Calibri"/>
                <w:szCs w:val="22"/>
              </w:rPr>
            </w:pPr>
          </w:p>
        </w:tc>
        <w:tc>
          <w:tcPr>
            <w:tcW w:w="7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s="Calibri"/>
                <w:szCs w:val="22"/>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s="Calibri"/>
                <w:szCs w:val="22"/>
              </w:rPr>
            </w:pPr>
          </w:p>
        </w:tc>
        <w:tc>
          <w:tcPr>
            <w:tcW w:w="9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s="Calibri"/>
                <w:szCs w:val="22"/>
              </w:rPr>
            </w:pPr>
          </w:p>
        </w:tc>
        <w:tc>
          <w:tcPr>
            <w:tcW w:w="646"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数量</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当年接收学生数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11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020105T</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商务经济学</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24</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14.5</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24.06</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646"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11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020201K</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财政学</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22</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13.5</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22.19</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w:t>
            </w:r>
          </w:p>
        </w:tc>
        <w:tc>
          <w:tcPr>
            <w:tcW w:w="646"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4</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11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020202</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税收学</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22</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13</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21.88</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w:t>
            </w:r>
          </w:p>
        </w:tc>
        <w:tc>
          <w:tcPr>
            <w:tcW w:w="646"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11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020301K</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金融学</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26</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14</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25.00</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4</w:t>
            </w:r>
          </w:p>
        </w:tc>
        <w:tc>
          <w:tcPr>
            <w:tcW w:w="646"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6</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429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11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020304</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投资学</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28</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25.00</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646"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11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020305T</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金融数学</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29</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12.5</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25.94</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646"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11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020401</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国际经济与贸易</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25.5</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14.5</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25.00</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c>
          <w:tcPr>
            <w:tcW w:w="646"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11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030101K</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法学</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24</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13.5</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23.44</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646"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11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040207T</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休闲体育</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26</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22.25</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30.16</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646"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11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050201</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英语</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25.5</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11</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22.81</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c>
          <w:tcPr>
            <w:tcW w:w="646"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11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050207</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日语</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25</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15</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25.00</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c>
          <w:tcPr>
            <w:tcW w:w="646"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jc w:val="center"/>
        </w:trPr>
        <w:tc>
          <w:tcPr>
            <w:tcW w:w="111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050261</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翻译</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25</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15</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25.00</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w:t>
            </w:r>
          </w:p>
        </w:tc>
        <w:tc>
          <w:tcPr>
            <w:tcW w:w="646"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11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050262</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商务英语</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25</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20</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28.12</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c>
          <w:tcPr>
            <w:tcW w:w="646"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11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050306T</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网络与新媒体</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23.5</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29</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32.81</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646"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6</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11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080701</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电子信息工程</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30.5</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25.75</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35.16</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w:t>
            </w:r>
          </w:p>
        </w:tc>
        <w:tc>
          <w:tcPr>
            <w:tcW w:w="646"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11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080901</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计算机科学与技术</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26.5</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28.5</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34.38</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19</w:t>
            </w:r>
          </w:p>
        </w:tc>
        <w:tc>
          <w:tcPr>
            <w:tcW w:w="646"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11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080910T</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数据科学与大数据技术</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26.5</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30.5</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35.62</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646"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11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120102</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信息管理与信息系统</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26.5</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26.4</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33.06</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7</w:t>
            </w:r>
          </w:p>
        </w:tc>
        <w:tc>
          <w:tcPr>
            <w:tcW w:w="646"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11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120103</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工程管理</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30</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17</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29.38</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w:t>
            </w:r>
          </w:p>
        </w:tc>
        <w:tc>
          <w:tcPr>
            <w:tcW w:w="646"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11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120104</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lang w:bidi="ar"/>
              </w:rPr>
            </w:pPr>
            <w:r>
              <w:rPr>
                <w:rFonts w:hint="eastAsia" w:ascii="宋体" w:hAnsi="宋体" w:cs="宋体"/>
                <w:szCs w:val="21"/>
                <w:lang w:bidi="ar"/>
              </w:rPr>
              <w:t>房地产开发</w:t>
            </w:r>
          </w:p>
          <w:p>
            <w:pPr>
              <w:jc w:val="center"/>
            </w:pPr>
            <w:r>
              <w:rPr>
                <w:rFonts w:hint="eastAsia" w:ascii="宋体" w:hAnsi="宋体" w:cs="宋体"/>
                <w:szCs w:val="21"/>
                <w:lang w:bidi="ar"/>
              </w:rPr>
              <w:t>与管理</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26</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15</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25.62</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7</w:t>
            </w:r>
          </w:p>
        </w:tc>
        <w:tc>
          <w:tcPr>
            <w:tcW w:w="646"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11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120105</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工程造价</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30.5</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15.5</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28.75</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w:t>
            </w:r>
          </w:p>
        </w:tc>
        <w:tc>
          <w:tcPr>
            <w:tcW w:w="646"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11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120202</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市场营销</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25.5</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11</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22.81</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646"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11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120203K</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会计学</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26.5</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13.5</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25.00</w:t>
            </w:r>
          </w:p>
        </w:tc>
        <w:tc>
          <w:tcPr>
            <w:tcW w:w="98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11</w:t>
            </w:r>
          </w:p>
        </w:tc>
        <w:tc>
          <w:tcPr>
            <w:tcW w:w="646"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11</w:t>
            </w:r>
          </w:p>
        </w:tc>
        <w:tc>
          <w:tcPr>
            <w:tcW w:w="992"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11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120203KH</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会计学（中外合作办学）</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25.5</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21</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29.06</w:t>
            </w:r>
          </w:p>
        </w:tc>
        <w:tc>
          <w:tcPr>
            <w:tcW w:w="2627" w:type="dxa"/>
            <w:gridSpan w:val="5"/>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与会计学专业合用实践教学场地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11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120204</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财务管理</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26.5</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17.5</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27.5</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7</w:t>
            </w:r>
          </w:p>
        </w:tc>
        <w:tc>
          <w:tcPr>
            <w:tcW w:w="646"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4</w:t>
            </w: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11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120205</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国际商务</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25.5</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14.5</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25.00</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c>
          <w:tcPr>
            <w:tcW w:w="646"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w:t>
            </w: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11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120206</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人力资源管理</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25.5</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11</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22.81</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w:t>
            </w:r>
          </w:p>
        </w:tc>
        <w:tc>
          <w:tcPr>
            <w:tcW w:w="646"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11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120207</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审计学</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26.5</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10.5</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23.12</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c>
          <w:tcPr>
            <w:tcW w:w="646"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4</w:t>
            </w: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11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120210</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文化产业管理</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25.5</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21</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29.06</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646"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4</w:t>
            </w: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11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120402</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行政管理</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22.5</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14</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22.81</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w:t>
            </w:r>
          </w:p>
        </w:tc>
        <w:tc>
          <w:tcPr>
            <w:tcW w:w="646"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w:t>
            </w: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11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120403</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劳动与社会保障</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23</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12.5</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22.19</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646"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11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120404</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土地资源管理</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26</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15</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25.62</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w:t>
            </w:r>
          </w:p>
        </w:tc>
        <w:tc>
          <w:tcPr>
            <w:tcW w:w="646"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w:t>
            </w: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11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120601</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物流管理</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30.5</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13</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27.19</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w:t>
            </w:r>
          </w:p>
        </w:tc>
        <w:tc>
          <w:tcPr>
            <w:tcW w:w="646"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w:t>
            </w: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11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120801</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电子商务</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25</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22.5</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29.69</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7</w:t>
            </w:r>
          </w:p>
        </w:tc>
        <w:tc>
          <w:tcPr>
            <w:tcW w:w="646"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w:t>
            </w: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11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120901K</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旅游管理</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23.5</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11</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21.56</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646"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3640"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全校校均</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25.84</w:t>
            </w:r>
          </w:p>
        </w:tc>
        <w:tc>
          <w:tcPr>
            <w:tcW w:w="76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16.75</w:t>
            </w:r>
          </w:p>
        </w:tc>
        <w:tc>
          <w:tcPr>
            <w:tcW w:w="77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26.62</w:t>
            </w:r>
          </w:p>
        </w:tc>
        <w:tc>
          <w:tcPr>
            <w:tcW w:w="990"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3.23</w:t>
            </w:r>
          </w:p>
        </w:tc>
        <w:tc>
          <w:tcPr>
            <w:tcW w:w="646"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2.34</w:t>
            </w: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73.8</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pPr>
      <w:r>
        <w:rPr>
          <w:rFonts w:hint="eastAsia" w:ascii="宋体" w:hAnsi="宋体"/>
          <w:sz w:val="24"/>
        </w:rPr>
        <w:t>16．选修课学分占总学分比例（按学科门类统计参见表4）</w:t>
      </w:r>
    </w:p>
    <w:p>
      <w:pPr>
        <w:jc w:val="center"/>
        <w:rPr>
          <w:rFonts w:hint="eastAsia" w:ascii="宋体" w:hAnsi="宋体" w:cs="宋体"/>
          <w:sz w:val="21"/>
          <w:szCs w:val="21"/>
        </w:rPr>
      </w:pPr>
      <w:r>
        <w:rPr>
          <w:rFonts w:hint="eastAsia" w:ascii="宋体" w:hAnsi="宋体" w:cs="宋体"/>
          <w:sz w:val="21"/>
          <w:szCs w:val="21"/>
        </w:rPr>
        <w:t>附表4 分专业人才培养方案学时、学分情况</w:t>
      </w:r>
    </w:p>
    <w:tbl>
      <w:tblPr>
        <w:tblStyle w:val="8"/>
        <w:tblW w:w="948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0"/>
        <w:gridCol w:w="2024"/>
        <w:gridCol w:w="855"/>
        <w:gridCol w:w="833"/>
        <w:gridCol w:w="834"/>
        <w:gridCol w:w="864"/>
        <w:gridCol w:w="770"/>
        <w:gridCol w:w="559"/>
        <w:gridCol w:w="833"/>
        <w:gridCol w:w="8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blHeader/>
          <w:jc w:val="center"/>
        </w:trPr>
        <w:tc>
          <w:tcPr>
            <w:tcW w:w="1080"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专业代码</w:t>
            </w:r>
          </w:p>
        </w:tc>
        <w:tc>
          <w:tcPr>
            <w:tcW w:w="2024"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专业名称</w:t>
            </w:r>
          </w:p>
        </w:tc>
        <w:tc>
          <w:tcPr>
            <w:tcW w:w="4156" w:type="dxa"/>
            <w:gridSpan w:val="5"/>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学时数</w:t>
            </w:r>
          </w:p>
        </w:tc>
        <w:tc>
          <w:tcPr>
            <w:tcW w:w="2225" w:type="dxa"/>
            <w:gridSpan w:val="3"/>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学分数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blHeader/>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s="Calibri"/>
                <w:szCs w:val="22"/>
              </w:rPr>
            </w:pPr>
          </w:p>
        </w:tc>
        <w:tc>
          <w:tcPr>
            <w:tcW w:w="20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s="Calibri"/>
                <w:szCs w:val="22"/>
              </w:rPr>
            </w:pPr>
          </w:p>
        </w:tc>
        <w:tc>
          <w:tcPr>
            <w:tcW w:w="855"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总数</w:t>
            </w:r>
          </w:p>
        </w:tc>
        <w:tc>
          <w:tcPr>
            <w:tcW w:w="1667"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其中</w:t>
            </w:r>
          </w:p>
        </w:tc>
        <w:tc>
          <w:tcPr>
            <w:tcW w:w="1634"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其中</w:t>
            </w:r>
          </w:p>
        </w:tc>
        <w:tc>
          <w:tcPr>
            <w:tcW w:w="559" w:type="dxa"/>
            <w:vMerge w:val="restar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总数</w:t>
            </w:r>
          </w:p>
        </w:tc>
        <w:tc>
          <w:tcPr>
            <w:tcW w:w="1666"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blHeader/>
          <w:jc w:val="center"/>
        </w:trPr>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s="Calibri"/>
                <w:szCs w:val="22"/>
              </w:rPr>
            </w:pPr>
          </w:p>
        </w:tc>
        <w:tc>
          <w:tcPr>
            <w:tcW w:w="202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s="Calibri"/>
                <w:szCs w:val="22"/>
              </w:rPr>
            </w:pPr>
          </w:p>
        </w:tc>
        <w:tc>
          <w:tcPr>
            <w:tcW w:w="8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s="Calibri"/>
                <w:szCs w:val="22"/>
              </w:rPr>
            </w:pP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必修课占比</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选修课占比</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理论教学占比</w:t>
            </w:r>
          </w:p>
        </w:tc>
        <w:tc>
          <w:tcPr>
            <w:tcW w:w="77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实验教学占比</w:t>
            </w:r>
          </w:p>
        </w:tc>
        <w:tc>
          <w:tcPr>
            <w:tcW w:w="5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s="Calibri"/>
                <w:szCs w:val="22"/>
              </w:rPr>
            </w:pP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必修课占比</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选修课占比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120901K</w:t>
            </w:r>
          </w:p>
        </w:tc>
        <w:tc>
          <w:tcPr>
            <w:tcW w:w="202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旅游管理</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2,390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79.92</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20.08</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96.65</w:t>
            </w:r>
          </w:p>
        </w:tc>
        <w:tc>
          <w:tcPr>
            <w:tcW w:w="77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2.55</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81.25</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120801</w:t>
            </w:r>
          </w:p>
        </w:tc>
        <w:tc>
          <w:tcPr>
            <w:tcW w:w="202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电子商务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2,414</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80.12</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19.88</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95.03</w:t>
            </w:r>
          </w:p>
        </w:tc>
        <w:tc>
          <w:tcPr>
            <w:tcW w:w="77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4.89</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81.25</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120601</w:t>
            </w:r>
          </w:p>
        </w:tc>
        <w:tc>
          <w:tcPr>
            <w:tcW w:w="202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物流管理</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2,422</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ascii="宋体" w:hAnsi="宋体" w:cs="宋体"/>
                <w:szCs w:val="21"/>
                <w:lang w:bidi="ar"/>
              </w:rPr>
              <w:t>81.50</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ascii="宋体" w:hAnsi="宋体" w:cs="宋体"/>
                <w:szCs w:val="21"/>
                <w:lang w:bidi="ar"/>
              </w:rPr>
              <w:t>18.50</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91.41</w:t>
            </w:r>
          </w:p>
        </w:tc>
        <w:tc>
          <w:tcPr>
            <w:tcW w:w="77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8.51</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82.5</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120404</w:t>
            </w:r>
          </w:p>
        </w:tc>
        <w:tc>
          <w:tcPr>
            <w:tcW w:w="202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土地资源管理</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2,430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80.25</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19.75</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ascii="宋体" w:hAnsi="宋体" w:cs="宋体"/>
                <w:szCs w:val="21"/>
                <w:lang w:bidi="ar"/>
              </w:rPr>
              <w:t>94.40</w:t>
            </w:r>
          </w:p>
        </w:tc>
        <w:tc>
          <w:tcPr>
            <w:tcW w:w="77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5.51</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81.25</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120403</w:t>
            </w:r>
          </w:p>
        </w:tc>
        <w:tc>
          <w:tcPr>
            <w:tcW w:w="202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劳动与社会保障</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2,422</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80.18</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19.82</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ascii="宋体" w:hAnsi="宋体" w:cs="宋体"/>
                <w:szCs w:val="21"/>
                <w:lang w:bidi="ar"/>
              </w:rPr>
              <w:t>96.70</w:t>
            </w:r>
          </w:p>
        </w:tc>
        <w:tc>
          <w:tcPr>
            <w:tcW w:w="77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3.22</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81.25</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120402</w:t>
            </w:r>
          </w:p>
        </w:tc>
        <w:tc>
          <w:tcPr>
            <w:tcW w:w="202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行政管理</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2,438</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80.31</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19.69</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96.72</w:t>
            </w:r>
          </w:p>
        </w:tc>
        <w:tc>
          <w:tcPr>
            <w:tcW w:w="77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3.2</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81.25</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120210</w:t>
            </w:r>
          </w:p>
        </w:tc>
        <w:tc>
          <w:tcPr>
            <w:tcW w:w="202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文化产业管理</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2,422</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80.84</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19.16</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93.39</w:t>
            </w:r>
          </w:p>
        </w:tc>
        <w:tc>
          <w:tcPr>
            <w:tcW w:w="77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5.2</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81.88</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18.12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120207</w:t>
            </w:r>
          </w:p>
        </w:tc>
        <w:tc>
          <w:tcPr>
            <w:tcW w:w="202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审计学</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2,462</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80.5</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ascii="宋体" w:hAnsi="宋体" w:cs="宋体"/>
                <w:szCs w:val="21"/>
                <w:lang w:bidi="ar"/>
              </w:rPr>
              <w:t>19.50</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91.55</w:t>
            </w:r>
          </w:p>
        </w:tc>
        <w:tc>
          <w:tcPr>
            <w:tcW w:w="77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7.07</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81.25</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120206</w:t>
            </w:r>
          </w:p>
        </w:tc>
        <w:tc>
          <w:tcPr>
            <w:tcW w:w="202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人力资源管理</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2,422</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81.5</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ascii="宋体" w:hAnsi="宋体" w:cs="宋体"/>
                <w:szCs w:val="21"/>
                <w:lang w:bidi="ar"/>
              </w:rPr>
              <w:t>18.50</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94.72</w:t>
            </w:r>
          </w:p>
        </w:tc>
        <w:tc>
          <w:tcPr>
            <w:tcW w:w="77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5.2</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82.5</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120205</w:t>
            </w:r>
          </w:p>
        </w:tc>
        <w:tc>
          <w:tcPr>
            <w:tcW w:w="202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国际商务</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2,430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80.91</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19.09</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94.73</w:t>
            </w:r>
          </w:p>
        </w:tc>
        <w:tc>
          <w:tcPr>
            <w:tcW w:w="77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5.19</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81.88</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18.12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120204</w:t>
            </w:r>
          </w:p>
        </w:tc>
        <w:tc>
          <w:tcPr>
            <w:tcW w:w="202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财务管理</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2,462</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80.5</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ascii="宋体" w:hAnsi="宋体" w:cs="宋体"/>
                <w:szCs w:val="21"/>
                <w:lang w:bidi="ar"/>
              </w:rPr>
              <w:t>19.50</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91.55</w:t>
            </w:r>
          </w:p>
        </w:tc>
        <w:tc>
          <w:tcPr>
            <w:tcW w:w="77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7.07</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81.25</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120203KH</w:t>
            </w:r>
          </w:p>
        </w:tc>
        <w:tc>
          <w:tcPr>
            <w:tcW w:w="202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会计学（中外合作办学）</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2,422</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80.84</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19.16</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93.39</w:t>
            </w:r>
          </w:p>
        </w:tc>
        <w:tc>
          <w:tcPr>
            <w:tcW w:w="77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5.2</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81.88</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18.12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120203K</w:t>
            </w:r>
          </w:p>
        </w:tc>
        <w:tc>
          <w:tcPr>
            <w:tcW w:w="202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会计学</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2,462</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ascii="宋体" w:hAnsi="宋体" w:cs="宋体"/>
                <w:szCs w:val="21"/>
                <w:lang w:bidi="ar"/>
              </w:rPr>
              <w:t>80.50</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ascii="宋体" w:hAnsi="宋体" w:cs="宋体"/>
                <w:szCs w:val="21"/>
                <w:lang w:bidi="ar"/>
              </w:rPr>
              <w:t>19.50</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91.55</w:t>
            </w:r>
          </w:p>
        </w:tc>
        <w:tc>
          <w:tcPr>
            <w:tcW w:w="77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7.07</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81.25</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120202</w:t>
            </w:r>
          </w:p>
        </w:tc>
        <w:tc>
          <w:tcPr>
            <w:tcW w:w="202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市场营销</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2,422</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ascii="宋体" w:hAnsi="宋体" w:cs="宋体"/>
                <w:szCs w:val="21"/>
                <w:lang w:bidi="ar"/>
              </w:rPr>
              <w:t>81.50</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ascii="宋体" w:hAnsi="宋体" w:cs="宋体"/>
                <w:szCs w:val="21"/>
                <w:lang w:bidi="ar"/>
              </w:rPr>
              <w:t>18.50</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94.72</w:t>
            </w:r>
          </w:p>
        </w:tc>
        <w:tc>
          <w:tcPr>
            <w:tcW w:w="77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5.2</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82.5</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120105</w:t>
            </w:r>
          </w:p>
        </w:tc>
        <w:tc>
          <w:tcPr>
            <w:tcW w:w="202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工程造价</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2,430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80.25</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19.75</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91.44</w:t>
            </w:r>
          </w:p>
        </w:tc>
        <w:tc>
          <w:tcPr>
            <w:tcW w:w="77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8.48</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81.25</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120104</w:t>
            </w:r>
          </w:p>
        </w:tc>
        <w:tc>
          <w:tcPr>
            <w:tcW w:w="202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房地产开发与管理</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2,430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80.25</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19.75</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94.4</w:t>
            </w:r>
          </w:p>
        </w:tc>
        <w:tc>
          <w:tcPr>
            <w:tcW w:w="77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5.51</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81.25</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120103</w:t>
            </w:r>
          </w:p>
        </w:tc>
        <w:tc>
          <w:tcPr>
            <w:tcW w:w="202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工程管理</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2,430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80.25</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19.75</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91.77</w:t>
            </w:r>
          </w:p>
        </w:tc>
        <w:tc>
          <w:tcPr>
            <w:tcW w:w="77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8.15</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81.25</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120102</w:t>
            </w:r>
          </w:p>
        </w:tc>
        <w:tc>
          <w:tcPr>
            <w:tcW w:w="2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lang w:bidi="ar"/>
              </w:rPr>
            </w:pPr>
            <w:r>
              <w:rPr>
                <w:rFonts w:hint="eastAsia" w:ascii="宋体" w:hAnsi="宋体" w:cs="宋体"/>
                <w:szCs w:val="21"/>
                <w:lang w:bidi="ar"/>
              </w:rPr>
              <w:t>信息管理与信息</w:t>
            </w:r>
          </w:p>
          <w:p>
            <w:pPr>
              <w:jc w:val="center"/>
            </w:pPr>
            <w:r>
              <w:rPr>
                <w:rFonts w:hint="eastAsia" w:ascii="宋体" w:hAnsi="宋体" w:cs="宋体"/>
                <w:szCs w:val="21"/>
                <w:lang w:bidi="ar"/>
              </w:rPr>
              <w:t>系统</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2,414</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80.12</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19.88</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92.71</w:t>
            </w:r>
          </w:p>
        </w:tc>
        <w:tc>
          <w:tcPr>
            <w:tcW w:w="77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5.88</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81.25</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080910T</w:t>
            </w:r>
          </w:p>
        </w:tc>
        <w:tc>
          <w:tcPr>
            <w:tcW w:w="202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数据科学与大数据技术</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2,406</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81.38</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18.62</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93.68</w:t>
            </w:r>
          </w:p>
        </w:tc>
        <w:tc>
          <w:tcPr>
            <w:tcW w:w="7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ascii="宋体" w:hAnsi="宋体" w:cs="宋体"/>
                <w:szCs w:val="21"/>
                <w:lang w:bidi="ar"/>
              </w:rPr>
              <w:t>5.90</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ascii="宋体" w:hAnsi="宋体" w:cs="宋体"/>
                <w:szCs w:val="21"/>
                <w:lang w:bidi="ar"/>
              </w:rPr>
              <w:t>82.50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ascii="宋体" w:hAnsi="宋体" w:cs="宋体"/>
                <w:szCs w:val="21"/>
                <w:lang w:bidi="ar"/>
              </w:rPr>
              <w:t>17.50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080901</w:t>
            </w:r>
          </w:p>
        </w:tc>
        <w:tc>
          <w:tcPr>
            <w:tcW w:w="20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szCs w:val="21"/>
                <w:lang w:bidi="ar"/>
              </w:rPr>
            </w:pPr>
            <w:r>
              <w:rPr>
                <w:rFonts w:hint="eastAsia" w:ascii="宋体" w:hAnsi="宋体" w:cs="宋体"/>
                <w:szCs w:val="21"/>
                <w:lang w:bidi="ar"/>
              </w:rPr>
              <w:t>计算机科学与</w:t>
            </w:r>
          </w:p>
          <w:p>
            <w:pPr>
              <w:jc w:val="center"/>
            </w:pPr>
            <w:r>
              <w:rPr>
                <w:rFonts w:hint="eastAsia" w:ascii="宋体" w:hAnsi="宋体" w:cs="宋体"/>
                <w:szCs w:val="21"/>
                <w:lang w:bidi="ar"/>
              </w:rPr>
              <w:t>技术</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2,414</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80.12</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19.88</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94.03</w:t>
            </w:r>
          </w:p>
        </w:tc>
        <w:tc>
          <w:tcPr>
            <w:tcW w:w="77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5.88</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81.25</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080701</w:t>
            </w:r>
          </w:p>
        </w:tc>
        <w:tc>
          <w:tcPr>
            <w:tcW w:w="202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电子信息工程</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2,414</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80.12</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19.88</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91.38</w:t>
            </w:r>
          </w:p>
        </w:tc>
        <w:tc>
          <w:tcPr>
            <w:tcW w:w="77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8.53</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81.25</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050306T</w:t>
            </w:r>
          </w:p>
        </w:tc>
        <w:tc>
          <w:tcPr>
            <w:tcW w:w="202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网络与新媒体</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2,422</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79.52</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20.48</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94.72</w:t>
            </w:r>
          </w:p>
        </w:tc>
        <w:tc>
          <w:tcPr>
            <w:tcW w:w="77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3.88</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80.62</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19.38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050262</w:t>
            </w:r>
          </w:p>
        </w:tc>
        <w:tc>
          <w:tcPr>
            <w:tcW w:w="202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商务英语</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2,430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81.56</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18.44</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95.06</w:t>
            </w:r>
          </w:p>
        </w:tc>
        <w:tc>
          <w:tcPr>
            <w:tcW w:w="77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4.86</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ascii="宋体" w:hAnsi="宋体" w:cs="宋体"/>
                <w:szCs w:val="21"/>
                <w:lang w:bidi="ar"/>
              </w:rPr>
              <w:t>82.50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ascii="宋体" w:hAnsi="宋体" w:cs="宋体"/>
                <w:szCs w:val="21"/>
                <w:lang w:bidi="ar"/>
              </w:rPr>
              <w:t>17.50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050261</w:t>
            </w:r>
          </w:p>
        </w:tc>
        <w:tc>
          <w:tcPr>
            <w:tcW w:w="202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翻译</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2,430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81.56</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18.44</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95.06</w:t>
            </w:r>
          </w:p>
        </w:tc>
        <w:tc>
          <w:tcPr>
            <w:tcW w:w="77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4.86</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ascii="宋体" w:hAnsi="宋体" w:cs="宋体"/>
                <w:szCs w:val="21"/>
                <w:lang w:bidi="ar"/>
              </w:rPr>
              <w:t>82.50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ascii="宋体" w:hAnsi="宋体" w:cs="宋体"/>
                <w:szCs w:val="21"/>
                <w:lang w:bidi="ar"/>
              </w:rPr>
              <w:t>17.50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050207</w:t>
            </w:r>
          </w:p>
        </w:tc>
        <w:tc>
          <w:tcPr>
            <w:tcW w:w="202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日语</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2,430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81.56</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18.44</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95.06</w:t>
            </w:r>
          </w:p>
        </w:tc>
        <w:tc>
          <w:tcPr>
            <w:tcW w:w="77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4.86</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ascii="宋体" w:hAnsi="宋体" w:cs="宋体"/>
                <w:szCs w:val="21"/>
                <w:lang w:bidi="ar"/>
              </w:rPr>
              <w:t>82.50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ascii="宋体" w:hAnsi="宋体" w:cs="宋体"/>
                <w:szCs w:val="21"/>
                <w:lang w:bidi="ar"/>
              </w:rPr>
              <w:t>17.50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050201</w:t>
            </w:r>
          </w:p>
        </w:tc>
        <w:tc>
          <w:tcPr>
            <w:tcW w:w="202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英语</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2,430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81.56</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18.44</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94.4</w:t>
            </w:r>
          </w:p>
        </w:tc>
        <w:tc>
          <w:tcPr>
            <w:tcW w:w="77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5.19</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ascii="宋体" w:hAnsi="宋体" w:cs="宋体"/>
                <w:szCs w:val="21"/>
                <w:lang w:bidi="ar"/>
              </w:rPr>
              <w:t>82.50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ascii="宋体" w:hAnsi="宋体" w:cs="宋体"/>
                <w:szCs w:val="21"/>
                <w:lang w:bidi="ar"/>
              </w:rPr>
              <w:t>17.50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6"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040207T</w:t>
            </w:r>
          </w:p>
        </w:tc>
        <w:tc>
          <w:tcPr>
            <w:tcW w:w="202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休闲体育</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2,358</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75.57</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24.43</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93.89</w:t>
            </w:r>
          </w:p>
        </w:tc>
        <w:tc>
          <w:tcPr>
            <w:tcW w:w="77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6.02</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ascii="宋体" w:hAnsi="宋体" w:cs="宋体"/>
                <w:szCs w:val="21"/>
                <w:lang w:bidi="ar"/>
              </w:rPr>
              <w:t>77.50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ascii="宋体" w:hAnsi="宋体" w:cs="宋体"/>
                <w:szCs w:val="21"/>
                <w:lang w:bidi="ar"/>
              </w:rPr>
              <w:t>22.50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030101K</w:t>
            </w:r>
          </w:p>
        </w:tc>
        <w:tc>
          <w:tcPr>
            <w:tcW w:w="202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法学</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2,430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77.61</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22.39</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95.72</w:t>
            </w:r>
          </w:p>
        </w:tc>
        <w:tc>
          <w:tcPr>
            <w:tcW w:w="7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ascii="宋体" w:hAnsi="宋体" w:cs="宋体"/>
                <w:szCs w:val="21"/>
                <w:lang w:bidi="ar"/>
              </w:rPr>
              <w:t>4.20</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78.75</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020401</w:t>
            </w:r>
          </w:p>
        </w:tc>
        <w:tc>
          <w:tcPr>
            <w:tcW w:w="202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国际经济与贸易</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2,430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80.25</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19.75</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94.73</w:t>
            </w:r>
          </w:p>
        </w:tc>
        <w:tc>
          <w:tcPr>
            <w:tcW w:w="77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5.19</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81.25</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020305T</w:t>
            </w:r>
          </w:p>
        </w:tc>
        <w:tc>
          <w:tcPr>
            <w:tcW w:w="202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金融数学</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2,430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81.56</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18.44</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92.43</w:t>
            </w:r>
          </w:p>
        </w:tc>
        <w:tc>
          <w:tcPr>
            <w:tcW w:w="77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7.49</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ascii="宋体" w:hAnsi="宋体" w:cs="宋体"/>
                <w:szCs w:val="21"/>
                <w:lang w:bidi="ar"/>
              </w:rPr>
              <w:t>82.50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ascii="宋体" w:hAnsi="宋体" w:cs="宋体"/>
                <w:szCs w:val="21"/>
                <w:lang w:bidi="ar"/>
              </w:rPr>
              <w:t>17.50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020304</w:t>
            </w:r>
          </w:p>
        </w:tc>
        <w:tc>
          <w:tcPr>
            <w:tcW w:w="202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投资学</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2,430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81.56</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18.44</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93.09</w:t>
            </w:r>
          </w:p>
        </w:tc>
        <w:tc>
          <w:tcPr>
            <w:tcW w:w="77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6.83</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ascii="宋体" w:hAnsi="宋体" w:cs="宋体"/>
                <w:szCs w:val="21"/>
                <w:lang w:bidi="ar"/>
              </w:rPr>
              <w:t>82.50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ascii="宋体" w:hAnsi="宋体" w:cs="宋体"/>
                <w:szCs w:val="21"/>
                <w:lang w:bidi="ar"/>
              </w:rPr>
              <w:t>17.50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020301K</w:t>
            </w:r>
          </w:p>
        </w:tc>
        <w:tc>
          <w:tcPr>
            <w:tcW w:w="202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金融学</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2,526</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83.53</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16.47</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90.82</w:t>
            </w:r>
          </w:p>
        </w:tc>
        <w:tc>
          <w:tcPr>
            <w:tcW w:w="7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ascii="宋体" w:hAnsi="宋体" w:cs="宋体"/>
                <w:szCs w:val="21"/>
                <w:lang w:bidi="ar"/>
              </w:rPr>
              <w:t>5.30</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83.75</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020202</w:t>
            </w:r>
          </w:p>
        </w:tc>
        <w:tc>
          <w:tcPr>
            <w:tcW w:w="202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税收学</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2,526</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83.53</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16.47</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89.55</w:t>
            </w:r>
          </w:p>
        </w:tc>
        <w:tc>
          <w:tcPr>
            <w:tcW w:w="77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6.57</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83.75</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020201K</w:t>
            </w:r>
          </w:p>
        </w:tc>
        <w:tc>
          <w:tcPr>
            <w:tcW w:w="202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财政学</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2,526</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83.53</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16.47</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89.55</w:t>
            </w:r>
          </w:p>
        </w:tc>
        <w:tc>
          <w:tcPr>
            <w:tcW w:w="77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6.57</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83.75</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020105T</w:t>
            </w:r>
          </w:p>
        </w:tc>
        <w:tc>
          <w:tcPr>
            <w:tcW w:w="202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商务经济学</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2,414</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80.78</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19.22</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95.69</w:t>
            </w:r>
          </w:p>
        </w:tc>
        <w:tc>
          <w:tcPr>
            <w:tcW w:w="77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4.23</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81.88</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18.12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3104"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全校校均</w:t>
            </w: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2,433.429</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80.74</w:t>
            </w:r>
          </w:p>
        </w:tc>
        <w:tc>
          <w:tcPr>
            <w:tcW w:w="83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19.26</w:t>
            </w:r>
          </w:p>
        </w:tc>
        <w:tc>
          <w:tcPr>
            <w:tcW w:w="864"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93.58</w:t>
            </w:r>
          </w:p>
        </w:tc>
        <w:tc>
          <w:tcPr>
            <w:tcW w:w="7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ascii="宋体" w:hAnsi="宋体" w:cs="宋体"/>
                <w:szCs w:val="21"/>
                <w:lang w:bidi="ar"/>
              </w:rPr>
              <w:t>5.70</w:t>
            </w:r>
          </w:p>
        </w:tc>
        <w:tc>
          <w:tcPr>
            <w:tcW w:w="559"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ascii="宋体" w:hAnsi="宋体" w:cs="宋体"/>
                <w:szCs w:val="21"/>
                <w:lang w:bidi="ar"/>
              </w:rPr>
              <w:t>160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ascii="宋体" w:hAnsi="宋体" w:cs="宋体"/>
                <w:szCs w:val="21"/>
                <w:lang w:bidi="ar"/>
              </w:rPr>
              <w:t>81.70</w:t>
            </w: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rPr>
            </w:pPr>
            <w:r>
              <w:rPr>
                <w:rFonts w:hint="eastAsia" w:ascii="宋体" w:hAnsi="宋体" w:cs="宋体"/>
                <w:szCs w:val="21"/>
                <w:lang w:bidi="ar"/>
              </w:rPr>
              <w:t>18.30</w:t>
            </w:r>
          </w:p>
        </w:tc>
      </w:tr>
    </w:tbl>
    <w:p>
      <w:pPr>
        <w:spacing w:line="400" w:lineRule="exact"/>
        <w:ind w:firstLine="480" w:firstLineChars="200"/>
      </w:pPr>
      <w:r>
        <w:rPr>
          <w:rFonts w:hint="eastAsia" w:ascii="宋体" w:hAnsi="宋体"/>
          <w:sz w:val="24"/>
        </w:rPr>
        <w:t>17.主讲本科课程的教授占教授总数的比例（不含讲座）</w:t>
      </w:r>
      <w:r>
        <w:rPr>
          <w:rFonts w:hint="eastAsia" w:ascii="宋体" w:hAnsi="宋体"/>
          <w:sz w:val="24"/>
          <w:u w:val="single"/>
        </w:rPr>
        <w:t>68.13%</w:t>
      </w:r>
    </w:p>
    <w:p>
      <w:pPr>
        <w:spacing w:line="400" w:lineRule="exact"/>
        <w:ind w:firstLine="480" w:firstLineChars="200"/>
      </w:pPr>
      <w:r>
        <w:rPr>
          <w:rFonts w:hint="eastAsia" w:ascii="宋体" w:hAnsi="宋体"/>
          <w:sz w:val="24"/>
        </w:rPr>
        <w:t>18.教授讲授本科课程占课程总门次数的比例</w:t>
      </w:r>
      <w:r>
        <w:rPr>
          <w:rFonts w:hint="eastAsia" w:ascii="宋体" w:hAnsi="宋体"/>
          <w:sz w:val="24"/>
          <w:u w:val="single"/>
        </w:rPr>
        <w:t>8.55%</w:t>
      </w:r>
      <w:r>
        <w:rPr>
          <w:rFonts w:hint="eastAsia" w:ascii="宋体" w:hAnsi="宋体"/>
          <w:sz w:val="24"/>
        </w:rPr>
        <w:t>，各专业教授讲授本科课程占课程总门次数的比例参见附表1。</w:t>
      </w:r>
    </w:p>
    <w:p>
      <w:pPr>
        <w:spacing w:line="400" w:lineRule="exact"/>
        <w:ind w:firstLine="480" w:firstLineChars="200"/>
      </w:pPr>
      <w:r>
        <w:rPr>
          <w:rFonts w:hint="eastAsia" w:ascii="宋体" w:hAnsi="宋体"/>
          <w:sz w:val="24"/>
        </w:rPr>
        <w:t>19.各专业实践教学及实习实训基地及其使用情况参见附表3。</w:t>
      </w:r>
    </w:p>
    <w:p>
      <w:pPr>
        <w:spacing w:line="400" w:lineRule="exact"/>
        <w:ind w:firstLine="480" w:firstLineChars="200"/>
        <w:rPr>
          <w:rFonts w:hint="eastAsia" w:ascii="宋体" w:hAnsi="宋体"/>
          <w:sz w:val="24"/>
        </w:rPr>
      </w:pPr>
      <w:r>
        <w:rPr>
          <w:rFonts w:hint="eastAsia" w:ascii="宋体" w:hAnsi="宋体"/>
          <w:sz w:val="24"/>
        </w:rPr>
        <w:t>20.应届本科生毕业率</w:t>
      </w:r>
      <w:r>
        <w:rPr>
          <w:rFonts w:hint="eastAsia" w:ascii="宋体" w:hAnsi="宋体"/>
          <w:sz w:val="24"/>
          <w:u w:val="single"/>
        </w:rPr>
        <w:t>93.89%</w:t>
      </w:r>
      <w:r>
        <w:rPr>
          <w:rFonts w:hint="eastAsia" w:ascii="宋体" w:hAnsi="宋体"/>
          <w:sz w:val="24"/>
        </w:rPr>
        <w:t>，分专业本科生毕业率见附表5。</w:t>
      </w:r>
    </w:p>
    <w:p>
      <w:pPr>
        <w:spacing w:line="240" w:lineRule="auto"/>
        <w:jc w:val="center"/>
        <w:rPr>
          <w:rFonts w:hint="eastAsia" w:ascii="宋体" w:hAnsi="宋体" w:cs="宋体"/>
          <w:sz w:val="21"/>
          <w:szCs w:val="21"/>
        </w:rPr>
      </w:pPr>
      <w:r>
        <w:rPr>
          <w:rFonts w:hint="eastAsia" w:ascii="宋体" w:hAnsi="宋体" w:cs="宋体"/>
          <w:sz w:val="21"/>
          <w:szCs w:val="21"/>
        </w:rPr>
        <w:t>附表5  分专业本科生毕业率</w:t>
      </w:r>
    </w:p>
    <w:tbl>
      <w:tblPr>
        <w:tblStyle w:val="8"/>
        <w:tblW w:w="948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61"/>
        <w:gridCol w:w="2914"/>
        <w:gridCol w:w="1752"/>
        <w:gridCol w:w="1461"/>
        <w:gridCol w:w="1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jc w:val="center"/>
        </w:trPr>
        <w:tc>
          <w:tcPr>
            <w:tcW w:w="1461" w:type="dxa"/>
            <w:vAlign w:val="center"/>
          </w:tcPr>
          <w:p>
            <w:pPr>
              <w:jc w:val="center"/>
            </w:pPr>
            <w:r>
              <w:rPr>
                <w:rFonts w:hint="eastAsia" w:ascii="宋体" w:hAnsi="宋体"/>
                <w:szCs w:val="21"/>
              </w:rPr>
              <w:t>专业代码</w:t>
            </w:r>
          </w:p>
        </w:tc>
        <w:tc>
          <w:tcPr>
            <w:tcW w:w="2914" w:type="dxa"/>
            <w:vAlign w:val="center"/>
          </w:tcPr>
          <w:p>
            <w:pPr>
              <w:jc w:val="center"/>
            </w:pPr>
            <w:r>
              <w:rPr>
                <w:rFonts w:hint="eastAsia" w:ascii="宋体" w:hAnsi="宋体"/>
                <w:szCs w:val="21"/>
              </w:rPr>
              <w:t>专业名称</w:t>
            </w:r>
          </w:p>
        </w:tc>
        <w:tc>
          <w:tcPr>
            <w:tcW w:w="1752" w:type="dxa"/>
            <w:vAlign w:val="center"/>
          </w:tcPr>
          <w:p>
            <w:pPr>
              <w:jc w:val="center"/>
            </w:pPr>
            <w:r>
              <w:rPr>
                <w:rFonts w:hint="eastAsia" w:ascii="宋体" w:hAnsi="宋体"/>
                <w:szCs w:val="21"/>
              </w:rPr>
              <w:t>毕业班人数</w:t>
            </w:r>
          </w:p>
        </w:tc>
        <w:tc>
          <w:tcPr>
            <w:tcW w:w="1461" w:type="dxa"/>
            <w:vAlign w:val="center"/>
          </w:tcPr>
          <w:p>
            <w:pPr>
              <w:jc w:val="center"/>
            </w:pPr>
            <w:r>
              <w:rPr>
                <w:rFonts w:hint="eastAsia" w:ascii="宋体" w:hAnsi="宋体"/>
                <w:szCs w:val="21"/>
              </w:rPr>
              <w:t>毕业人数</w:t>
            </w:r>
          </w:p>
        </w:tc>
        <w:tc>
          <w:tcPr>
            <w:tcW w:w="1897" w:type="dxa"/>
            <w:vAlign w:val="center"/>
          </w:tcPr>
          <w:p>
            <w:pPr>
              <w:jc w:val="center"/>
            </w:pPr>
            <w:r>
              <w:rPr>
                <w:rFonts w:hint="eastAsia" w:ascii="宋体" w:hAnsi="宋体"/>
                <w:szCs w:val="21"/>
              </w:rPr>
              <w:t>毕业率（%）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jc w:val="center"/>
        </w:trPr>
        <w:tc>
          <w:tcPr>
            <w:tcW w:w="1461" w:type="dxa"/>
            <w:vAlign w:val="center"/>
          </w:tcPr>
          <w:p>
            <w:pPr>
              <w:jc w:val="center"/>
            </w:pPr>
            <w:r>
              <w:rPr>
                <w:rFonts w:hint="eastAsia" w:ascii="宋体" w:hAnsi="宋体"/>
                <w:szCs w:val="21"/>
              </w:rPr>
              <w:t>020201K</w:t>
            </w:r>
          </w:p>
        </w:tc>
        <w:tc>
          <w:tcPr>
            <w:tcW w:w="2914" w:type="dxa"/>
            <w:vAlign w:val="center"/>
          </w:tcPr>
          <w:p>
            <w:pPr>
              <w:jc w:val="center"/>
            </w:pPr>
            <w:r>
              <w:rPr>
                <w:rFonts w:hint="eastAsia" w:ascii="宋体" w:hAnsi="宋体"/>
                <w:szCs w:val="21"/>
              </w:rPr>
              <w:t>财政学</w:t>
            </w:r>
          </w:p>
        </w:tc>
        <w:tc>
          <w:tcPr>
            <w:tcW w:w="1752" w:type="dxa"/>
            <w:vAlign w:val="center"/>
          </w:tcPr>
          <w:p>
            <w:pPr>
              <w:jc w:val="center"/>
            </w:pPr>
            <w:r>
              <w:rPr>
                <w:rFonts w:hint="eastAsia" w:ascii="宋体" w:hAnsi="宋体"/>
                <w:szCs w:val="21"/>
              </w:rPr>
              <w:t>90</w:t>
            </w:r>
          </w:p>
        </w:tc>
        <w:tc>
          <w:tcPr>
            <w:tcW w:w="1461" w:type="dxa"/>
            <w:vAlign w:val="center"/>
          </w:tcPr>
          <w:p>
            <w:pPr>
              <w:jc w:val="center"/>
            </w:pPr>
            <w:r>
              <w:rPr>
                <w:rFonts w:hint="eastAsia" w:ascii="宋体" w:hAnsi="宋体"/>
                <w:szCs w:val="21"/>
              </w:rPr>
              <w:t>86</w:t>
            </w:r>
          </w:p>
        </w:tc>
        <w:tc>
          <w:tcPr>
            <w:tcW w:w="1897" w:type="dxa"/>
            <w:vAlign w:val="center"/>
          </w:tcPr>
          <w:p>
            <w:pPr>
              <w:jc w:val="center"/>
            </w:pPr>
            <w:r>
              <w:rPr>
                <w:rFonts w:hint="eastAsia" w:ascii="宋体" w:hAnsi="宋体"/>
                <w:szCs w:val="21"/>
              </w:rPr>
              <w:t>95.56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jc w:val="center"/>
        </w:trPr>
        <w:tc>
          <w:tcPr>
            <w:tcW w:w="1461" w:type="dxa"/>
            <w:vAlign w:val="center"/>
          </w:tcPr>
          <w:p>
            <w:pPr>
              <w:jc w:val="center"/>
            </w:pPr>
            <w:r>
              <w:rPr>
                <w:rFonts w:hint="eastAsia" w:ascii="宋体" w:hAnsi="宋体"/>
                <w:szCs w:val="21"/>
              </w:rPr>
              <w:t>020202</w:t>
            </w:r>
          </w:p>
        </w:tc>
        <w:tc>
          <w:tcPr>
            <w:tcW w:w="2914" w:type="dxa"/>
            <w:vAlign w:val="center"/>
          </w:tcPr>
          <w:p>
            <w:pPr>
              <w:jc w:val="center"/>
            </w:pPr>
            <w:r>
              <w:rPr>
                <w:rFonts w:hint="eastAsia" w:ascii="宋体" w:hAnsi="宋体"/>
                <w:szCs w:val="21"/>
              </w:rPr>
              <w:t>税收学</w:t>
            </w:r>
          </w:p>
        </w:tc>
        <w:tc>
          <w:tcPr>
            <w:tcW w:w="1752" w:type="dxa"/>
            <w:vAlign w:val="center"/>
          </w:tcPr>
          <w:p>
            <w:pPr>
              <w:jc w:val="center"/>
            </w:pPr>
            <w:r>
              <w:rPr>
                <w:rFonts w:hint="eastAsia" w:ascii="宋体" w:hAnsi="宋体"/>
                <w:szCs w:val="21"/>
              </w:rPr>
              <w:t>46</w:t>
            </w:r>
          </w:p>
        </w:tc>
        <w:tc>
          <w:tcPr>
            <w:tcW w:w="1461" w:type="dxa"/>
            <w:vAlign w:val="center"/>
          </w:tcPr>
          <w:p>
            <w:pPr>
              <w:jc w:val="center"/>
            </w:pPr>
            <w:r>
              <w:rPr>
                <w:rFonts w:hint="eastAsia" w:ascii="宋体" w:hAnsi="宋体"/>
                <w:szCs w:val="21"/>
              </w:rPr>
              <w:t>43</w:t>
            </w:r>
          </w:p>
        </w:tc>
        <w:tc>
          <w:tcPr>
            <w:tcW w:w="1897" w:type="dxa"/>
            <w:vAlign w:val="center"/>
          </w:tcPr>
          <w:p>
            <w:pPr>
              <w:jc w:val="center"/>
            </w:pPr>
            <w:r>
              <w:rPr>
                <w:rFonts w:hint="eastAsia" w:ascii="宋体" w:hAnsi="宋体"/>
                <w:szCs w:val="21"/>
              </w:rPr>
              <w:t>93.48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jc w:val="center"/>
        </w:trPr>
        <w:tc>
          <w:tcPr>
            <w:tcW w:w="1461" w:type="dxa"/>
            <w:vAlign w:val="center"/>
          </w:tcPr>
          <w:p>
            <w:pPr>
              <w:jc w:val="center"/>
            </w:pPr>
            <w:r>
              <w:rPr>
                <w:rFonts w:hint="eastAsia" w:ascii="宋体" w:hAnsi="宋体"/>
                <w:szCs w:val="21"/>
              </w:rPr>
              <w:t>020301K</w:t>
            </w:r>
          </w:p>
        </w:tc>
        <w:tc>
          <w:tcPr>
            <w:tcW w:w="2914" w:type="dxa"/>
            <w:vAlign w:val="center"/>
          </w:tcPr>
          <w:p>
            <w:pPr>
              <w:jc w:val="center"/>
            </w:pPr>
            <w:r>
              <w:rPr>
                <w:rFonts w:hint="eastAsia" w:ascii="宋体" w:hAnsi="宋体"/>
                <w:szCs w:val="21"/>
              </w:rPr>
              <w:t>金融学</w:t>
            </w:r>
          </w:p>
        </w:tc>
        <w:tc>
          <w:tcPr>
            <w:tcW w:w="1752" w:type="dxa"/>
            <w:vAlign w:val="center"/>
          </w:tcPr>
          <w:p>
            <w:pPr>
              <w:jc w:val="center"/>
            </w:pPr>
            <w:r>
              <w:rPr>
                <w:rFonts w:hint="eastAsia" w:ascii="宋体" w:hAnsi="宋体"/>
                <w:szCs w:val="21"/>
              </w:rPr>
              <w:t>313</w:t>
            </w:r>
          </w:p>
        </w:tc>
        <w:tc>
          <w:tcPr>
            <w:tcW w:w="1461" w:type="dxa"/>
            <w:vAlign w:val="center"/>
          </w:tcPr>
          <w:p>
            <w:pPr>
              <w:jc w:val="center"/>
            </w:pPr>
            <w:r>
              <w:rPr>
                <w:rFonts w:hint="eastAsia" w:ascii="宋体" w:hAnsi="宋体"/>
                <w:szCs w:val="21"/>
              </w:rPr>
              <w:t>293</w:t>
            </w:r>
          </w:p>
        </w:tc>
        <w:tc>
          <w:tcPr>
            <w:tcW w:w="1897" w:type="dxa"/>
            <w:vAlign w:val="center"/>
          </w:tcPr>
          <w:p>
            <w:pPr>
              <w:jc w:val="center"/>
            </w:pPr>
            <w:r>
              <w:rPr>
                <w:rFonts w:hint="eastAsia" w:ascii="宋体" w:hAnsi="宋体"/>
                <w:szCs w:val="21"/>
              </w:rPr>
              <w:t>93.61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jc w:val="center"/>
        </w:trPr>
        <w:tc>
          <w:tcPr>
            <w:tcW w:w="1461" w:type="dxa"/>
            <w:vAlign w:val="center"/>
          </w:tcPr>
          <w:p>
            <w:pPr>
              <w:jc w:val="center"/>
            </w:pPr>
            <w:r>
              <w:rPr>
                <w:rFonts w:hint="eastAsia" w:ascii="宋体" w:hAnsi="宋体"/>
                <w:szCs w:val="21"/>
              </w:rPr>
              <w:t>020401</w:t>
            </w:r>
          </w:p>
        </w:tc>
        <w:tc>
          <w:tcPr>
            <w:tcW w:w="2914" w:type="dxa"/>
            <w:vAlign w:val="center"/>
          </w:tcPr>
          <w:p>
            <w:pPr>
              <w:jc w:val="center"/>
            </w:pPr>
            <w:r>
              <w:rPr>
                <w:rFonts w:hint="eastAsia" w:ascii="宋体" w:hAnsi="宋体"/>
                <w:szCs w:val="21"/>
              </w:rPr>
              <w:t>国际经济与贸易</w:t>
            </w:r>
          </w:p>
        </w:tc>
        <w:tc>
          <w:tcPr>
            <w:tcW w:w="1752" w:type="dxa"/>
            <w:vAlign w:val="center"/>
          </w:tcPr>
          <w:p>
            <w:pPr>
              <w:jc w:val="center"/>
            </w:pPr>
            <w:r>
              <w:rPr>
                <w:rFonts w:hint="eastAsia" w:ascii="宋体" w:hAnsi="宋体"/>
                <w:szCs w:val="21"/>
              </w:rPr>
              <w:t>136</w:t>
            </w:r>
          </w:p>
        </w:tc>
        <w:tc>
          <w:tcPr>
            <w:tcW w:w="1461" w:type="dxa"/>
            <w:vAlign w:val="center"/>
          </w:tcPr>
          <w:p>
            <w:pPr>
              <w:jc w:val="center"/>
            </w:pPr>
            <w:r>
              <w:rPr>
                <w:rFonts w:hint="eastAsia" w:ascii="宋体" w:hAnsi="宋体"/>
                <w:szCs w:val="21"/>
              </w:rPr>
              <w:t>132</w:t>
            </w:r>
          </w:p>
        </w:tc>
        <w:tc>
          <w:tcPr>
            <w:tcW w:w="1897" w:type="dxa"/>
            <w:vAlign w:val="center"/>
          </w:tcPr>
          <w:p>
            <w:pPr>
              <w:jc w:val="center"/>
            </w:pPr>
            <w:r>
              <w:rPr>
                <w:rFonts w:hint="eastAsia" w:ascii="宋体" w:hAnsi="宋体"/>
                <w:szCs w:val="21"/>
              </w:rPr>
              <w:t>97.06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jc w:val="center"/>
        </w:trPr>
        <w:tc>
          <w:tcPr>
            <w:tcW w:w="1461" w:type="dxa"/>
            <w:vAlign w:val="center"/>
          </w:tcPr>
          <w:p>
            <w:pPr>
              <w:jc w:val="center"/>
            </w:pPr>
            <w:r>
              <w:rPr>
                <w:rFonts w:hint="eastAsia" w:ascii="宋体" w:hAnsi="宋体"/>
                <w:szCs w:val="21"/>
              </w:rPr>
              <w:t>050201</w:t>
            </w:r>
          </w:p>
        </w:tc>
        <w:tc>
          <w:tcPr>
            <w:tcW w:w="2914" w:type="dxa"/>
            <w:vAlign w:val="center"/>
          </w:tcPr>
          <w:p>
            <w:pPr>
              <w:jc w:val="center"/>
            </w:pPr>
            <w:r>
              <w:rPr>
                <w:rFonts w:hint="eastAsia" w:ascii="宋体" w:hAnsi="宋体"/>
                <w:szCs w:val="21"/>
              </w:rPr>
              <w:t>英语</w:t>
            </w:r>
          </w:p>
        </w:tc>
        <w:tc>
          <w:tcPr>
            <w:tcW w:w="1752" w:type="dxa"/>
            <w:vAlign w:val="center"/>
          </w:tcPr>
          <w:p>
            <w:pPr>
              <w:jc w:val="center"/>
            </w:pPr>
            <w:r>
              <w:rPr>
                <w:rFonts w:hint="eastAsia" w:ascii="宋体" w:hAnsi="宋体"/>
                <w:szCs w:val="21"/>
              </w:rPr>
              <w:t>79</w:t>
            </w:r>
          </w:p>
        </w:tc>
        <w:tc>
          <w:tcPr>
            <w:tcW w:w="1461" w:type="dxa"/>
            <w:vAlign w:val="center"/>
          </w:tcPr>
          <w:p>
            <w:pPr>
              <w:jc w:val="center"/>
            </w:pPr>
            <w:r>
              <w:rPr>
                <w:rFonts w:hint="eastAsia" w:ascii="宋体" w:hAnsi="宋体"/>
                <w:szCs w:val="21"/>
              </w:rPr>
              <w:t>78</w:t>
            </w:r>
          </w:p>
        </w:tc>
        <w:tc>
          <w:tcPr>
            <w:tcW w:w="1897" w:type="dxa"/>
            <w:vAlign w:val="center"/>
          </w:tcPr>
          <w:p>
            <w:pPr>
              <w:jc w:val="center"/>
            </w:pPr>
            <w:r>
              <w:rPr>
                <w:rFonts w:hint="eastAsia" w:ascii="宋体" w:hAnsi="宋体"/>
                <w:szCs w:val="21"/>
              </w:rPr>
              <w:t>98.73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jc w:val="center"/>
        </w:trPr>
        <w:tc>
          <w:tcPr>
            <w:tcW w:w="1461" w:type="dxa"/>
            <w:vAlign w:val="center"/>
          </w:tcPr>
          <w:p>
            <w:pPr>
              <w:jc w:val="center"/>
            </w:pPr>
            <w:r>
              <w:rPr>
                <w:rFonts w:hint="eastAsia" w:ascii="宋体" w:hAnsi="宋体"/>
                <w:szCs w:val="21"/>
              </w:rPr>
              <w:t>050207</w:t>
            </w:r>
          </w:p>
        </w:tc>
        <w:tc>
          <w:tcPr>
            <w:tcW w:w="2914" w:type="dxa"/>
            <w:vAlign w:val="center"/>
          </w:tcPr>
          <w:p>
            <w:pPr>
              <w:jc w:val="center"/>
            </w:pPr>
            <w:r>
              <w:rPr>
                <w:rFonts w:hint="eastAsia" w:ascii="宋体" w:hAnsi="宋体"/>
                <w:szCs w:val="21"/>
              </w:rPr>
              <w:t>日语</w:t>
            </w:r>
          </w:p>
        </w:tc>
        <w:tc>
          <w:tcPr>
            <w:tcW w:w="1752" w:type="dxa"/>
            <w:vAlign w:val="center"/>
          </w:tcPr>
          <w:p>
            <w:pPr>
              <w:jc w:val="center"/>
            </w:pPr>
            <w:r>
              <w:rPr>
                <w:rFonts w:hint="eastAsia" w:ascii="宋体" w:hAnsi="宋体"/>
                <w:szCs w:val="21"/>
              </w:rPr>
              <w:t>35</w:t>
            </w:r>
          </w:p>
        </w:tc>
        <w:tc>
          <w:tcPr>
            <w:tcW w:w="1461" w:type="dxa"/>
            <w:vAlign w:val="center"/>
          </w:tcPr>
          <w:p>
            <w:pPr>
              <w:jc w:val="center"/>
            </w:pPr>
            <w:r>
              <w:rPr>
                <w:rFonts w:hint="eastAsia" w:ascii="宋体" w:hAnsi="宋体"/>
                <w:szCs w:val="21"/>
              </w:rPr>
              <w:t>34</w:t>
            </w:r>
          </w:p>
        </w:tc>
        <w:tc>
          <w:tcPr>
            <w:tcW w:w="1897" w:type="dxa"/>
            <w:vAlign w:val="center"/>
          </w:tcPr>
          <w:p>
            <w:pPr>
              <w:jc w:val="center"/>
            </w:pPr>
            <w:r>
              <w:rPr>
                <w:rFonts w:hint="eastAsia" w:ascii="宋体" w:hAnsi="宋体"/>
                <w:szCs w:val="21"/>
              </w:rPr>
              <w:t>97.14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jc w:val="center"/>
        </w:trPr>
        <w:tc>
          <w:tcPr>
            <w:tcW w:w="1461" w:type="dxa"/>
            <w:vAlign w:val="center"/>
          </w:tcPr>
          <w:p>
            <w:pPr>
              <w:jc w:val="center"/>
            </w:pPr>
            <w:r>
              <w:rPr>
                <w:rFonts w:hint="eastAsia" w:ascii="宋体" w:hAnsi="宋体"/>
                <w:szCs w:val="21"/>
              </w:rPr>
              <w:t>050261</w:t>
            </w:r>
          </w:p>
        </w:tc>
        <w:tc>
          <w:tcPr>
            <w:tcW w:w="2914" w:type="dxa"/>
            <w:vAlign w:val="center"/>
          </w:tcPr>
          <w:p>
            <w:pPr>
              <w:jc w:val="center"/>
            </w:pPr>
            <w:r>
              <w:rPr>
                <w:rFonts w:hint="eastAsia" w:ascii="宋体" w:hAnsi="宋体"/>
                <w:szCs w:val="21"/>
              </w:rPr>
              <w:t>翻译</w:t>
            </w:r>
          </w:p>
        </w:tc>
        <w:tc>
          <w:tcPr>
            <w:tcW w:w="1752" w:type="dxa"/>
            <w:vAlign w:val="center"/>
          </w:tcPr>
          <w:p>
            <w:pPr>
              <w:jc w:val="center"/>
            </w:pPr>
            <w:r>
              <w:rPr>
                <w:rFonts w:hint="eastAsia" w:ascii="宋体" w:hAnsi="宋体"/>
                <w:szCs w:val="21"/>
              </w:rPr>
              <w:t>38</w:t>
            </w:r>
          </w:p>
        </w:tc>
        <w:tc>
          <w:tcPr>
            <w:tcW w:w="1461" w:type="dxa"/>
            <w:vAlign w:val="center"/>
          </w:tcPr>
          <w:p>
            <w:pPr>
              <w:jc w:val="center"/>
            </w:pPr>
            <w:r>
              <w:rPr>
                <w:rFonts w:hint="eastAsia" w:ascii="宋体" w:hAnsi="宋体"/>
                <w:szCs w:val="21"/>
              </w:rPr>
              <w:t>36</w:t>
            </w:r>
          </w:p>
        </w:tc>
        <w:tc>
          <w:tcPr>
            <w:tcW w:w="1897" w:type="dxa"/>
            <w:vAlign w:val="center"/>
          </w:tcPr>
          <w:p>
            <w:pPr>
              <w:jc w:val="center"/>
            </w:pPr>
            <w:r>
              <w:rPr>
                <w:rFonts w:hint="eastAsia" w:ascii="宋体" w:hAnsi="宋体"/>
                <w:szCs w:val="21"/>
              </w:rPr>
              <w:t>94.74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jc w:val="center"/>
        </w:trPr>
        <w:tc>
          <w:tcPr>
            <w:tcW w:w="1461" w:type="dxa"/>
            <w:vAlign w:val="center"/>
          </w:tcPr>
          <w:p>
            <w:pPr>
              <w:jc w:val="center"/>
            </w:pPr>
            <w:r>
              <w:rPr>
                <w:rFonts w:hint="eastAsia" w:ascii="宋体" w:hAnsi="宋体"/>
                <w:szCs w:val="21"/>
              </w:rPr>
              <w:t>050262</w:t>
            </w:r>
          </w:p>
        </w:tc>
        <w:tc>
          <w:tcPr>
            <w:tcW w:w="2914" w:type="dxa"/>
            <w:vAlign w:val="center"/>
          </w:tcPr>
          <w:p>
            <w:pPr>
              <w:jc w:val="center"/>
            </w:pPr>
            <w:r>
              <w:rPr>
                <w:rFonts w:hint="eastAsia" w:ascii="宋体" w:hAnsi="宋体"/>
                <w:szCs w:val="21"/>
              </w:rPr>
              <w:t>商务英语</w:t>
            </w:r>
          </w:p>
        </w:tc>
        <w:tc>
          <w:tcPr>
            <w:tcW w:w="1752" w:type="dxa"/>
            <w:vAlign w:val="center"/>
          </w:tcPr>
          <w:p>
            <w:pPr>
              <w:jc w:val="center"/>
            </w:pPr>
            <w:r>
              <w:rPr>
                <w:rFonts w:hint="eastAsia" w:ascii="宋体" w:hAnsi="宋体"/>
                <w:szCs w:val="21"/>
              </w:rPr>
              <w:t>82</w:t>
            </w:r>
          </w:p>
        </w:tc>
        <w:tc>
          <w:tcPr>
            <w:tcW w:w="1461" w:type="dxa"/>
            <w:vAlign w:val="center"/>
          </w:tcPr>
          <w:p>
            <w:pPr>
              <w:jc w:val="center"/>
            </w:pPr>
            <w:r>
              <w:rPr>
                <w:rFonts w:hint="eastAsia" w:ascii="宋体" w:hAnsi="宋体"/>
                <w:szCs w:val="21"/>
              </w:rPr>
              <w:t>79</w:t>
            </w:r>
          </w:p>
        </w:tc>
        <w:tc>
          <w:tcPr>
            <w:tcW w:w="1897" w:type="dxa"/>
            <w:vAlign w:val="center"/>
          </w:tcPr>
          <w:p>
            <w:pPr>
              <w:jc w:val="center"/>
            </w:pPr>
            <w:r>
              <w:rPr>
                <w:rFonts w:hint="eastAsia" w:ascii="宋体" w:hAnsi="宋体"/>
                <w:szCs w:val="21"/>
              </w:rPr>
              <w:t>96.34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jc w:val="center"/>
        </w:trPr>
        <w:tc>
          <w:tcPr>
            <w:tcW w:w="1461" w:type="dxa"/>
            <w:vAlign w:val="center"/>
          </w:tcPr>
          <w:p>
            <w:pPr>
              <w:jc w:val="center"/>
            </w:pPr>
            <w:r>
              <w:rPr>
                <w:rFonts w:hint="eastAsia" w:ascii="宋体" w:hAnsi="宋体"/>
                <w:szCs w:val="21"/>
              </w:rPr>
              <w:t>080701</w:t>
            </w:r>
          </w:p>
        </w:tc>
        <w:tc>
          <w:tcPr>
            <w:tcW w:w="2914" w:type="dxa"/>
            <w:vAlign w:val="center"/>
          </w:tcPr>
          <w:p>
            <w:pPr>
              <w:jc w:val="center"/>
            </w:pPr>
            <w:r>
              <w:rPr>
                <w:rFonts w:hint="eastAsia" w:ascii="宋体" w:hAnsi="宋体"/>
                <w:szCs w:val="21"/>
              </w:rPr>
              <w:t>电子信息工程</w:t>
            </w:r>
          </w:p>
        </w:tc>
        <w:tc>
          <w:tcPr>
            <w:tcW w:w="1752" w:type="dxa"/>
            <w:vAlign w:val="center"/>
          </w:tcPr>
          <w:p>
            <w:pPr>
              <w:jc w:val="center"/>
            </w:pPr>
            <w:r>
              <w:rPr>
                <w:rFonts w:hint="eastAsia" w:ascii="宋体" w:hAnsi="宋体"/>
                <w:szCs w:val="21"/>
              </w:rPr>
              <w:t>44</w:t>
            </w:r>
          </w:p>
        </w:tc>
        <w:tc>
          <w:tcPr>
            <w:tcW w:w="1461" w:type="dxa"/>
            <w:vAlign w:val="center"/>
          </w:tcPr>
          <w:p>
            <w:pPr>
              <w:jc w:val="center"/>
            </w:pPr>
            <w:r>
              <w:rPr>
                <w:rFonts w:hint="eastAsia" w:ascii="宋体" w:hAnsi="宋体"/>
                <w:szCs w:val="21"/>
              </w:rPr>
              <w:t>37</w:t>
            </w:r>
          </w:p>
        </w:tc>
        <w:tc>
          <w:tcPr>
            <w:tcW w:w="1897" w:type="dxa"/>
            <w:vAlign w:val="center"/>
          </w:tcPr>
          <w:p>
            <w:pPr>
              <w:jc w:val="center"/>
            </w:pPr>
            <w:r>
              <w:rPr>
                <w:rFonts w:hint="eastAsia" w:ascii="宋体" w:hAnsi="宋体"/>
                <w:szCs w:val="21"/>
              </w:rPr>
              <w:t>84.09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jc w:val="center"/>
        </w:trPr>
        <w:tc>
          <w:tcPr>
            <w:tcW w:w="1461" w:type="dxa"/>
            <w:vAlign w:val="center"/>
          </w:tcPr>
          <w:p>
            <w:pPr>
              <w:jc w:val="center"/>
            </w:pPr>
            <w:r>
              <w:rPr>
                <w:rFonts w:hint="eastAsia" w:ascii="宋体" w:hAnsi="宋体"/>
                <w:szCs w:val="21"/>
              </w:rPr>
              <w:t>080901</w:t>
            </w:r>
          </w:p>
        </w:tc>
        <w:tc>
          <w:tcPr>
            <w:tcW w:w="2914" w:type="dxa"/>
            <w:vAlign w:val="center"/>
          </w:tcPr>
          <w:p>
            <w:pPr>
              <w:jc w:val="center"/>
            </w:pPr>
            <w:r>
              <w:rPr>
                <w:rFonts w:hint="eastAsia" w:ascii="宋体" w:hAnsi="宋体"/>
                <w:szCs w:val="21"/>
              </w:rPr>
              <w:t>计算机科学与技术</w:t>
            </w:r>
          </w:p>
        </w:tc>
        <w:tc>
          <w:tcPr>
            <w:tcW w:w="1752" w:type="dxa"/>
            <w:vAlign w:val="center"/>
          </w:tcPr>
          <w:p>
            <w:pPr>
              <w:jc w:val="center"/>
            </w:pPr>
            <w:r>
              <w:rPr>
                <w:rFonts w:hint="eastAsia" w:ascii="宋体" w:hAnsi="宋体"/>
                <w:szCs w:val="21"/>
              </w:rPr>
              <w:t>47</w:t>
            </w:r>
          </w:p>
        </w:tc>
        <w:tc>
          <w:tcPr>
            <w:tcW w:w="1461" w:type="dxa"/>
            <w:vAlign w:val="center"/>
          </w:tcPr>
          <w:p>
            <w:pPr>
              <w:jc w:val="center"/>
            </w:pPr>
            <w:r>
              <w:rPr>
                <w:rFonts w:hint="eastAsia" w:ascii="宋体" w:hAnsi="宋体"/>
                <w:szCs w:val="21"/>
              </w:rPr>
              <w:t>41</w:t>
            </w:r>
          </w:p>
        </w:tc>
        <w:tc>
          <w:tcPr>
            <w:tcW w:w="1897" w:type="dxa"/>
            <w:vAlign w:val="center"/>
          </w:tcPr>
          <w:p>
            <w:pPr>
              <w:jc w:val="center"/>
            </w:pPr>
            <w:r>
              <w:rPr>
                <w:rFonts w:hint="eastAsia" w:ascii="宋体" w:hAnsi="宋体"/>
                <w:szCs w:val="21"/>
              </w:rPr>
              <w:t>87.23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jc w:val="center"/>
        </w:trPr>
        <w:tc>
          <w:tcPr>
            <w:tcW w:w="1461" w:type="dxa"/>
            <w:vAlign w:val="center"/>
          </w:tcPr>
          <w:p>
            <w:pPr>
              <w:jc w:val="center"/>
            </w:pPr>
            <w:r>
              <w:rPr>
                <w:rFonts w:hint="eastAsia" w:ascii="宋体" w:hAnsi="宋体"/>
                <w:szCs w:val="21"/>
              </w:rPr>
              <w:t>120102</w:t>
            </w:r>
          </w:p>
        </w:tc>
        <w:tc>
          <w:tcPr>
            <w:tcW w:w="2914" w:type="dxa"/>
            <w:vAlign w:val="center"/>
          </w:tcPr>
          <w:p>
            <w:pPr>
              <w:jc w:val="center"/>
            </w:pPr>
            <w:r>
              <w:rPr>
                <w:rFonts w:hint="eastAsia" w:ascii="宋体" w:hAnsi="宋体"/>
                <w:szCs w:val="21"/>
              </w:rPr>
              <w:t>信息管理与信息系统</w:t>
            </w:r>
          </w:p>
        </w:tc>
        <w:tc>
          <w:tcPr>
            <w:tcW w:w="1752" w:type="dxa"/>
            <w:vAlign w:val="center"/>
          </w:tcPr>
          <w:p>
            <w:pPr>
              <w:jc w:val="center"/>
            </w:pPr>
            <w:r>
              <w:rPr>
                <w:rFonts w:hint="eastAsia" w:ascii="宋体" w:hAnsi="宋体"/>
                <w:szCs w:val="21"/>
              </w:rPr>
              <w:t>84</w:t>
            </w:r>
          </w:p>
        </w:tc>
        <w:tc>
          <w:tcPr>
            <w:tcW w:w="1461" w:type="dxa"/>
            <w:vAlign w:val="center"/>
          </w:tcPr>
          <w:p>
            <w:pPr>
              <w:jc w:val="center"/>
            </w:pPr>
            <w:r>
              <w:rPr>
                <w:rFonts w:hint="eastAsia" w:ascii="宋体" w:hAnsi="宋体"/>
                <w:szCs w:val="21"/>
              </w:rPr>
              <w:t>80</w:t>
            </w:r>
          </w:p>
        </w:tc>
        <w:tc>
          <w:tcPr>
            <w:tcW w:w="1897" w:type="dxa"/>
            <w:vAlign w:val="center"/>
          </w:tcPr>
          <w:p>
            <w:pPr>
              <w:jc w:val="center"/>
            </w:pPr>
            <w:r>
              <w:rPr>
                <w:rFonts w:hint="eastAsia" w:ascii="宋体" w:hAnsi="宋体"/>
                <w:szCs w:val="21"/>
              </w:rPr>
              <w:t>95.24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jc w:val="center"/>
        </w:trPr>
        <w:tc>
          <w:tcPr>
            <w:tcW w:w="1461" w:type="dxa"/>
            <w:vAlign w:val="center"/>
          </w:tcPr>
          <w:p>
            <w:pPr>
              <w:jc w:val="center"/>
            </w:pPr>
            <w:r>
              <w:rPr>
                <w:rFonts w:hint="eastAsia" w:ascii="宋体" w:hAnsi="宋体"/>
                <w:szCs w:val="21"/>
              </w:rPr>
              <w:t>120103</w:t>
            </w:r>
          </w:p>
        </w:tc>
        <w:tc>
          <w:tcPr>
            <w:tcW w:w="2914" w:type="dxa"/>
            <w:vAlign w:val="center"/>
          </w:tcPr>
          <w:p>
            <w:pPr>
              <w:jc w:val="center"/>
            </w:pPr>
            <w:r>
              <w:rPr>
                <w:rFonts w:hint="eastAsia" w:ascii="宋体" w:hAnsi="宋体"/>
                <w:szCs w:val="21"/>
              </w:rPr>
              <w:t>工程管理</w:t>
            </w:r>
          </w:p>
        </w:tc>
        <w:tc>
          <w:tcPr>
            <w:tcW w:w="1752" w:type="dxa"/>
            <w:vAlign w:val="center"/>
          </w:tcPr>
          <w:p>
            <w:pPr>
              <w:jc w:val="center"/>
            </w:pPr>
            <w:r>
              <w:rPr>
                <w:rFonts w:hint="eastAsia" w:ascii="宋体" w:hAnsi="宋体"/>
                <w:szCs w:val="21"/>
              </w:rPr>
              <w:t>41</w:t>
            </w:r>
          </w:p>
        </w:tc>
        <w:tc>
          <w:tcPr>
            <w:tcW w:w="1461" w:type="dxa"/>
            <w:vAlign w:val="center"/>
          </w:tcPr>
          <w:p>
            <w:pPr>
              <w:jc w:val="center"/>
            </w:pPr>
            <w:r>
              <w:rPr>
                <w:rFonts w:hint="eastAsia" w:ascii="宋体" w:hAnsi="宋体"/>
                <w:szCs w:val="21"/>
              </w:rPr>
              <w:t>40</w:t>
            </w:r>
          </w:p>
        </w:tc>
        <w:tc>
          <w:tcPr>
            <w:tcW w:w="1897" w:type="dxa"/>
            <w:vAlign w:val="center"/>
          </w:tcPr>
          <w:p>
            <w:pPr>
              <w:jc w:val="center"/>
            </w:pPr>
            <w:r>
              <w:rPr>
                <w:rFonts w:hint="eastAsia" w:ascii="宋体" w:hAnsi="宋体"/>
                <w:szCs w:val="21"/>
              </w:rPr>
              <w:t>97.56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jc w:val="center"/>
        </w:trPr>
        <w:tc>
          <w:tcPr>
            <w:tcW w:w="1461" w:type="dxa"/>
            <w:vAlign w:val="center"/>
          </w:tcPr>
          <w:p>
            <w:pPr>
              <w:jc w:val="center"/>
            </w:pPr>
            <w:r>
              <w:rPr>
                <w:rFonts w:hint="eastAsia" w:ascii="宋体" w:hAnsi="宋体"/>
                <w:szCs w:val="21"/>
              </w:rPr>
              <w:t>120104</w:t>
            </w:r>
          </w:p>
        </w:tc>
        <w:tc>
          <w:tcPr>
            <w:tcW w:w="2914" w:type="dxa"/>
            <w:vAlign w:val="center"/>
          </w:tcPr>
          <w:p>
            <w:pPr>
              <w:jc w:val="center"/>
            </w:pPr>
            <w:r>
              <w:rPr>
                <w:rFonts w:hint="eastAsia" w:ascii="宋体" w:hAnsi="宋体"/>
                <w:szCs w:val="21"/>
              </w:rPr>
              <w:t>房地产开发与管理</w:t>
            </w:r>
          </w:p>
        </w:tc>
        <w:tc>
          <w:tcPr>
            <w:tcW w:w="1752" w:type="dxa"/>
            <w:vAlign w:val="center"/>
          </w:tcPr>
          <w:p>
            <w:pPr>
              <w:jc w:val="center"/>
            </w:pPr>
            <w:r>
              <w:rPr>
                <w:rFonts w:hint="eastAsia" w:ascii="宋体" w:hAnsi="宋体"/>
                <w:szCs w:val="21"/>
              </w:rPr>
              <w:t>45</w:t>
            </w:r>
          </w:p>
        </w:tc>
        <w:tc>
          <w:tcPr>
            <w:tcW w:w="1461" w:type="dxa"/>
            <w:vAlign w:val="center"/>
          </w:tcPr>
          <w:p>
            <w:pPr>
              <w:jc w:val="center"/>
            </w:pPr>
            <w:r>
              <w:rPr>
                <w:rFonts w:hint="eastAsia" w:ascii="宋体" w:hAnsi="宋体"/>
                <w:szCs w:val="21"/>
              </w:rPr>
              <w:t>41</w:t>
            </w:r>
          </w:p>
        </w:tc>
        <w:tc>
          <w:tcPr>
            <w:tcW w:w="1897" w:type="dxa"/>
            <w:vAlign w:val="center"/>
          </w:tcPr>
          <w:p>
            <w:pPr>
              <w:jc w:val="center"/>
            </w:pPr>
            <w:r>
              <w:rPr>
                <w:rFonts w:hint="eastAsia" w:ascii="宋体" w:hAnsi="宋体"/>
                <w:szCs w:val="21"/>
              </w:rPr>
              <w:t>91.11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jc w:val="center"/>
        </w:trPr>
        <w:tc>
          <w:tcPr>
            <w:tcW w:w="1461" w:type="dxa"/>
            <w:vAlign w:val="center"/>
          </w:tcPr>
          <w:p>
            <w:pPr>
              <w:jc w:val="center"/>
            </w:pPr>
            <w:r>
              <w:rPr>
                <w:rFonts w:hint="eastAsia" w:ascii="宋体" w:hAnsi="宋体"/>
                <w:szCs w:val="21"/>
              </w:rPr>
              <w:t>120105</w:t>
            </w:r>
          </w:p>
        </w:tc>
        <w:tc>
          <w:tcPr>
            <w:tcW w:w="2914" w:type="dxa"/>
            <w:vAlign w:val="center"/>
          </w:tcPr>
          <w:p>
            <w:pPr>
              <w:jc w:val="center"/>
            </w:pPr>
            <w:r>
              <w:rPr>
                <w:rFonts w:hint="eastAsia" w:ascii="宋体" w:hAnsi="宋体"/>
                <w:szCs w:val="21"/>
              </w:rPr>
              <w:t>工程造价</w:t>
            </w:r>
          </w:p>
        </w:tc>
        <w:tc>
          <w:tcPr>
            <w:tcW w:w="1752" w:type="dxa"/>
            <w:vAlign w:val="center"/>
          </w:tcPr>
          <w:p>
            <w:pPr>
              <w:jc w:val="center"/>
            </w:pPr>
            <w:r>
              <w:rPr>
                <w:rFonts w:hint="eastAsia" w:ascii="宋体" w:hAnsi="宋体"/>
                <w:szCs w:val="21"/>
              </w:rPr>
              <w:t>95</w:t>
            </w:r>
          </w:p>
        </w:tc>
        <w:tc>
          <w:tcPr>
            <w:tcW w:w="1461" w:type="dxa"/>
            <w:vAlign w:val="center"/>
          </w:tcPr>
          <w:p>
            <w:pPr>
              <w:jc w:val="center"/>
            </w:pPr>
            <w:r>
              <w:rPr>
                <w:rFonts w:hint="eastAsia" w:ascii="宋体" w:hAnsi="宋体"/>
                <w:szCs w:val="21"/>
              </w:rPr>
              <w:t>90</w:t>
            </w:r>
          </w:p>
        </w:tc>
        <w:tc>
          <w:tcPr>
            <w:tcW w:w="1897" w:type="dxa"/>
            <w:vAlign w:val="center"/>
          </w:tcPr>
          <w:p>
            <w:pPr>
              <w:jc w:val="center"/>
            </w:pPr>
            <w:r>
              <w:rPr>
                <w:rFonts w:hint="eastAsia" w:ascii="宋体" w:hAnsi="宋体"/>
                <w:szCs w:val="21"/>
              </w:rPr>
              <w:t>94.74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jc w:val="center"/>
        </w:trPr>
        <w:tc>
          <w:tcPr>
            <w:tcW w:w="1461" w:type="dxa"/>
            <w:vAlign w:val="center"/>
          </w:tcPr>
          <w:p>
            <w:pPr>
              <w:jc w:val="center"/>
            </w:pPr>
            <w:r>
              <w:rPr>
                <w:rFonts w:hint="eastAsia" w:ascii="宋体" w:hAnsi="宋体"/>
                <w:szCs w:val="21"/>
              </w:rPr>
              <w:t>120202</w:t>
            </w:r>
          </w:p>
        </w:tc>
        <w:tc>
          <w:tcPr>
            <w:tcW w:w="2914" w:type="dxa"/>
            <w:vAlign w:val="center"/>
          </w:tcPr>
          <w:p>
            <w:pPr>
              <w:jc w:val="center"/>
            </w:pPr>
            <w:r>
              <w:rPr>
                <w:rFonts w:hint="eastAsia" w:ascii="宋体" w:hAnsi="宋体"/>
                <w:szCs w:val="21"/>
              </w:rPr>
              <w:t>市场营销</w:t>
            </w:r>
          </w:p>
        </w:tc>
        <w:tc>
          <w:tcPr>
            <w:tcW w:w="1752" w:type="dxa"/>
            <w:vAlign w:val="center"/>
          </w:tcPr>
          <w:p>
            <w:pPr>
              <w:jc w:val="center"/>
            </w:pPr>
            <w:r>
              <w:rPr>
                <w:rFonts w:hint="eastAsia" w:ascii="宋体" w:hAnsi="宋体"/>
                <w:szCs w:val="21"/>
              </w:rPr>
              <w:t>127</w:t>
            </w:r>
          </w:p>
        </w:tc>
        <w:tc>
          <w:tcPr>
            <w:tcW w:w="1461" w:type="dxa"/>
            <w:vAlign w:val="center"/>
          </w:tcPr>
          <w:p>
            <w:pPr>
              <w:jc w:val="center"/>
            </w:pPr>
            <w:r>
              <w:rPr>
                <w:rFonts w:hint="eastAsia" w:ascii="宋体" w:hAnsi="宋体"/>
                <w:szCs w:val="21"/>
              </w:rPr>
              <w:t>113</w:t>
            </w:r>
          </w:p>
        </w:tc>
        <w:tc>
          <w:tcPr>
            <w:tcW w:w="1897" w:type="dxa"/>
            <w:vAlign w:val="center"/>
          </w:tcPr>
          <w:p>
            <w:pPr>
              <w:jc w:val="center"/>
            </w:pPr>
            <w:r>
              <w:rPr>
                <w:rFonts w:hint="eastAsia" w:ascii="宋体" w:hAnsi="宋体"/>
                <w:szCs w:val="21"/>
              </w:rPr>
              <w:t>88.98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jc w:val="center"/>
        </w:trPr>
        <w:tc>
          <w:tcPr>
            <w:tcW w:w="1461" w:type="dxa"/>
            <w:vAlign w:val="center"/>
          </w:tcPr>
          <w:p>
            <w:pPr>
              <w:jc w:val="center"/>
            </w:pPr>
            <w:r>
              <w:rPr>
                <w:rFonts w:hint="eastAsia" w:ascii="宋体" w:hAnsi="宋体"/>
                <w:szCs w:val="21"/>
              </w:rPr>
              <w:t>120203K</w:t>
            </w:r>
          </w:p>
        </w:tc>
        <w:tc>
          <w:tcPr>
            <w:tcW w:w="2914" w:type="dxa"/>
            <w:vAlign w:val="center"/>
          </w:tcPr>
          <w:p>
            <w:pPr>
              <w:jc w:val="center"/>
            </w:pPr>
            <w:r>
              <w:rPr>
                <w:rFonts w:hint="eastAsia" w:ascii="宋体" w:hAnsi="宋体"/>
                <w:szCs w:val="21"/>
              </w:rPr>
              <w:t>会计学</w:t>
            </w:r>
          </w:p>
        </w:tc>
        <w:tc>
          <w:tcPr>
            <w:tcW w:w="1752" w:type="dxa"/>
            <w:vAlign w:val="center"/>
          </w:tcPr>
          <w:p>
            <w:pPr>
              <w:jc w:val="center"/>
            </w:pPr>
            <w:r>
              <w:rPr>
                <w:rFonts w:hint="eastAsia" w:ascii="宋体" w:hAnsi="宋体"/>
                <w:szCs w:val="21"/>
              </w:rPr>
              <w:t>617</w:t>
            </w:r>
          </w:p>
        </w:tc>
        <w:tc>
          <w:tcPr>
            <w:tcW w:w="1461" w:type="dxa"/>
            <w:vAlign w:val="center"/>
          </w:tcPr>
          <w:p>
            <w:pPr>
              <w:jc w:val="center"/>
            </w:pPr>
            <w:r>
              <w:rPr>
                <w:rFonts w:hint="eastAsia" w:ascii="宋体" w:hAnsi="宋体"/>
                <w:szCs w:val="21"/>
              </w:rPr>
              <w:t>583</w:t>
            </w:r>
          </w:p>
        </w:tc>
        <w:tc>
          <w:tcPr>
            <w:tcW w:w="1897" w:type="dxa"/>
            <w:vAlign w:val="center"/>
          </w:tcPr>
          <w:p>
            <w:pPr>
              <w:jc w:val="center"/>
            </w:pPr>
            <w:r>
              <w:rPr>
                <w:rFonts w:hint="eastAsia" w:ascii="宋体" w:hAnsi="宋体"/>
                <w:szCs w:val="21"/>
              </w:rPr>
              <w:t>94.49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jc w:val="center"/>
        </w:trPr>
        <w:tc>
          <w:tcPr>
            <w:tcW w:w="1461" w:type="dxa"/>
            <w:vAlign w:val="center"/>
          </w:tcPr>
          <w:p>
            <w:pPr>
              <w:jc w:val="center"/>
            </w:pPr>
            <w:r>
              <w:rPr>
                <w:rFonts w:hint="eastAsia" w:ascii="宋体" w:hAnsi="宋体"/>
                <w:szCs w:val="21"/>
              </w:rPr>
              <w:t>120204</w:t>
            </w:r>
          </w:p>
        </w:tc>
        <w:tc>
          <w:tcPr>
            <w:tcW w:w="2914" w:type="dxa"/>
            <w:vAlign w:val="center"/>
          </w:tcPr>
          <w:p>
            <w:pPr>
              <w:jc w:val="center"/>
            </w:pPr>
            <w:r>
              <w:rPr>
                <w:rFonts w:hint="eastAsia" w:ascii="宋体" w:hAnsi="宋体"/>
                <w:szCs w:val="21"/>
              </w:rPr>
              <w:t>财务管理</w:t>
            </w:r>
          </w:p>
        </w:tc>
        <w:tc>
          <w:tcPr>
            <w:tcW w:w="1752" w:type="dxa"/>
            <w:vAlign w:val="center"/>
          </w:tcPr>
          <w:p>
            <w:pPr>
              <w:jc w:val="center"/>
            </w:pPr>
            <w:r>
              <w:rPr>
                <w:rFonts w:hint="eastAsia" w:ascii="宋体" w:hAnsi="宋体"/>
                <w:szCs w:val="21"/>
              </w:rPr>
              <w:t>98</w:t>
            </w:r>
          </w:p>
        </w:tc>
        <w:tc>
          <w:tcPr>
            <w:tcW w:w="1461" w:type="dxa"/>
            <w:vAlign w:val="center"/>
          </w:tcPr>
          <w:p>
            <w:pPr>
              <w:jc w:val="center"/>
            </w:pPr>
            <w:r>
              <w:rPr>
                <w:rFonts w:hint="eastAsia" w:ascii="宋体" w:hAnsi="宋体"/>
                <w:szCs w:val="21"/>
              </w:rPr>
              <w:t>93</w:t>
            </w:r>
          </w:p>
        </w:tc>
        <w:tc>
          <w:tcPr>
            <w:tcW w:w="1897" w:type="dxa"/>
            <w:vAlign w:val="center"/>
          </w:tcPr>
          <w:p>
            <w:pPr>
              <w:jc w:val="center"/>
            </w:pPr>
            <w:r>
              <w:rPr>
                <w:rFonts w:hint="eastAsia" w:ascii="宋体" w:hAnsi="宋体"/>
                <w:szCs w:val="21"/>
              </w:rPr>
              <w:t>94.9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jc w:val="center"/>
        </w:trPr>
        <w:tc>
          <w:tcPr>
            <w:tcW w:w="1461" w:type="dxa"/>
            <w:vAlign w:val="center"/>
          </w:tcPr>
          <w:p>
            <w:pPr>
              <w:jc w:val="center"/>
            </w:pPr>
            <w:r>
              <w:rPr>
                <w:rFonts w:hint="eastAsia" w:ascii="宋体" w:hAnsi="宋体"/>
                <w:szCs w:val="21"/>
              </w:rPr>
              <w:t>120205</w:t>
            </w:r>
          </w:p>
        </w:tc>
        <w:tc>
          <w:tcPr>
            <w:tcW w:w="2914" w:type="dxa"/>
            <w:vAlign w:val="center"/>
          </w:tcPr>
          <w:p>
            <w:pPr>
              <w:jc w:val="center"/>
            </w:pPr>
            <w:r>
              <w:rPr>
                <w:rFonts w:hint="eastAsia" w:ascii="宋体" w:hAnsi="宋体"/>
                <w:szCs w:val="21"/>
              </w:rPr>
              <w:t>国际商务</w:t>
            </w:r>
          </w:p>
        </w:tc>
        <w:tc>
          <w:tcPr>
            <w:tcW w:w="1752" w:type="dxa"/>
            <w:vAlign w:val="center"/>
          </w:tcPr>
          <w:p>
            <w:pPr>
              <w:jc w:val="center"/>
            </w:pPr>
            <w:r>
              <w:rPr>
                <w:rFonts w:hint="eastAsia" w:ascii="宋体" w:hAnsi="宋体"/>
                <w:szCs w:val="21"/>
              </w:rPr>
              <w:t>43</w:t>
            </w:r>
          </w:p>
        </w:tc>
        <w:tc>
          <w:tcPr>
            <w:tcW w:w="1461" w:type="dxa"/>
            <w:vAlign w:val="center"/>
          </w:tcPr>
          <w:p>
            <w:pPr>
              <w:jc w:val="center"/>
            </w:pPr>
            <w:r>
              <w:rPr>
                <w:rFonts w:hint="eastAsia" w:ascii="宋体" w:hAnsi="宋体"/>
                <w:szCs w:val="21"/>
              </w:rPr>
              <w:t>38</w:t>
            </w:r>
          </w:p>
        </w:tc>
        <w:tc>
          <w:tcPr>
            <w:tcW w:w="1897" w:type="dxa"/>
            <w:vAlign w:val="center"/>
          </w:tcPr>
          <w:p>
            <w:pPr>
              <w:jc w:val="center"/>
            </w:pPr>
            <w:r>
              <w:rPr>
                <w:rFonts w:hint="eastAsia" w:ascii="宋体" w:hAnsi="宋体"/>
                <w:szCs w:val="21"/>
              </w:rPr>
              <w:t>88.37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jc w:val="center"/>
        </w:trPr>
        <w:tc>
          <w:tcPr>
            <w:tcW w:w="1461" w:type="dxa"/>
            <w:vAlign w:val="center"/>
          </w:tcPr>
          <w:p>
            <w:pPr>
              <w:jc w:val="center"/>
            </w:pPr>
            <w:r>
              <w:rPr>
                <w:rFonts w:hint="eastAsia" w:ascii="宋体" w:hAnsi="宋体"/>
                <w:szCs w:val="21"/>
              </w:rPr>
              <w:t>120206</w:t>
            </w:r>
          </w:p>
        </w:tc>
        <w:tc>
          <w:tcPr>
            <w:tcW w:w="2914" w:type="dxa"/>
            <w:vAlign w:val="center"/>
          </w:tcPr>
          <w:p>
            <w:pPr>
              <w:jc w:val="center"/>
            </w:pPr>
            <w:r>
              <w:rPr>
                <w:rFonts w:hint="eastAsia" w:ascii="宋体" w:hAnsi="宋体"/>
                <w:szCs w:val="21"/>
              </w:rPr>
              <w:t>人力资源管理</w:t>
            </w:r>
          </w:p>
        </w:tc>
        <w:tc>
          <w:tcPr>
            <w:tcW w:w="1752" w:type="dxa"/>
            <w:vAlign w:val="center"/>
          </w:tcPr>
          <w:p>
            <w:pPr>
              <w:jc w:val="center"/>
            </w:pPr>
            <w:r>
              <w:rPr>
                <w:rFonts w:hint="eastAsia" w:ascii="宋体" w:hAnsi="宋体"/>
                <w:szCs w:val="21"/>
              </w:rPr>
              <w:t>139</w:t>
            </w:r>
          </w:p>
        </w:tc>
        <w:tc>
          <w:tcPr>
            <w:tcW w:w="1461" w:type="dxa"/>
            <w:vAlign w:val="center"/>
          </w:tcPr>
          <w:p>
            <w:pPr>
              <w:jc w:val="center"/>
            </w:pPr>
            <w:r>
              <w:rPr>
                <w:rFonts w:hint="eastAsia" w:ascii="宋体" w:hAnsi="宋体"/>
                <w:szCs w:val="21"/>
              </w:rPr>
              <w:t>135</w:t>
            </w:r>
          </w:p>
        </w:tc>
        <w:tc>
          <w:tcPr>
            <w:tcW w:w="1897" w:type="dxa"/>
            <w:vAlign w:val="center"/>
          </w:tcPr>
          <w:p>
            <w:pPr>
              <w:jc w:val="center"/>
            </w:pPr>
            <w:r>
              <w:rPr>
                <w:rFonts w:hint="eastAsia" w:ascii="宋体" w:hAnsi="宋体"/>
                <w:szCs w:val="21"/>
              </w:rPr>
              <w:t>97.12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jc w:val="center"/>
        </w:trPr>
        <w:tc>
          <w:tcPr>
            <w:tcW w:w="1461" w:type="dxa"/>
            <w:vAlign w:val="center"/>
          </w:tcPr>
          <w:p>
            <w:pPr>
              <w:jc w:val="center"/>
            </w:pPr>
            <w:r>
              <w:rPr>
                <w:rFonts w:hint="eastAsia" w:ascii="宋体" w:hAnsi="宋体"/>
                <w:szCs w:val="21"/>
              </w:rPr>
              <w:t>120207</w:t>
            </w:r>
          </w:p>
        </w:tc>
        <w:tc>
          <w:tcPr>
            <w:tcW w:w="2914" w:type="dxa"/>
            <w:vAlign w:val="center"/>
          </w:tcPr>
          <w:p>
            <w:pPr>
              <w:jc w:val="center"/>
            </w:pPr>
            <w:r>
              <w:rPr>
                <w:rFonts w:hint="eastAsia" w:ascii="宋体" w:hAnsi="宋体"/>
                <w:szCs w:val="21"/>
              </w:rPr>
              <w:t>审计学</w:t>
            </w:r>
          </w:p>
        </w:tc>
        <w:tc>
          <w:tcPr>
            <w:tcW w:w="1752" w:type="dxa"/>
            <w:vAlign w:val="center"/>
          </w:tcPr>
          <w:p>
            <w:pPr>
              <w:jc w:val="center"/>
            </w:pPr>
            <w:r>
              <w:rPr>
                <w:rFonts w:hint="eastAsia" w:ascii="宋体" w:hAnsi="宋体"/>
                <w:szCs w:val="21"/>
              </w:rPr>
              <w:t>100</w:t>
            </w:r>
          </w:p>
        </w:tc>
        <w:tc>
          <w:tcPr>
            <w:tcW w:w="1461" w:type="dxa"/>
            <w:vAlign w:val="center"/>
          </w:tcPr>
          <w:p>
            <w:pPr>
              <w:jc w:val="center"/>
            </w:pPr>
            <w:r>
              <w:rPr>
                <w:rFonts w:hint="eastAsia" w:ascii="宋体" w:hAnsi="宋体"/>
                <w:szCs w:val="21"/>
              </w:rPr>
              <w:t>92</w:t>
            </w:r>
          </w:p>
        </w:tc>
        <w:tc>
          <w:tcPr>
            <w:tcW w:w="1897" w:type="dxa"/>
            <w:vAlign w:val="center"/>
          </w:tcPr>
          <w:p>
            <w:pPr>
              <w:jc w:val="center"/>
            </w:pPr>
            <w:r>
              <w:rPr>
                <w:rFonts w:hint="eastAsia" w:ascii="宋体" w:hAnsi="宋体"/>
                <w:szCs w:val="21"/>
              </w:rPr>
              <w:t>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jc w:val="center"/>
        </w:trPr>
        <w:tc>
          <w:tcPr>
            <w:tcW w:w="1461" w:type="dxa"/>
            <w:vAlign w:val="center"/>
          </w:tcPr>
          <w:p>
            <w:pPr>
              <w:jc w:val="center"/>
            </w:pPr>
            <w:r>
              <w:rPr>
                <w:rFonts w:hint="eastAsia" w:ascii="宋体" w:hAnsi="宋体"/>
                <w:szCs w:val="21"/>
              </w:rPr>
              <w:t>120402</w:t>
            </w:r>
          </w:p>
        </w:tc>
        <w:tc>
          <w:tcPr>
            <w:tcW w:w="2914" w:type="dxa"/>
            <w:vAlign w:val="center"/>
          </w:tcPr>
          <w:p>
            <w:pPr>
              <w:jc w:val="center"/>
            </w:pPr>
            <w:r>
              <w:rPr>
                <w:rFonts w:hint="eastAsia" w:ascii="宋体" w:hAnsi="宋体"/>
                <w:szCs w:val="21"/>
              </w:rPr>
              <w:t>行政管理</w:t>
            </w:r>
          </w:p>
        </w:tc>
        <w:tc>
          <w:tcPr>
            <w:tcW w:w="1752" w:type="dxa"/>
            <w:vAlign w:val="center"/>
          </w:tcPr>
          <w:p>
            <w:pPr>
              <w:jc w:val="center"/>
            </w:pPr>
            <w:r>
              <w:rPr>
                <w:rFonts w:hint="eastAsia" w:ascii="宋体" w:hAnsi="宋体"/>
                <w:szCs w:val="21"/>
              </w:rPr>
              <w:t>84</w:t>
            </w:r>
          </w:p>
        </w:tc>
        <w:tc>
          <w:tcPr>
            <w:tcW w:w="1461" w:type="dxa"/>
            <w:vAlign w:val="center"/>
          </w:tcPr>
          <w:p>
            <w:pPr>
              <w:jc w:val="center"/>
            </w:pPr>
            <w:r>
              <w:rPr>
                <w:rFonts w:hint="eastAsia" w:ascii="宋体" w:hAnsi="宋体"/>
                <w:szCs w:val="21"/>
              </w:rPr>
              <w:t>79</w:t>
            </w:r>
          </w:p>
        </w:tc>
        <w:tc>
          <w:tcPr>
            <w:tcW w:w="1897" w:type="dxa"/>
            <w:vAlign w:val="center"/>
          </w:tcPr>
          <w:p>
            <w:pPr>
              <w:jc w:val="center"/>
            </w:pPr>
            <w:r>
              <w:rPr>
                <w:rFonts w:hint="eastAsia" w:ascii="宋体" w:hAnsi="宋体"/>
                <w:szCs w:val="21"/>
              </w:rPr>
              <w:t>94.05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jc w:val="center"/>
        </w:trPr>
        <w:tc>
          <w:tcPr>
            <w:tcW w:w="1461" w:type="dxa"/>
            <w:vAlign w:val="center"/>
          </w:tcPr>
          <w:p>
            <w:pPr>
              <w:jc w:val="center"/>
            </w:pPr>
            <w:r>
              <w:rPr>
                <w:rFonts w:hint="eastAsia" w:ascii="宋体" w:hAnsi="宋体"/>
                <w:szCs w:val="21"/>
              </w:rPr>
              <w:t>120404</w:t>
            </w:r>
          </w:p>
        </w:tc>
        <w:tc>
          <w:tcPr>
            <w:tcW w:w="2914" w:type="dxa"/>
            <w:vAlign w:val="center"/>
          </w:tcPr>
          <w:p>
            <w:pPr>
              <w:jc w:val="center"/>
            </w:pPr>
            <w:r>
              <w:rPr>
                <w:rFonts w:hint="eastAsia" w:ascii="宋体" w:hAnsi="宋体"/>
                <w:szCs w:val="21"/>
              </w:rPr>
              <w:t>土地资源管理</w:t>
            </w:r>
          </w:p>
        </w:tc>
        <w:tc>
          <w:tcPr>
            <w:tcW w:w="1752" w:type="dxa"/>
            <w:vAlign w:val="center"/>
          </w:tcPr>
          <w:p>
            <w:pPr>
              <w:jc w:val="center"/>
            </w:pPr>
            <w:r>
              <w:rPr>
                <w:rFonts w:hint="eastAsia" w:ascii="宋体" w:hAnsi="宋体"/>
                <w:szCs w:val="21"/>
              </w:rPr>
              <w:t>47</w:t>
            </w:r>
          </w:p>
        </w:tc>
        <w:tc>
          <w:tcPr>
            <w:tcW w:w="1461" w:type="dxa"/>
            <w:vAlign w:val="center"/>
          </w:tcPr>
          <w:p>
            <w:pPr>
              <w:jc w:val="center"/>
            </w:pPr>
            <w:r>
              <w:rPr>
                <w:rFonts w:hint="eastAsia" w:ascii="宋体" w:hAnsi="宋体"/>
                <w:szCs w:val="21"/>
              </w:rPr>
              <w:t>42</w:t>
            </w:r>
          </w:p>
        </w:tc>
        <w:tc>
          <w:tcPr>
            <w:tcW w:w="1897" w:type="dxa"/>
            <w:vAlign w:val="center"/>
          </w:tcPr>
          <w:p>
            <w:pPr>
              <w:jc w:val="center"/>
            </w:pPr>
            <w:r>
              <w:rPr>
                <w:rFonts w:hint="eastAsia" w:ascii="宋体" w:hAnsi="宋体"/>
                <w:szCs w:val="21"/>
              </w:rPr>
              <w:t>89.36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jc w:val="center"/>
        </w:trPr>
        <w:tc>
          <w:tcPr>
            <w:tcW w:w="1461" w:type="dxa"/>
            <w:vAlign w:val="center"/>
          </w:tcPr>
          <w:p>
            <w:pPr>
              <w:jc w:val="center"/>
            </w:pPr>
            <w:r>
              <w:rPr>
                <w:rFonts w:hint="eastAsia" w:ascii="宋体" w:hAnsi="宋体"/>
                <w:szCs w:val="21"/>
              </w:rPr>
              <w:t>120601</w:t>
            </w:r>
          </w:p>
        </w:tc>
        <w:tc>
          <w:tcPr>
            <w:tcW w:w="2914" w:type="dxa"/>
            <w:vAlign w:val="center"/>
          </w:tcPr>
          <w:p>
            <w:pPr>
              <w:jc w:val="center"/>
            </w:pPr>
            <w:r>
              <w:rPr>
                <w:rFonts w:hint="eastAsia" w:ascii="宋体" w:hAnsi="宋体"/>
                <w:szCs w:val="21"/>
              </w:rPr>
              <w:t>物流管理</w:t>
            </w:r>
          </w:p>
        </w:tc>
        <w:tc>
          <w:tcPr>
            <w:tcW w:w="1752" w:type="dxa"/>
            <w:vAlign w:val="center"/>
          </w:tcPr>
          <w:p>
            <w:pPr>
              <w:jc w:val="center"/>
            </w:pPr>
            <w:r>
              <w:rPr>
                <w:rFonts w:hint="eastAsia" w:ascii="宋体" w:hAnsi="宋体"/>
                <w:szCs w:val="21"/>
              </w:rPr>
              <w:t>49</w:t>
            </w:r>
          </w:p>
        </w:tc>
        <w:tc>
          <w:tcPr>
            <w:tcW w:w="1461" w:type="dxa"/>
            <w:vAlign w:val="center"/>
          </w:tcPr>
          <w:p>
            <w:pPr>
              <w:jc w:val="center"/>
            </w:pPr>
            <w:r>
              <w:rPr>
                <w:rFonts w:hint="eastAsia" w:ascii="宋体" w:hAnsi="宋体"/>
                <w:szCs w:val="21"/>
              </w:rPr>
              <w:t>46</w:t>
            </w:r>
          </w:p>
        </w:tc>
        <w:tc>
          <w:tcPr>
            <w:tcW w:w="1897" w:type="dxa"/>
            <w:vAlign w:val="center"/>
          </w:tcPr>
          <w:p>
            <w:pPr>
              <w:jc w:val="center"/>
            </w:pPr>
            <w:r>
              <w:rPr>
                <w:rFonts w:hint="eastAsia" w:ascii="宋体" w:hAnsi="宋体"/>
                <w:szCs w:val="21"/>
              </w:rPr>
              <w:t>93.88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 w:hRule="atLeast"/>
          <w:jc w:val="center"/>
        </w:trPr>
        <w:tc>
          <w:tcPr>
            <w:tcW w:w="1461" w:type="dxa"/>
            <w:vAlign w:val="center"/>
          </w:tcPr>
          <w:p>
            <w:pPr>
              <w:jc w:val="center"/>
            </w:pPr>
            <w:r>
              <w:rPr>
                <w:rFonts w:hint="eastAsia" w:ascii="宋体" w:hAnsi="宋体"/>
                <w:szCs w:val="21"/>
              </w:rPr>
              <w:t>120801</w:t>
            </w:r>
          </w:p>
        </w:tc>
        <w:tc>
          <w:tcPr>
            <w:tcW w:w="2914" w:type="dxa"/>
            <w:vAlign w:val="center"/>
          </w:tcPr>
          <w:p>
            <w:pPr>
              <w:jc w:val="center"/>
            </w:pPr>
            <w:r>
              <w:rPr>
                <w:rFonts w:hint="eastAsia" w:ascii="宋体" w:hAnsi="宋体"/>
                <w:szCs w:val="21"/>
              </w:rPr>
              <w:t>电子商务</w:t>
            </w:r>
          </w:p>
        </w:tc>
        <w:tc>
          <w:tcPr>
            <w:tcW w:w="1752" w:type="dxa"/>
            <w:vAlign w:val="center"/>
          </w:tcPr>
          <w:p>
            <w:pPr>
              <w:jc w:val="center"/>
            </w:pPr>
            <w:r>
              <w:rPr>
                <w:rFonts w:hint="eastAsia" w:ascii="宋体" w:hAnsi="宋体"/>
                <w:szCs w:val="21"/>
              </w:rPr>
              <w:t>89</w:t>
            </w:r>
          </w:p>
        </w:tc>
        <w:tc>
          <w:tcPr>
            <w:tcW w:w="1461" w:type="dxa"/>
            <w:vAlign w:val="center"/>
          </w:tcPr>
          <w:p>
            <w:pPr>
              <w:jc w:val="center"/>
            </w:pPr>
            <w:r>
              <w:rPr>
                <w:rFonts w:hint="eastAsia" w:ascii="宋体" w:hAnsi="宋体"/>
                <w:szCs w:val="21"/>
              </w:rPr>
              <w:t>80</w:t>
            </w:r>
          </w:p>
        </w:tc>
        <w:tc>
          <w:tcPr>
            <w:tcW w:w="1897" w:type="dxa"/>
            <w:vAlign w:val="center"/>
          </w:tcPr>
          <w:p>
            <w:pPr>
              <w:jc w:val="center"/>
            </w:pPr>
            <w:r>
              <w:rPr>
                <w:rFonts w:hint="eastAsia" w:ascii="宋体" w:hAnsi="宋体"/>
                <w:szCs w:val="21"/>
              </w:rPr>
              <w:t>89.89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8" w:hRule="atLeast"/>
          <w:jc w:val="center"/>
        </w:trPr>
        <w:tc>
          <w:tcPr>
            <w:tcW w:w="4375" w:type="dxa"/>
            <w:gridSpan w:val="2"/>
            <w:vAlign w:val="center"/>
          </w:tcPr>
          <w:p>
            <w:pPr>
              <w:jc w:val="center"/>
            </w:pPr>
            <w:r>
              <w:rPr>
                <w:rFonts w:hint="eastAsia" w:ascii="宋体" w:hAnsi="宋体"/>
                <w:szCs w:val="21"/>
              </w:rPr>
              <w:t>全校整体</w:t>
            </w:r>
          </w:p>
        </w:tc>
        <w:tc>
          <w:tcPr>
            <w:tcW w:w="1752" w:type="dxa"/>
            <w:vAlign w:val="center"/>
          </w:tcPr>
          <w:p>
            <w:pPr>
              <w:jc w:val="center"/>
            </w:pPr>
            <w:r>
              <w:rPr>
                <w:rFonts w:hint="eastAsia" w:ascii="宋体" w:hAnsi="宋体"/>
                <w:szCs w:val="21"/>
              </w:rPr>
              <w:t>2,568</w:t>
            </w:r>
          </w:p>
        </w:tc>
        <w:tc>
          <w:tcPr>
            <w:tcW w:w="1461" w:type="dxa"/>
            <w:vAlign w:val="center"/>
          </w:tcPr>
          <w:p>
            <w:pPr>
              <w:jc w:val="center"/>
            </w:pPr>
            <w:r>
              <w:rPr>
                <w:rFonts w:hint="eastAsia" w:ascii="宋体" w:hAnsi="宋体"/>
                <w:szCs w:val="21"/>
              </w:rPr>
              <w:t>2411</w:t>
            </w:r>
          </w:p>
        </w:tc>
        <w:tc>
          <w:tcPr>
            <w:tcW w:w="1897" w:type="dxa"/>
            <w:vAlign w:val="center"/>
          </w:tcPr>
          <w:p>
            <w:pPr>
              <w:jc w:val="center"/>
            </w:pPr>
            <w:r>
              <w:rPr>
                <w:rFonts w:hint="eastAsia" w:ascii="宋体" w:hAnsi="宋体"/>
                <w:szCs w:val="21"/>
              </w:rPr>
              <w:t>93.89</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pPr>
      <w:r>
        <w:rPr>
          <w:rFonts w:hint="eastAsia" w:ascii="宋体" w:hAnsi="宋体"/>
          <w:sz w:val="24"/>
        </w:rPr>
        <w:t>21.应届本科毕业生学位授予率</w:t>
      </w:r>
      <w:r>
        <w:rPr>
          <w:rFonts w:hint="eastAsia" w:ascii="宋体" w:hAnsi="宋体"/>
          <w:sz w:val="24"/>
          <w:u w:val="single"/>
        </w:rPr>
        <w:t>97.18%</w:t>
      </w:r>
      <w:r>
        <w:rPr>
          <w:rFonts w:hint="eastAsia" w:ascii="宋体" w:hAnsi="宋体"/>
          <w:sz w:val="24"/>
        </w:rPr>
        <w:t>，分专业本科生学位授予率见附表6。</w:t>
      </w:r>
    </w:p>
    <w:p>
      <w:pPr>
        <w:jc w:val="center"/>
        <w:rPr>
          <w:rFonts w:hint="eastAsia" w:ascii="宋体" w:hAnsi="宋体" w:cs="宋体"/>
          <w:sz w:val="21"/>
          <w:szCs w:val="21"/>
        </w:rPr>
      </w:pPr>
      <w:r>
        <w:rPr>
          <w:rFonts w:hint="eastAsia" w:ascii="宋体" w:hAnsi="宋体" w:cs="宋体"/>
          <w:sz w:val="21"/>
          <w:szCs w:val="21"/>
        </w:rPr>
        <w:t>附表6  分专业本科生学位授予率</w:t>
      </w:r>
    </w:p>
    <w:tbl>
      <w:tblPr>
        <w:tblStyle w:val="8"/>
        <w:tblW w:w="948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8"/>
        <w:gridCol w:w="2669"/>
        <w:gridCol w:w="1338"/>
        <w:gridCol w:w="1869"/>
        <w:gridCol w:w="2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tblHeader/>
          <w:jc w:val="center"/>
        </w:trPr>
        <w:tc>
          <w:tcPr>
            <w:tcW w:w="1338" w:type="dxa"/>
            <w:vAlign w:val="center"/>
          </w:tcPr>
          <w:p>
            <w:pPr>
              <w:jc w:val="center"/>
            </w:pPr>
            <w:r>
              <w:rPr>
                <w:rFonts w:hint="eastAsia" w:ascii="宋体" w:hAnsi="宋体"/>
                <w:szCs w:val="21"/>
              </w:rPr>
              <w:t>专业代码</w:t>
            </w:r>
          </w:p>
        </w:tc>
        <w:tc>
          <w:tcPr>
            <w:tcW w:w="2669" w:type="dxa"/>
            <w:vAlign w:val="center"/>
          </w:tcPr>
          <w:p>
            <w:pPr>
              <w:jc w:val="center"/>
            </w:pPr>
            <w:r>
              <w:rPr>
                <w:rFonts w:hint="eastAsia" w:ascii="宋体" w:hAnsi="宋体"/>
                <w:szCs w:val="21"/>
              </w:rPr>
              <w:t>专业名称</w:t>
            </w:r>
          </w:p>
        </w:tc>
        <w:tc>
          <w:tcPr>
            <w:tcW w:w="1338" w:type="dxa"/>
            <w:vAlign w:val="center"/>
          </w:tcPr>
          <w:p>
            <w:pPr>
              <w:jc w:val="center"/>
            </w:pPr>
            <w:r>
              <w:rPr>
                <w:rFonts w:hint="eastAsia" w:ascii="宋体" w:hAnsi="宋体"/>
                <w:szCs w:val="21"/>
              </w:rPr>
              <w:t>毕业人数</w:t>
            </w:r>
          </w:p>
        </w:tc>
        <w:tc>
          <w:tcPr>
            <w:tcW w:w="1869" w:type="dxa"/>
            <w:vAlign w:val="center"/>
          </w:tcPr>
          <w:p>
            <w:pPr>
              <w:jc w:val="center"/>
            </w:pPr>
            <w:r>
              <w:rPr>
                <w:rFonts w:hint="eastAsia" w:ascii="宋体" w:hAnsi="宋体"/>
                <w:szCs w:val="21"/>
              </w:rPr>
              <w:t>获得学位人数</w:t>
            </w:r>
          </w:p>
        </w:tc>
        <w:tc>
          <w:tcPr>
            <w:tcW w:w="2271" w:type="dxa"/>
            <w:vAlign w:val="center"/>
          </w:tcPr>
          <w:p>
            <w:pPr>
              <w:jc w:val="center"/>
            </w:pPr>
            <w:r>
              <w:rPr>
                <w:rFonts w:hint="eastAsia" w:ascii="宋体" w:hAnsi="宋体"/>
                <w:szCs w:val="21"/>
              </w:rPr>
              <w:t>学位授予率（%）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338" w:type="dxa"/>
            <w:vAlign w:val="center"/>
          </w:tcPr>
          <w:p>
            <w:pPr>
              <w:jc w:val="center"/>
            </w:pPr>
            <w:r>
              <w:rPr>
                <w:rFonts w:hint="eastAsia" w:ascii="宋体" w:hAnsi="宋体"/>
                <w:szCs w:val="21"/>
              </w:rPr>
              <w:t>020201K</w:t>
            </w:r>
          </w:p>
        </w:tc>
        <w:tc>
          <w:tcPr>
            <w:tcW w:w="2669" w:type="dxa"/>
            <w:vAlign w:val="center"/>
          </w:tcPr>
          <w:p>
            <w:pPr>
              <w:jc w:val="center"/>
            </w:pPr>
            <w:r>
              <w:rPr>
                <w:rFonts w:hint="eastAsia" w:ascii="宋体" w:hAnsi="宋体"/>
                <w:szCs w:val="21"/>
              </w:rPr>
              <w:t>财政学</w:t>
            </w:r>
          </w:p>
        </w:tc>
        <w:tc>
          <w:tcPr>
            <w:tcW w:w="1338" w:type="dxa"/>
            <w:vAlign w:val="center"/>
          </w:tcPr>
          <w:p>
            <w:pPr>
              <w:jc w:val="center"/>
            </w:pPr>
            <w:r>
              <w:rPr>
                <w:rFonts w:hint="eastAsia" w:ascii="宋体" w:hAnsi="宋体"/>
                <w:szCs w:val="21"/>
              </w:rPr>
              <w:t>86</w:t>
            </w:r>
          </w:p>
        </w:tc>
        <w:tc>
          <w:tcPr>
            <w:tcW w:w="1869" w:type="dxa"/>
            <w:vAlign w:val="center"/>
          </w:tcPr>
          <w:p>
            <w:pPr>
              <w:jc w:val="center"/>
            </w:pPr>
            <w:r>
              <w:rPr>
                <w:rFonts w:hint="eastAsia" w:ascii="宋体" w:hAnsi="宋体"/>
                <w:szCs w:val="21"/>
              </w:rPr>
              <w:t>85</w:t>
            </w:r>
          </w:p>
        </w:tc>
        <w:tc>
          <w:tcPr>
            <w:tcW w:w="2271" w:type="dxa"/>
            <w:vAlign w:val="center"/>
          </w:tcPr>
          <w:p>
            <w:pPr>
              <w:jc w:val="center"/>
            </w:pPr>
            <w:r>
              <w:rPr>
                <w:rFonts w:hint="eastAsia" w:ascii="宋体" w:hAnsi="宋体"/>
                <w:szCs w:val="21"/>
              </w:rPr>
              <w:t>98.84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338" w:type="dxa"/>
            <w:vAlign w:val="center"/>
          </w:tcPr>
          <w:p>
            <w:pPr>
              <w:jc w:val="center"/>
            </w:pPr>
            <w:r>
              <w:rPr>
                <w:rFonts w:hint="eastAsia" w:ascii="宋体" w:hAnsi="宋体"/>
                <w:szCs w:val="21"/>
              </w:rPr>
              <w:t>020202</w:t>
            </w:r>
          </w:p>
        </w:tc>
        <w:tc>
          <w:tcPr>
            <w:tcW w:w="2669" w:type="dxa"/>
            <w:vAlign w:val="center"/>
          </w:tcPr>
          <w:p>
            <w:pPr>
              <w:jc w:val="center"/>
            </w:pPr>
            <w:r>
              <w:rPr>
                <w:rFonts w:hint="eastAsia" w:ascii="宋体" w:hAnsi="宋体"/>
                <w:szCs w:val="21"/>
              </w:rPr>
              <w:t>税收学</w:t>
            </w:r>
          </w:p>
        </w:tc>
        <w:tc>
          <w:tcPr>
            <w:tcW w:w="1338" w:type="dxa"/>
            <w:vAlign w:val="center"/>
          </w:tcPr>
          <w:p>
            <w:pPr>
              <w:jc w:val="center"/>
            </w:pPr>
            <w:r>
              <w:rPr>
                <w:rFonts w:hint="eastAsia" w:ascii="宋体" w:hAnsi="宋体"/>
                <w:szCs w:val="21"/>
              </w:rPr>
              <w:t>43</w:t>
            </w:r>
          </w:p>
        </w:tc>
        <w:tc>
          <w:tcPr>
            <w:tcW w:w="1869" w:type="dxa"/>
            <w:vAlign w:val="center"/>
          </w:tcPr>
          <w:p>
            <w:pPr>
              <w:jc w:val="center"/>
            </w:pPr>
            <w:r>
              <w:rPr>
                <w:rFonts w:hint="eastAsia" w:ascii="宋体" w:hAnsi="宋体"/>
                <w:szCs w:val="21"/>
              </w:rPr>
              <w:t>43</w:t>
            </w:r>
          </w:p>
        </w:tc>
        <w:tc>
          <w:tcPr>
            <w:tcW w:w="2271" w:type="dxa"/>
            <w:vAlign w:val="center"/>
          </w:tcPr>
          <w:p>
            <w:pPr>
              <w:jc w:val="center"/>
            </w:pPr>
            <w:r>
              <w:rPr>
                <w:rFonts w:hint="eastAsia" w:ascii="宋体" w:hAnsi="宋体"/>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338" w:type="dxa"/>
            <w:vAlign w:val="center"/>
          </w:tcPr>
          <w:p>
            <w:pPr>
              <w:jc w:val="center"/>
            </w:pPr>
            <w:r>
              <w:rPr>
                <w:rFonts w:hint="eastAsia" w:ascii="宋体" w:hAnsi="宋体"/>
                <w:szCs w:val="21"/>
              </w:rPr>
              <w:t>020301K</w:t>
            </w:r>
          </w:p>
        </w:tc>
        <w:tc>
          <w:tcPr>
            <w:tcW w:w="2669" w:type="dxa"/>
            <w:vAlign w:val="center"/>
          </w:tcPr>
          <w:p>
            <w:pPr>
              <w:jc w:val="center"/>
            </w:pPr>
            <w:r>
              <w:rPr>
                <w:rFonts w:hint="eastAsia" w:ascii="宋体" w:hAnsi="宋体"/>
                <w:szCs w:val="21"/>
              </w:rPr>
              <w:t>金融学</w:t>
            </w:r>
          </w:p>
        </w:tc>
        <w:tc>
          <w:tcPr>
            <w:tcW w:w="1338" w:type="dxa"/>
            <w:vAlign w:val="center"/>
          </w:tcPr>
          <w:p>
            <w:pPr>
              <w:jc w:val="center"/>
            </w:pPr>
            <w:r>
              <w:rPr>
                <w:rFonts w:hint="eastAsia" w:ascii="宋体" w:hAnsi="宋体"/>
                <w:szCs w:val="21"/>
              </w:rPr>
              <w:t>293</w:t>
            </w:r>
          </w:p>
        </w:tc>
        <w:tc>
          <w:tcPr>
            <w:tcW w:w="1869" w:type="dxa"/>
            <w:vAlign w:val="center"/>
          </w:tcPr>
          <w:p>
            <w:pPr>
              <w:jc w:val="center"/>
            </w:pPr>
            <w:r>
              <w:rPr>
                <w:rFonts w:hint="eastAsia" w:ascii="宋体" w:hAnsi="宋体"/>
                <w:szCs w:val="21"/>
              </w:rPr>
              <w:t>291</w:t>
            </w:r>
          </w:p>
        </w:tc>
        <w:tc>
          <w:tcPr>
            <w:tcW w:w="2271" w:type="dxa"/>
            <w:vAlign w:val="center"/>
          </w:tcPr>
          <w:p>
            <w:pPr>
              <w:jc w:val="center"/>
            </w:pPr>
            <w:r>
              <w:rPr>
                <w:rFonts w:hint="eastAsia" w:ascii="宋体" w:hAnsi="宋体"/>
                <w:szCs w:val="21"/>
              </w:rPr>
              <w:t>99.32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338" w:type="dxa"/>
            <w:vAlign w:val="center"/>
          </w:tcPr>
          <w:p>
            <w:pPr>
              <w:jc w:val="center"/>
            </w:pPr>
            <w:r>
              <w:rPr>
                <w:rFonts w:hint="eastAsia" w:ascii="宋体" w:hAnsi="宋体"/>
                <w:szCs w:val="21"/>
              </w:rPr>
              <w:t>020401</w:t>
            </w:r>
          </w:p>
        </w:tc>
        <w:tc>
          <w:tcPr>
            <w:tcW w:w="2669" w:type="dxa"/>
            <w:vAlign w:val="center"/>
          </w:tcPr>
          <w:p>
            <w:pPr>
              <w:jc w:val="center"/>
            </w:pPr>
            <w:r>
              <w:rPr>
                <w:rFonts w:hint="eastAsia" w:ascii="宋体" w:hAnsi="宋体"/>
                <w:szCs w:val="21"/>
              </w:rPr>
              <w:t>国际经济与贸易</w:t>
            </w:r>
          </w:p>
        </w:tc>
        <w:tc>
          <w:tcPr>
            <w:tcW w:w="1338" w:type="dxa"/>
            <w:vAlign w:val="center"/>
          </w:tcPr>
          <w:p>
            <w:pPr>
              <w:jc w:val="center"/>
            </w:pPr>
            <w:r>
              <w:rPr>
                <w:rFonts w:hint="eastAsia" w:ascii="宋体" w:hAnsi="宋体"/>
                <w:szCs w:val="21"/>
              </w:rPr>
              <w:t>132</w:t>
            </w:r>
          </w:p>
        </w:tc>
        <w:tc>
          <w:tcPr>
            <w:tcW w:w="1869" w:type="dxa"/>
            <w:vAlign w:val="center"/>
          </w:tcPr>
          <w:p>
            <w:pPr>
              <w:jc w:val="center"/>
            </w:pPr>
            <w:r>
              <w:rPr>
                <w:rFonts w:hint="eastAsia" w:ascii="宋体" w:hAnsi="宋体"/>
                <w:szCs w:val="21"/>
              </w:rPr>
              <w:t>130</w:t>
            </w:r>
          </w:p>
        </w:tc>
        <w:tc>
          <w:tcPr>
            <w:tcW w:w="2271" w:type="dxa"/>
            <w:vAlign w:val="center"/>
          </w:tcPr>
          <w:p>
            <w:pPr>
              <w:jc w:val="center"/>
            </w:pPr>
            <w:r>
              <w:rPr>
                <w:rFonts w:hint="eastAsia" w:ascii="宋体" w:hAnsi="宋体"/>
                <w:szCs w:val="21"/>
              </w:rPr>
              <w:t>98.48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338" w:type="dxa"/>
            <w:vAlign w:val="center"/>
          </w:tcPr>
          <w:p>
            <w:pPr>
              <w:jc w:val="center"/>
            </w:pPr>
            <w:r>
              <w:rPr>
                <w:rFonts w:hint="eastAsia" w:ascii="宋体" w:hAnsi="宋体"/>
                <w:szCs w:val="21"/>
              </w:rPr>
              <w:t>050201</w:t>
            </w:r>
          </w:p>
        </w:tc>
        <w:tc>
          <w:tcPr>
            <w:tcW w:w="2669" w:type="dxa"/>
            <w:vAlign w:val="center"/>
          </w:tcPr>
          <w:p>
            <w:pPr>
              <w:jc w:val="center"/>
            </w:pPr>
            <w:r>
              <w:rPr>
                <w:rFonts w:hint="eastAsia" w:ascii="宋体" w:hAnsi="宋体"/>
                <w:szCs w:val="21"/>
              </w:rPr>
              <w:t>英语</w:t>
            </w:r>
          </w:p>
        </w:tc>
        <w:tc>
          <w:tcPr>
            <w:tcW w:w="1338" w:type="dxa"/>
            <w:vAlign w:val="center"/>
          </w:tcPr>
          <w:p>
            <w:pPr>
              <w:jc w:val="center"/>
            </w:pPr>
            <w:r>
              <w:rPr>
                <w:rFonts w:hint="eastAsia" w:ascii="宋体" w:hAnsi="宋体"/>
                <w:szCs w:val="21"/>
              </w:rPr>
              <w:t>78</w:t>
            </w:r>
          </w:p>
        </w:tc>
        <w:tc>
          <w:tcPr>
            <w:tcW w:w="1869" w:type="dxa"/>
            <w:vAlign w:val="center"/>
          </w:tcPr>
          <w:p>
            <w:pPr>
              <w:jc w:val="center"/>
            </w:pPr>
            <w:r>
              <w:rPr>
                <w:rFonts w:hint="eastAsia" w:ascii="宋体" w:hAnsi="宋体"/>
                <w:szCs w:val="21"/>
              </w:rPr>
              <w:t>78</w:t>
            </w:r>
          </w:p>
        </w:tc>
        <w:tc>
          <w:tcPr>
            <w:tcW w:w="2271" w:type="dxa"/>
            <w:vAlign w:val="center"/>
          </w:tcPr>
          <w:p>
            <w:pPr>
              <w:jc w:val="center"/>
            </w:pPr>
            <w:r>
              <w:rPr>
                <w:rFonts w:hint="eastAsia" w:ascii="宋体" w:hAnsi="宋体"/>
                <w:szCs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338" w:type="dxa"/>
            <w:vAlign w:val="center"/>
          </w:tcPr>
          <w:p>
            <w:pPr>
              <w:jc w:val="center"/>
            </w:pPr>
            <w:r>
              <w:rPr>
                <w:rFonts w:hint="eastAsia" w:ascii="宋体" w:hAnsi="宋体"/>
                <w:szCs w:val="21"/>
              </w:rPr>
              <w:t>050207</w:t>
            </w:r>
          </w:p>
        </w:tc>
        <w:tc>
          <w:tcPr>
            <w:tcW w:w="2669" w:type="dxa"/>
            <w:vAlign w:val="center"/>
          </w:tcPr>
          <w:p>
            <w:pPr>
              <w:jc w:val="center"/>
            </w:pPr>
            <w:r>
              <w:rPr>
                <w:rFonts w:hint="eastAsia" w:ascii="宋体" w:hAnsi="宋体"/>
                <w:szCs w:val="21"/>
              </w:rPr>
              <w:t>日语</w:t>
            </w:r>
          </w:p>
        </w:tc>
        <w:tc>
          <w:tcPr>
            <w:tcW w:w="1338" w:type="dxa"/>
            <w:vAlign w:val="center"/>
          </w:tcPr>
          <w:p>
            <w:pPr>
              <w:jc w:val="center"/>
            </w:pPr>
            <w:r>
              <w:rPr>
                <w:rFonts w:hint="eastAsia" w:ascii="宋体" w:hAnsi="宋体"/>
                <w:szCs w:val="21"/>
              </w:rPr>
              <w:t>34</w:t>
            </w:r>
          </w:p>
        </w:tc>
        <w:tc>
          <w:tcPr>
            <w:tcW w:w="1869" w:type="dxa"/>
            <w:vAlign w:val="center"/>
          </w:tcPr>
          <w:p>
            <w:pPr>
              <w:jc w:val="center"/>
            </w:pPr>
            <w:r>
              <w:rPr>
                <w:rFonts w:hint="eastAsia" w:ascii="宋体" w:hAnsi="宋体"/>
                <w:szCs w:val="21"/>
              </w:rPr>
              <w:t>34</w:t>
            </w:r>
          </w:p>
        </w:tc>
        <w:tc>
          <w:tcPr>
            <w:tcW w:w="2271" w:type="dxa"/>
            <w:vAlign w:val="center"/>
          </w:tcPr>
          <w:p>
            <w:pPr>
              <w:jc w:val="center"/>
            </w:pPr>
            <w:r>
              <w:rPr>
                <w:rFonts w:hint="eastAsia" w:ascii="宋体" w:hAnsi="宋体"/>
                <w:szCs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338" w:type="dxa"/>
            <w:vAlign w:val="center"/>
          </w:tcPr>
          <w:p>
            <w:pPr>
              <w:jc w:val="center"/>
            </w:pPr>
            <w:r>
              <w:rPr>
                <w:rFonts w:hint="eastAsia" w:ascii="宋体" w:hAnsi="宋体"/>
                <w:szCs w:val="21"/>
              </w:rPr>
              <w:t>050261</w:t>
            </w:r>
          </w:p>
        </w:tc>
        <w:tc>
          <w:tcPr>
            <w:tcW w:w="2669" w:type="dxa"/>
            <w:vAlign w:val="center"/>
          </w:tcPr>
          <w:p>
            <w:pPr>
              <w:jc w:val="center"/>
            </w:pPr>
            <w:r>
              <w:rPr>
                <w:rFonts w:hint="eastAsia" w:ascii="宋体" w:hAnsi="宋体"/>
                <w:szCs w:val="21"/>
              </w:rPr>
              <w:t>翻译</w:t>
            </w:r>
          </w:p>
        </w:tc>
        <w:tc>
          <w:tcPr>
            <w:tcW w:w="1338" w:type="dxa"/>
            <w:vAlign w:val="center"/>
          </w:tcPr>
          <w:p>
            <w:pPr>
              <w:jc w:val="center"/>
            </w:pPr>
            <w:r>
              <w:rPr>
                <w:rFonts w:hint="eastAsia" w:ascii="宋体" w:hAnsi="宋体"/>
                <w:szCs w:val="21"/>
              </w:rPr>
              <w:t>36</w:t>
            </w:r>
          </w:p>
        </w:tc>
        <w:tc>
          <w:tcPr>
            <w:tcW w:w="1869" w:type="dxa"/>
            <w:vAlign w:val="center"/>
          </w:tcPr>
          <w:p>
            <w:pPr>
              <w:jc w:val="center"/>
            </w:pPr>
            <w:r>
              <w:rPr>
                <w:rFonts w:hint="eastAsia" w:ascii="宋体" w:hAnsi="宋体"/>
                <w:szCs w:val="21"/>
              </w:rPr>
              <w:t>36</w:t>
            </w:r>
          </w:p>
        </w:tc>
        <w:tc>
          <w:tcPr>
            <w:tcW w:w="2271" w:type="dxa"/>
            <w:vAlign w:val="center"/>
          </w:tcPr>
          <w:p>
            <w:pPr>
              <w:jc w:val="center"/>
            </w:pPr>
            <w:r>
              <w:rPr>
                <w:rFonts w:hint="eastAsia" w:ascii="宋体" w:hAnsi="宋体"/>
                <w:szCs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338" w:type="dxa"/>
            <w:vAlign w:val="center"/>
          </w:tcPr>
          <w:p>
            <w:pPr>
              <w:jc w:val="center"/>
            </w:pPr>
            <w:r>
              <w:rPr>
                <w:rFonts w:hint="eastAsia" w:ascii="宋体" w:hAnsi="宋体"/>
                <w:szCs w:val="21"/>
              </w:rPr>
              <w:t>050262</w:t>
            </w:r>
          </w:p>
        </w:tc>
        <w:tc>
          <w:tcPr>
            <w:tcW w:w="2669" w:type="dxa"/>
            <w:vAlign w:val="center"/>
          </w:tcPr>
          <w:p>
            <w:pPr>
              <w:jc w:val="center"/>
            </w:pPr>
            <w:r>
              <w:rPr>
                <w:rFonts w:hint="eastAsia" w:ascii="宋体" w:hAnsi="宋体"/>
                <w:szCs w:val="21"/>
              </w:rPr>
              <w:t>商务英语</w:t>
            </w:r>
          </w:p>
        </w:tc>
        <w:tc>
          <w:tcPr>
            <w:tcW w:w="1338" w:type="dxa"/>
            <w:vAlign w:val="center"/>
          </w:tcPr>
          <w:p>
            <w:pPr>
              <w:jc w:val="center"/>
            </w:pPr>
            <w:r>
              <w:rPr>
                <w:rFonts w:hint="eastAsia" w:ascii="宋体" w:hAnsi="宋体"/>
                <w:szCs w:val="21"/>
              </w:rPr>
              <w:t>79</w:t>
            </w:r>
          </w:p>
        </w:tc>
        <w:tc>
          <w:tcPr>
            <w:tcW w:w="1869" w:type="dxa"/>
            <w:vAlign w:val="center"/>
          </w:tcPr>
          <w:p>
            <w:pPr>
              <w:jc w:val="center"/>
            </w:pPr>
            <w:r>
              <w:rPr>
                <w:rFonts w:hint="eastAsia" w:ascii="宋体" w:hAnsi="宋体"/>
                <w:szCs w:val="21"/>
              </w:rPr>
              <w:t>77</w:t>
            </w:r>
          </w:p>
        </w:tc>
        <w:tc>
          <w:tcPr>
            <w:tcW w:w="2271" w:type="dxa"/>
            <w:vAlign w:val="center"/>
          </w:tcPr>
          <w:p>
            <w:pPr>
              <w:jc w:val="center"/>
            </w:pPr>
            <w:r>
              <w:rPr>
                <w:rFonts w:hint="eastAsia" w:ascii="宋体" w:hAnsi="宋体"/>
                <w:szCs w:val="21"/>
              </w:rPr>
              <w:t>97.47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338" w:type="dxa"/>
            <w:vAlign w:val="center"/>
          </w:tcPr>
          <w:p>
            <w:pPr>
              <w:jc w:val="center"/>
            </w:pPr>
            <w:r>
              <w:rPr>
                <w:rFonts w:hint="eastAsia" w:ascii="宋体" w:hAnsi="宋体"/>
                <w:szCs w:val="21"/>
              </w:rPr>
              <w:t>080701</w:t>
            </w:r>
          </w:p>
        </w:tc>
        <w:tc>
          <w:tcPr>
            <w:tcW w:w="2669" w:type="dxa"/>
            <w:vAlign w:val="center"/>
          </w:tcPr>
          <w:p>
            <w:pPr>
              <w:jc w:val="center"/>
            </w:pPr>
            <w:r>
              <w:rPr>
                <w:rFonts w:hint="eastAsia" w:ascii="宋体" w:hAnsi="宋体"/>
                <w:szCs w:val="21"/>
              </w:rPr>
              <w:t>电子信息工程</w:t>
            </w:r>
          </w:p>
        </w:tc>
        <w:tc>
          <w:tcPr>
            <w:tcW w:w="1338" w:type="dxa"/>
            <w:vAlign w:val="center"/>
          </w:tcPr>
          <w:p>
            <w:pPr>
              <w:jc w:val="center"/>
            </w:pPr>
            <w:r>
              <w:rPr>
                <w:rFonts w:hint="eastAsia" w:ascii="宋体" w:hAnsi="宋体"/>
                <w:szCs w:val="21"/>
              </w:rPr>
              <w:t>37</w:t>
            </w:r>
          </w:p>
        </w:tc>
        <w:tc>
          <w:tcPr>
            <w:tcW w:w="1869" w:type="dxa"/>
            <w:vAlign w:val="center"/>
          </w:tcPr>
          <w:p>
            <w:pPr>
              <w:jc w:val="center"/>
            </w:pPr>
            <w:r>
              <w:rPr>
                <w:rFonts w:hint="eastAsia" w:ascii="宋体" w:hAnsi="宋体"/>
                <w:szCs w:val="21"/>
              </w:rPr>
              <w:t>34</w:t>
            </w:r>
          </w:p>
        </w:tc>
        <w:tc>
          <w:tcPr>
            <w:tcW w:w="2271" w:type="dxa"/>
            <w:vAlign w:val="center"/>
          </w:tcPr>
          <w:p>
            <w:pPr>
              <w:jc w:val="center"/>
            </w:pPr>
            <w:r>
              <w:rPr>
                <w:rFonts w:hint="eastAsia" w:ascii="宋体" w:hAnsi="宋体"/>
                <w:szCs w:val="21"/>
              </w:rPr>
              <w:t>91.89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338" w:type="dxa"/>
            <w:vAlign w:val="center"/>
          </w:tcPr>
          <w:p>
            <w:pPr>
              <w:jc w:val="center"/>
            </w:pPr>
            <w:r>
              <w:rPr>
                <w:rFonts w:hint="eastAsia" w:ascii="宋体" w:hAnsi="宋体"/>
                <w:szCs w:val="21"/>
              </w:rPr>
              <w:t>080901</w:t>
            </w:r>
          </w:p>
        </w:tc>
        <w:tc>
          <w:tcPr>
            <w:tcW w:w="2669" w:type="dxa"/>
            <w:vAlign w:val="center"/>
          </w:tcPr>
          <w:p>
            <w:pPr>
              <w:jc w:val="center"/>
            </w:pPr>
            <w:r>
              <w:rPr>
                <w:rFonts w:hint="eastAsia" w:ascii="宋体" w:hAnsi="宋体"/>
                <w:szCs w:val="21"/>
              </w:rPr>
              <w:t>计算机科学与技术</w:t>
            </w:r>
          </w:p>
        </w:tc>
        <w:tc>
          <w:tcPr>
            <w:tcW w:w="1338" w:type="dxa"/>
            <w:vAlign w:val="center"/>
          </w:tcPr>
          <w:p>
            <w:pPr>
              <w:jc w:val="center"/>
            </w:pPr>
            <w:r>
              <w:rPr>
                <w:rFonts w:hint="eastAsia" w:ascii="宋体" w:hAnsi="宋体"/>
                <w:szCs w:val="21"/>
              </w:rPr>
              <w:t>41</w:t>
            </w:r>
          </w:p>
        </w:tc>
        <w:tc>
          <w:tcPr>
            <w:tcW w:w="1869" w:type="dxa"/>
            <w:vAlign w:val="center"/>
          </w:tcPr>
          <w:p>
            <w:pPr>
              <w:jc w:val="center"/>
            </w:pPr>
            <w:r>
              <w:rPr>
                <w:rFonts w:hint="eastAsia" w:ascii="宋体" w:hAnsi="宋体"/>
                <w:szCs w:val="21"/>
              </w:rPr>
              <w:t>38</w:t>
            </w:r>
          </w:p>
        </w:tc>
        <w:tc>
          <w:tcPr>
            <w:tcW w:w="2271" w:type="dxa"/>
            <w:vAlign w:val="center"/>
          </w:tcPr>
          <w:p>
            <w:pPr>
              <w:jc w:val="center"/>
            </w:pPr>
            <w:r>
              <w:rPr>
                <w:rFonts w:hint="eastAsia" w:ascii="宋体" w:hAnsi="宋体"/>
                <w:szCs w:val="21"/>
              </w:rPr>
              <w:t>92.68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338" w:type="dxa"/>
            <w:vAlign w:val="center"/>
          </w:tcPr>
          <w:p>
            <w:pPr>
              <w:jc w:val="center"/>
            </w:pPr>
            <w:r>
              <w:rPr>
                <w:rFonts w:hint="eastAsia" w:ascii="宋体" w:hAnsi="宋体"/>
                <w:szCs w:val="21"/>
              </w:rPr>
              <w:t>120102</w:t>
            </w:r>
          </w:p>
        </w:tc>
        <w:tc>
          <w:tcPr>
            <w:tcW w:w="2669" w:type="dxa"/>
            <w:vAlign w:val="center"/>
          </w:tcPr>
          <w:p>
            <w:pPr>
              <w:jc w:val="center"/>
            </w:pPr>
            <w:r>
              <w:rPr>
                <w:rFonts w:hint="eastAsia" w:ascii="宋体" w:hAnsi="宋体"/>
                <w:szCs w:val="21"/>
              </w:rPr>
              <w:t>信息管理与信息系统</w:t>
            </w:r>
          </w:p>
        </w:tc>
        <w:tc>
          <w:tcPr>
            <w:tcW w:w="1338" w:type="dxa"/>
            <w:vAlign w:val="center"/>
          </w:tcPr>
          <w:p>
            <w:pPr>
              <w:jc w:val="center"/>
            </w:pPr>
            <w:r>
              <w:rPr>
                <w:rFonts w:hint="eastAsia" w:ascii="宋体" w:hAnsi="宋体"/>
                <w:szCs w:val="21"/>
              </w:rPr>
              <w:t>80</w:t>
            </w:r>
          </w:p>
        </w:tc>
        <w:tc>
          <w:tcPr>
            <w:tcW w:w="1869" w:type="dxa"/>
            <w:vAlign w:val="center"/>
          </w:tcPr>
          <w:p>
            <w:pPr>
              <w:jc w:val="center"/>
            </w:pPr>
            <w:r>
              <w:rPr>
                <w:rFonts w:hint="eastAsia" w:ascii="宋体" w:hAnsi="宋体"/>
                <w:szCs w:val="21"/>
              </w:rPr>
              <w:t>75</w:t>
            </w:r>
          </w:p>
        </w:tc>
        <w:tc>
          <w:tcPr>
            <w:tcW w:w="2271" w:type="dxa"/>
            <w:vAlign w:val="center"/>
          </w:tcPr>
          <w:p>
            <w:pPr>
              <w:jc w:val="center"/>
            </w:pPr>
            <w:r>
              <w:rPr>
                <w:rFonts w:hint="eastAsia" w:ascii="宋体" w:hAnsi="宋体"/>
                <w:szCs w:val="21"/>
              </w:rPr>
              <w:t>93.75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338" w:type="dxa"/>
            <w:vAlign w:val="center"/>
          </w:tcPr>
          <w:p>
            <w:pPr>
              <w:jc w:val="center"/>
            </w:pPr>
            <w:r>
              <w:rPr>
                <w:rFonts w:hint="eastAsia" w:ascii="宋体" w:hAnsi="宋体"/>
                <w:szCs w:val="21"/>
              </w:rPr>
              <w:t>120103</w:t>
            </w:r>
          </w:p>
        </w:tc>
        <w:tc>
          <w:tcPr>
            <w:tcW w:w="2669" w:type="dxa"/>
            <w:vAlign w:val="center"/>
          </w:tcPr>
          <w:p>
            <w:pPr>
              <w:jc w:val="center"/>
            </w:pPr>
            <w:r>
              <w:rPr>
                <w:rFonts w:hint="eastAsia" w:ascii="宋体" w:hAnsi="宋体"/>
                <w:szCs w:val="21"/>
              </w:rPr>
              <w:t>工程管理</w:t>
            </w:r>
          </w:p>
        </w:tc>
        <w:tc>
          <w:tcPr>
            <w:tcW w:w="1338" w:type="dxa"/>
            <w:vAlign w:val="center"/>
          </w:tcPr>
          <w:p>
            <w:pPr>
              <w:jc w:val="center"/>
            </w:pPr>
            <w:r>
              <w:rPr>
                <w:rFonts w:hint="eastAsia" w:ascii="宋体" w:hAnsi="宋体"/>
                <w:szCs w:val="21"/>
              </w:rPr>
              <w:t>40</w:t>
            </w:r>
          </w:p>
        </w:tc>
        <w:tc>
          <w:tcPr>
            <w:tcW w:w="1869" w:type="dxa"/>
            <w:vAlign w:val="center"/>
          </w:tcPr>
          <w:p>
            <w:pPr>
              <w:jc w:val="center"/>
            </w:pPr>
            <w:r>
              <w:rPr>
                <w:rFonts w:hint="eastAsia" w:ascii="宋体" w:hAnsi="宋体"/>
                <w:szCs w:val="21"/>
              </w:rPr>
              <w:t>37</w:t>
            </w:r>
          </w:p>
        </w:tc>
        <w:tc>
          <w:tcPr>
            <w:tcW w:w="2271" w:type="dxa"/>
            <w:vAlign w:val="center"/>
          </w:tcPr>
          <w:p>
            <w:pPr>
              <w:jc w:val="center"/>
            </w:pPr>
            <w:r>
              <w:rPr>
                <w:rFonts w:hint="eastAsia" w:ascii="宋体" w:hAnsi="宋体"/>
                <w:szCs w:val="21"/>
              </w:rPr>
              <w:t>92.5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338" w:type="dxa"/>
            <w:vAlign w:val="center"/>
          </w:tcPr>
          <w:p>
            <w:pPr>
              <w:jc w:val="center"/>
            </w:pPr>
            <w:r>
              <w:rPr>
                <w:rFonts w:hint="eastAsia" w:ascii="宋体" w:hAnsi="宋体"/>
                <w:szCs w:val="21"/>
              </w:rPr>
              <w:t>120104</w:t>
            </w:r>
          </w:p>
        </w:tc>
        <w:tc>
          <w:tcPr>
            <w:tcW w:w="2669" w:type="dxa"/>
            <w:vAlign w:val="center"/>
          </w:tcPr>
          <w:p>
            <w:pPr>
              <w:jc w:val="center"/>
            </w:pPr>
            <w:r>
              <w:rPr>
                <w:rFonts w:hint="eastAsia" w:ascii="宋体" w:hAnsi="宋体"/>
                <w:szCs w:val="21"/>
              </w:rPr>
              <w:t>房地产开发与管理</w:t>
            </w:r>
          </w:p>
        </w:tc>
        <w:tc>
          <w:tcPr>
            <w:tcW w:w="1338" w:type="dxa"/>
            <w:vAlign w:val="center"/>
          </w:tcPr>
          <w:p>
            <w:pPr>
              <w:jc w:val="center"/>
            </w:pPr>
            <w:r>
              <w:rPr>
                <w:rFonts w:hint="eastAsia" w:ascii="宋体" w:hAnsi="宋体"/>
                <w:szCs w:val="21"/>
              </w:rPr>
              <w:t>41</w:t>
            </w:r>
          </w:p>
        </w:tc>
        <w:tc>
          <w:tcPr>
            <w:tcW w:w="1869" w:type="dxa"/>
            <w:vAlign w:val="center"/>
          </w:tcPr>
          <w:p>
            <w:pPr>
              <w:jc w:val="center"/>
            </w:pPr>
            <w:r>
              <w:rPr>
                <w:rFonts w:hint="eastAsia" w:ascii="宋体" w:hAnsi="宋体"/>
                <w:szCs w:val="21"/>
              </w:rPr>
              <w:t>38</w:t>
            </w:r>
          </w:p>
        </w:tc>
        <w:tc>
          <w:tcPr>
            <w:tcW w:w="2271" w:type="dxa"/>
            <w:vAlign w:val="center"/>
          </w:tcPr>
          <w:p>
            <w:pPr>
              <w:jc w:val="center"/>
            </w:pPr>
            <w:r>
              <w:rPr>
                <w:rFonts w:hint="eastAsia" w:ascii="宋体" w:hAnsi="宋体"/>
                <w:szCs w:val="21"/>
              </w:rPr>
              <w:t>92.68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338" w:type="dxa"/>
            <w:vAlign w:val="center"/>
          </w:tcPr>
          <w:p>
            <w:pPr>
              <w:jc w:val="center"/>
            </w:pPr>
            <w:r>
              <w:rPr>
                <w:rFonts w:hint="eastAsia" w:ascii="宋体" w:hAnsi="宋体"/>
                <w:szCs w:val="21"/>
              </w:rPr>
              <w:t>120105</w:t>
            </w:r>
          </w:p>
        </w:tc>
        <w:tc>
          <w:tcPr>
            <w:tcW w:w="2669" w:type="dxa"/>
            <w:vAlign w:val="center"/>
          </w:tcPr>
          <w:p>
            <w:pPr>
              <w:jc w:val="center"/>
            </w:pPr>
            <w:r>
              <w:rPr>
                <w:rFonts w:hint="eastAsia" w:ascii="宋体" w:hAnsi="宋体"/>
                <w:szCs w:val="21"/>
              </w:rPr>
              <w:t>工程造价</w:t>
            </w:r>
          </w:p>
        </w:tc>
        <w:tc>
          <w:tcPr>
            <w:tcW w:w="1338" w:type="dxa"/>
            <w:vAlign w:val="center"/>
          </w:tcPr>
          <w:p>
            <w:pPr>
              <w:jc w:val="center"/>
            </w:pPr>
            <w:r>
              <w:rPr>
                <w:rFonts w:hint="eastAsia" w:ascii="宋体" w:hAnsi="宋体"/>
                <w:szCs w:val="21"/>
              </w:rPr>
              <w:t>90</w:t>
            </w:r>
          </w:p>
        </w:tc>
        <w:tc>
          <w:tcPr>
            <w:tcW w:w="1869" w:type="dxa"/>
            <w:vAlign w:val="center"/>
          </w:tcPr>
          <w:p>
            <w:pPr>
              <w:jc w:val="center"/>
            </w:pPr>
            <w:r>
              <w:rPr>
                <w:rFonts w:hint="eastAsia" w:ascii="宋体" w:hAnsi="宋体"/>
                <w:szCs w:val="21"/>
              </w:rPr>
              <w:t>85</w:t>
            </w:r>
          </w:p>
        </w:tc>
        <w:tc>
          <w:tcPr>
            <w:tcW w:w="2271" w:type="dxa"/>
            <w:vAlign w:val="center"/>
          </w:tcPr>
          <w:p>
            <w:pPr>
              <w:jc w:val="center"/>
            </w:pPr>
            <w:r>
              <w:rPr>
                <w:rFonts w:hint="eastAsia" w:ascii="宋体" w:hAnsi="宋体"/>
                <w:szCs w:val="21"/>
              </w:rPr>
              <w:t>94.44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338" w:type="dxa"/>
            <w:vAlign w:val="center"/>
          </w:tcPr>
          <w:p>
            <w:pPr>
              <w:jc w:val="center"/>
            </w:pPr>
            <w:r>
              <w:rPr>
                <w:rFonts w:hint="eastAsia" w:ascii="宋体" w:hAnsi="宋体"/>
                <w:szCs w:val="21"/>
              </w:rPr>
              <w:t>120202</w:t>
            </w:r>
          </w:p>
        </w:tc>
        <w:tc>
          <w:tcPr>
            <w:tcW w:w="2669" w:type="dxa"/>
            <w:vAlign w:val="center"/>
          </w:tcPr>
          <w:p>
            <w:pPr>
              <w:jc w:val="center"/>
            </w:pPr>
            <w:r>
              <w:rPr>
                <w:rFonts w:hint="eastAsia" w:ascii="宋体" w:hAnsi="宋体"/>
                <w:szCs w:val="21"/>
              </w:rPr>
              <w:t>市场营销</w:t>
            </w:r>
          </w:p>
        </w:tc>
        <w:tc>
          <w:tcPr>
            <w:tcW w:w="1338" w:type="dxa"/>
            <w:vAlign w:val="center"/>
          </w:tcPr>
          <w:p>
            <w:pPr>
              <w:jc w:val="center"/>
            </w:pPr>
            <w:r>
              <w:rPr>
                <w:rFonts w:hint="eastAsia" w:ascii="宋体" w:hAnsi="宋体"/>
                <w:szCs w:val="21"/>
              </w:rPr>
              <w:t>113</w:t>
            </w:r>
          </w:p>
        </w:tc>
        <w:tc>
          <w:tcPr>
            <w:tcW w:w="1869" w:type="dxa"/>
            <w:vAlign w:val="center"/>
          </w:tcPr>
          <w:p>
            <w:pPr>
              <w:jc w:val="center"/>
            </w:pPr>
            <w:r>
              <w:rPr>
                <w:rFonts w:hint="eastAsia" w:ascii="宋体" w:hAnsi="宋体"/>
                <w:szCs w:val="21"/>
              </w:rPr>
              <w:t>110</w:t>
            </w:r>
          </w:p>
        </w:tc>
        <w:tc>
          <w:tcPr>
            <w:tcW w:w="2271" w:type="dxa"/>
            <w:vAlign w:val="center"/>
          </w:tcPr>
          <w:p>
            <w:pPr>
              <w:jc w:val="center"/>
            </w:pPr>
            <w:r>
              <w:rPr>
                <w:rFonts w:hint="eastAsia" w:ascii="宋体" w:hAnsi="宋体"/>
                <w:szCs w:val="21"/>
              </w:rPr>
              <w:t>97.35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338" w:type="dxa"/>
            <w:vAlign w:val="center"/>
          </w:tcPr>
          <w:p>
            <w:pPr>
              <w:jc w:val="center"/>
            </w:pPr>
            <w:r>
              <w:rPr>
                <w:rFonts w:hint="eastAsia" w:ascii="宋体" w:hAnsi="宋体"/>
                <w:szCs w:val="21"/>
              </w:rPr>
              <w:t>120203K</w:t>
            </w:r>
          </w:p>
        </w:tc>
        <w:tc>
          <w:tcPr>
            <w:tcW w:w="2669" w:type="dxa"/>
            <w:vAlign w:val="center"/>
          </w:tcPr>
          <w:p>
            <w:pPr>
              <w:jc w:val="center"/>
            </w:pPr>
            <w:r>
              <w:rPr>
                <w:rFonts w:hint="eastAsia" w:ascii="宋体" w:hAnsi="宋体"/>
                <w:szCs w:val="21"/>
              </w:rPr>
              <w:t>会计学</w:t>
            </w:r>
          </w:p>
        </w:tc>
        <w:tc>
          <w:tcPr>
            <w:tcW w:w="1338" w:type="dxa"/>
            <w:vAlign w:val="center"/>
          </w:tcPr>
          <w:p>
            <w:pPr>
              <w:jc w:val="center"/>
            </w:pPr>
            <w:r>
              <w:rPr>
                <w:rFonts w:hint="eastAsia" w:ascii="宋体" w:hAnsi="宋体"/>
                <w:szCs w:val="21"/>
              </w:rPr>
              <w:t>583</w:t>
            </w:r>
          </w:p>
        </w:tc>
        <w:tc>
          <w:tcPr>
            <w:tcW w:w="1869" w:type="dxa"/>
            <w:vAlign w:val="center"/>
          </w:tcPr>
          <w:p>
            <w:pPr>
              <w:jc w:val="center"/>
            </w:pPr>
            <w:r>
              <w:rPr>
                <w:rFonts w:hint="eastAsia" w:ascii="宋体" w:hAnsi="宋体"/>
                <w:szCs w:val="21"/>
              </w:rPr>
              <w:t>565</w:t>
            </w:r>
          </w:p>
        </w:tc>
        <w:tc>
          <w:tcPr>
            <w:tcW w:w="2271" w:type="dxa"/>
            <w:vAlign w:val="center"/>
          </w:tcPr>
          <w:p>
            <w:pPr>
              <w:jc w:val="center"/>
            </w:pPr>
            <w:r>
              <w:rPr>
                <w:rFonts w:hint="eastAsia" w:ascii="宋体" w:hAnsi="宋体"/>
                <w:szCs w:val="21"/>
              </w:rPr>
              <w:t>96.91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338" w:type="dxa"/>
            <w:vAlign w:val="center"/>
          </w:tcPr>
          <w:p>
            <w:pPr>
              <w:jc w:val="center"/>
            </w:pPr>
            <w:r>
              <w:rPr>
                <w:rFonts w:hint="eastAsia" w:ascii="宋体" w:hAnsi="宋体"/>
                <w:szCs w:val="21"/>
              </w:rPr>
              <w:t>120204</w:t>
            </w:r>
          </w:p>
        </w:tc>
        <w:tc>
          <w:tcPr>
            <w:tcW w:w="2669" w:type="dxa"/>
            <w:vAlign w:val="center"/>
          </w:tcPr>
          <w:p>
            <w:pPr>
              <w:jc w:val="center"/>
            </w:pPr>
            <w:r>
              <w:rPr>
                <w:rFonts w:hint="eastAsia" w:ascii="宋体" w:hAnsi="宋体"/>
                <w:szCs w:val="21"/>
              </w:rPr>
              <w:t>财务管理</w:t>
            </w:r>
          </w:p>
        </w:tc>
        <w:tc>
          <w:tcPr>
            <w:tcW w:w="1338" w:type="dxa"/>
            <w:vAlign w:val="center"/>
          </w:tcPr>
          <w:p>
            <w:pPr>
              <w:jc w:val="center"/>
            </w:pPr>
            <w:r>
              <w:rPr>
                <w:rFonts w:hint="eastAsia" w:ascii="宋体" w:hAnsi="宋体"/>
                <w:szCs w:val="21"/>
              </w:rPr>
              <w:t>93</w:t>
            </w:r>
          </w:p>
        </w:tc>
        <w:tc>
          <w:tcPr>
            <w:tcW w:w="1869" w:type="dxa"/>
            <w:vAlign w:val="center"/>
          </w:tcPr>
          <w:p>
            <w:pPr>
              <w:jc w:val="center"/>
            </w:pPr>
            <w:r>
              <w:rPr>
                <w:rFonts w:hint="eastAsia" w:ascii="宋体" w:hAnsi="宋体"/>
                <w:szCs w:val="21"/>
              </w:rPr>
              <w:t>91</w:t>
            </w:r>
          </w:p>
        </w:tc>
        <w:tc>
          <w:tcPr>
            <w:tcW w:w="2271" w:type="dxa"/>
            <w:vAlign w:val="center"/>
          </w:tcPr>
          <w:p>
            <w:pPr>
              <w:jc w:val="center"/>
            </w:pPr>
            <w:r>
              <w:rPr>
                <w:rFonts w:hint="eastAsia" w:ascii="宋体" w:hAnsi="宋体"/>
                <w:szCs w:val="21"/>
              </w:rPr>
              <w:t>97.85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338" w:type="dxa"/>
            <w:vAlign w:val="center"/>
          </w:tcPr>
          <w:p>
            <w:pPr>
              <w:jc w:val="center"/>
            </w:pPr>
            <w:r>
              <w:rPr>
                <w:rFonts w:hint="eastAsia" w:ascii="宋体" w:hAnsi="宋体"/>
                <w:szCs w:val="21"/>
              </w:rPr>
              <w:t>120205</w:t>
            </w:r>
          </w:p>
        </w:tc>
        <w:tc>
          <w:tcPr>
            <w:tcW w:w="2669" w:type="dxa"/>
            <w:vAlign w:val="center"/>
          </w:tcPr>
          <w:p>
            <w:pPr>
              <w:jc w:val="center"/>
            </w:pPr>
            <w:r>
              <w:rPr>
                <w:rFonts w:hint="eastAsia" w:ascii="宋体" w:hAnsi="宋体"/>
                <w:szCs w:val="21"/>
              </w:rPr>
              <w:t>国际商务</w:t>
            </w:r>
          </w:p>
        </w:tc>
        <w:tc>
          <w:tcPr>
            <w:tcW w:w="1338" w:type="dxa"/>
            <w:vAlign w:val="center"/>
          </w:tcPr>
          <w:p>
            <w:pPr>
              <w:jc w:val="center"/>
            </w:pPr>
            <w:r>
              <w:rPr>
                <w:rFonts w:hint="eastAsia" w:ascii="宋体" w:hAnsi="宋体"/>
                <w:szCs w:val="21"/>
              </w:rPr>
              <w:t>38</w:t>
            </w:r>
          </w:p>
        </w:tc>
        <w:tc>
          <w:tcPr>
            <w:tcW w:w="1869" w:type="dxa"/>
            <w:vAlign w:val="center"/>
          </w:tcPr>
          <w:p>
            <w:pPr>
              <w:jc w:val="center"/>
            </w:pPr>
            <w:r>
              <w:rPr>
                <w:rFonts w:hint="eastAsia" w:ascii="宋体" w:hAnsi="宋体"/>
                <w:szCs w:val="21"/>
              </w:rPr>
              <w:t>35</w:t>
            </w:r>
          </w:p>
        </w:tc>
        <w:tc>
          <w:tcPr>
            <w:tcW w:w="2271" w:type="dxa"/>
            <w:vAlign w:val="center"/>
          </w:tcPr>
          <w:p>
            <w:pPr>
              <w:jc w:val="center"/>
            </w:pPr>
            <w:r>
              <w:rPr>
                <w:rFonts w:hint="eastAsia" w:ascii="宋体" w:hAnsi="宋体"/>
                <w:szCs w:val="21"/>
              </w:rPr>
              <w:t>92.11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338" w:type="dxa"/>
            <w:vAlign w:val="center"/>
          </w:tcPr>
          <w:p>
            <w:pPr>
              <w:jc w:val="center"/>
            </w:pPr>
            <w:r>
              <w:rPr>
                <w:rFonts w:hint="eastAsia" w:ascii="宋体" w:hAnsi="宋体"/>
                <w:szCs w:val="21"/>
              </w:rPr>
              <w:t>120206</w:t>
            </w:r>
          </w:p>
        </w:tc>
        <w:tc>
          <w:tcPr>
            <w:tcW w:w="2669" w:type="dxa"/>
            <w:vAlign w:val="center"/>
          </w:tcPr>
          <w:p>
            <w:pPr>
              <w:jc w:val="center"/>
            </w:pPr>
            <w:r>
              <w:rPr>
                <w:rFonts w:hint="eastAsia" w:ascii="宋体" w:hAnsi="宋体"/>
                <w:szCs w:val="21"/>
              </w:rPr>
              <w:t>人力资源管理</w:t>
            </w:r>
          </w:p>
        </w:tc>
        <w:tc>
          <w:tcPr>
            <w:tcW w:w="1338" w:type="dxa"/>
            <w:vAlign w:val="center"/>
          </w:tcPr>
          <w:p>
            <w:pPr>
              <w:jc w:val="center"/>
            </w:pPr>
            <w:r>
              <w:rPr>
                <w:rFonts w:hint="eastAsia" w:ascii="宋体" w:hAnsi="宋体"/>
                <w:szCs w:val="21"/>
              </w:rPr>
              <w:t>135</w:t>
            </w:r>
          </w:p>
        </w:tc>
        <w:tc>
          <w:tcPr>
            <w:tcW w:w="1869" w:type="dxa"/>
            <w:vAlign w:val="center"/>
          </w:tcPr>
          <w:p>
            <w:pPr>
              <w:jc w:val="center"/>
            </w:pPr>
            <w:r>
              <w:rPr>
                <w:rFonts w:hint="eastAsia" w:ascii="宋体" w:hAnsi="宋体"/>
                <w:szCs w:val="21"/>
              </w:rPr>
              <w:t>128</w:t>
            </w:r>
          </w:p>
        </w:tc>
        <w:tc>
          <w:tcPr>
            <w:tcW w:w="2271" w:type="dxa"/>
            <w:vAlign w:val="center"/>
          </w:tcPr>
          <w:p>
            <w:pPr>
              <w:jc w:val="center"/>
            </w:pPr>
            <w:r>
              <w:rPr>
                <w:rFonts w:hint="eastAsia" w:ascii="宋体" w:hAnsi="宋体"/>
                <w:szCs w:val="21"/>
              </w:rPr>
              <w:t>94.81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338" w:type="dxa"/>
            <w:vAlign w:val="center"/>
          </w:tcPr>
          <w:p>
            <w:pPr>
              <w:jc w:val="center"/>
            </w:pPr>
            <w:r>
              <w:rPr>
                <w:rFonts w:hint="eastAsia" w:ascii="宋体" w:hAnsi="宋体"/>
                <w:szCs w:val="21"/>
              </w:rPr>
              <w:t>120207</w:t>
            </w:r>
          </w:p>
        </w:tc>
        <w:tc>
          <w:tcPr>
            <w:tcW w:w="2669" w:type="dxa"/>
            <w:vAlign w:val="center"/>
          </w:tcPr>
          <w:p>
            <w:pPr>
              <w:jc w:val="center"/>
            </w:pPr>
            <w:r>
              <w:rPr>
                <w:rFonts w:hint="eastAsia" w:ascii="宋体" w:hAnsi="宋体"/>
                <w:szCs w:val="21"/>
              </w:rPr>
              <w:t>审计学</w:t>
            </w:r>
          </w:p>
        </w:tc>
        <w:tc>
          <w:tcPr>
            <w:tcW w:w="1338" w:type="dxa"/>
            <w:vAlign w:val="center"/>
          </w:tcPr>
          <w:p>
            <w:pPr>
              <w:jc w:val="center"/>
            </w:pPr>
            <w:r>
              <w:rPr>
                <w:rFonts w:hint="eastAsia" w:ascii="宋体" w:hAnsi="宋体"/>
                <w:szCs w:val="21"/>
              </w:rPr>
              <w:t>92</w:t>
            </w:r>
          </w:p>
        </w:tc>
        <w:tc>
          <w:tcPr>
            <w:tcW w:w="1869" w:type="dxa"/>
            <w:vAlign w:val="center"/>
          </w:tcPr>
          <w:p>
            <w:pPr>
              <w:jc w:val="center"/>
            </w:pPr>
            <w:r>
              <w:rPr>
                <w:rFonts w:hint="eastAsia" w:ascii="宋体" w:hAnsi="宋体"/>
                <w:szCs w:val="21"/>
              </w:rPr>
              <w:t>91</w:t>
            </w:r>
          </w:p>
        </w:tc>
        <w:tc>
          <w:tcPr>
            <w:tcW w:w="2271" w:type="dxa"/>
            <w:vAlign w:val="center"/>
          </w:tcPr>
          <w:p>
            <w:pPr>
              <w:jc w:val="center"/>
            </w:pPr>
            <w:r>
              <w:rPr>
                <w:rFonts w:hint="eastAsia" w:ascii="宋体" w:hAnsi="宋体"/>
                <w:szCs w:val="21"/>
              </w:rPr>
              <w:t>98.91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338" w:type="dxa"/>
            <w:vAlign w:val="center"/>
          </w:tcPr>
          <w:p>
            <w:pPr>
              <w:jc w:val="center"/>
            </w:pPr>
            <w:r>
              <w:rPr>
                <w:rFonts w:hint="eastAsia" w:ascii="宋体" w:hAnsi="宋体"/>
                <w:szCs w:val="21"/>
              </w:rPr>
              <w:t>120402</w:t>
            </w:r>
          </w:p>
        </w:tc>
        <w:tc>
          <w:tcPr>
            <w:tcW w:w="2669" w:type="dxa"/>
            <w:vAlign w:val="center"/>
          </w:tcPr>
          <w:p>
            <w:pPr>
              <w:jc w:val="center"/>
            </w:pPr>
            <w:r>
              <w:rPr>
                <w:rFonts w:hint="eastAsia" w:ascii="宋体" w:hAnsi="宋体"/>
                <w:szCs w:val="21"/>
              </w:rPr>
              <w:t>行政管理</w:t>
            </w:r>
          </w:p>
        </w:tc>
        <w:tc>
          <w:tcPr>
            <w:tcW w:w="1338" w:type="dxa"/>
            <w:vAlign w:val="center"/>
          </w:tcPr>
          <w:p>
            <w:pPr>
              <w:jc w:val="center"/>
            </w:pPr>
            <w:r>
              <w:rPr>
                <w:rFonts w:hint="eastAsia" w:ascii="宋体" w:hAnsi="宋体"/>
                <w:szCs w:val="21"/>
              </w:rPr>
              <w:t>79</w:t>
            </w:r>
          </w:p>
        </w:tc>
        <w:tc>
          <w:tcPr>
            <w:tcW w:w="1869" w:type="dxa"/>
            <w:vAlign w:val="center"/>
          </w:tcPr>
          <w:p>
            <w:pPr>
              <w:jc w:val="center"/>
            </w:pPr>
            <w:r>
              <w:rPr>
                <w:rFonts w:hint="eastAsia" w:ascii="宋体" w:hAnsi="宋体"/>
                <w:szCs w:val="21"/>
              </w:rPr>
              <w:t>79</w:t>
            </w:r>
          </w:p>
        </w:tc>
        <w:tc>
          <w:tcPr>
            <w:tcW w:w="2271" w:type="dxa"/>
            <w:vAlign w:val="center"/>
          </w:tcPr>
          <w:p>
            <w:pPr>
              <w:jc w:val="center"/>
            </w:pPr>
            <w:r>
              <w:rPr>
                <w:rFonts w:hint="eastAsia" w:ascii="宋体" w:hAnsi="宋体"/>
                <w:szCs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338" w:type="dxa"/>
            <w:vAlign w:val="center"/>
          </w:tcPr>
          <w:p>
            <w:pPr>
              <w:jc w:val="center"/>
            </w:pPr>
            <w:r>
              <w:rPr>
                <w:rFonts w:hint="eastAsia" w:ascii="宋体" w:hAnsi="宋体"/>
                <w:szCs w:val="21"/>
              </w:rPr>
              <w:t>120404</w:t>
            </w:r>
          </w:p>
        </w:tc>
        <w:tc>
          <w:tcPr>
            <w:tcW w:w="2669" w:type="dxa"/>
            <w:vAlign w:val="center"/>
          </w:tcPr>
          <w:p>
            <w:pPr>
              <w:jc w:val="center"/>
            </w:pPr>
            <w:r>
              <w:rPr>
                <w:rFonts w:hint="eastAsia" w:ascii="宋体" w:hAnsi="宋体"/>
                <w:szCs w:val="21"/>
              </w:rPr>
              <w:t>土地资源管理</w:t>
            </w:r>
          </w:p>
        </w:tc>
        <w:tc>
          <w:tcPr>
            <w:tcW w:w="1338" w:type="dxa"/>
            <w:vAlign w:val="center"/>
          </w:tcPr>
          <w:p>
            <w:pPr>
              <w:jc w:val="center"/>
            </w:pPr>
            <w:r>
              <w:rPr>
                <w:rFonts w:hint="eastAsia" w:ascii="宋体" w:hAnsi="宋体"/>
                <w:szCs w:val="21"/>
              </w:rPr>
              <w:t>42</w:t>
            </w:r>
          </w:p>
        </w:tc>
        <w:tc>
          <w:tcPr>
            <w:tcW w:w="1869" w:type="dxa"/>
            <w:vAlign w:val="center"/>
          </w:tcPr>
          <w:p>
            <w:pPr>
              <w:jc w:val="center"/>
            </w:pPr>
            <w:r>
              <w:rPr>
                <w:rFonts w:hint="eastAsia" w:ascii="宋体" w:hAnsi="宋体"/>
                <w:szCs w:val="21"/>
              </w:rPr>
              <w:t>38</w:t>
            </w:r>
          </w:p>
        </w:tc>
        <w:tc>
          <w:tcPr>
            <w:tcW w:w="2271" w:type="dxa"/>
            <w:vAlign w:val="center"/>
          </w:tcPr>
          <w:p>
            <w:pPr>
              <w:jc w:val="center"/>
            </w:pPr>
            <w:r>
              <w:rPr>
                <w:rFonts w:hint="eastAsia" w:ascii="宋体" w:hAnsi="宋体"/>
                <w:szCs w:val="21"/>
              </w:rPr>
              <w:t>90.48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338" w:type="dxa"/>
            <w:vAlign w:val="center"/>
          </w:tcPr>
          <w:p>
            <w:pPr>
              <w:jc w:val="center"/>
            </w:pPr>
            <w:r>
              <w:rPr>
                <w:rFonts w:hint="eastAsia" w:ascii="宋体" w:hAnsi="宋体"/>
                <w:szCs w:val="21"/>
              </w:rPr>
              <w:t>120601</w:t>
            </w:r>
          </w:p>
        </w:tc>
        <w:tc>
          <w:tcPr>
            <w:tcW w:w="2669" w:type="dxa"/>
            <w:vAlign w:val="center"/>
          </w:tcPr>
          <w:p>
            <w:pPr>
              <w:jc w:val="center"/>
            </w:pPr>
            <w:r>
              <w:rPr>
                <w:rFonts w:hint="eastAsia" w:ascii="宋体" w:hAnsi="宋体"/>
                <w:szCs w:val="21"/>
              </w:rPr>
              <w:t>物流管理</w:t>
            </w:r>
          </w:p>
        </w:tc>
        <w:tc>
          <w:tcPr>
            <w:tcW w:w="1338" w:type="dxa"/>
            <w:vAlign w:val="center"/>
          </w:tcPr>
          <w:p>
            <w:pPr>
              <w:jc w:val="center"/>
            </w:pPr>
            <w:r>
              <w:rPr>
                <w:rFonts w:hint="eastAsia" w:ascii="宋体" w:hAnsi="宋体"/>
                <w:szCs w:val="21"/>
              </w:rPr>
              <w:t>46</w:t>
            </w:r>
          </w:p>
        </w:tc>
        <w:tc>
          <w:tcPr>
            <w:tcW w:w="1869" w:type="dxa"/>
            <w:vAlign w:val="center"/>
          </w:tcPr>
          <w:p>
            <w:pPr>
              <w:jc w:val="center"/>
            </w:pPr>
            <w:r>
              <w:rPr>
                <w:rFonts w:hint="eastAsia" w:ascii="宋体" w:hAnsi="宋体"/>
                <w:szCs w:val="21"/>
              </w:rPr>
              <w:t>46</w:t>
            </w:r>
          </w:p>
        </w:tc>
        <w:tc>
          <w:tcPr>
            <w:tcW w:w="2271" w:type="dxa"/>
            <w:vAlign w:val="center"/>
          </w:tcPr>
          <w:p>
            <w:pPr>
              <w:jc w:val="center"/>
            </w:pPr>
            <w:r>
              <w:rPr>
                <w:rFonts w:hint="eastAsia" w:ascii="宋体" w:hAnsi="宋体"/>
                <w:szCs w:val="21"/>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1338" w:type="dxa"/>
            <w:vAlign w:val="center"/>
          </w:tcPr>
          <w:p>
            <w:pPr>
              <w:jc w:val="center"/>
            </w:pPr>
            <w:r>
              <w:rPr>
                <w:rFonts w:hint="eastAsia" w:ascii="宋体" w:hAnsi="宋体"/>
                <w:szCs w:val="21"/>
              </w:rPr>
              <w:t>120801</w:t>
            </w:r>
          </w:p>
        </w:tc>
        <w:tc>
          <w:tcPr>
            <w:tcW w:w="2669" w:type="dxa"/>
            <w:vAlign w:val="center"/>
          </w:tcPr>
          <w:p>
            <w:pPr>
              <w:jc w:val="center"/>
            </w:pPr>
            <w:r>
              <w:rPr>
                <w:rFonts w:hint="eastAsia" w:ascii="宋体" w:hAnsi="宋体"/>
                <w:szCs w:val="21"/>
              </w:rPr>
              <w:t>电子商务</w:t>
            </w:r>
          </w:p>
        </w:tc>
        <w:tc>
          <w:tcPr>
            <w:tcW w:w="1338" w:type="dxa"/>
            <w:vAlign w:val="center"/>
          </w:tcPr>
          <w:p>
            <w:pPr>
              <w:jc w:val="center"/>
            </w:pPr>
            <w:r>
              <w:rPr>
                <w:rFonts w:hint="eastAsia" w:ascii="宋体" w:hAnsi="宋体"/>
                <w:szCs w:val="21"/>
              </w:rPr>
              <w:t>80</w:t>
            </w:r>
          </w:p>
        </w:tc>
        <w:tc>
          <w:tcPr>
            <w:tcW w:w="1869" w:type="dxa"/>
            <w:vAlign w:val="center"/>
          </w:tcPr>
          <w:p>
            <w:pPr>
              <w:jc w:val="center"/>
            </w:pPr>
            <w:r>
              <w:rPr>
                <w:rFonts w:hint="eastAsia" w:ascii="宋体" w:hAnsi="宋体"/>
                <w:szCs w:val="21"/>
              </w:rPr>
              <w:t>79</w:t>
            </w:r>
          </w:p>
        </w:tc>
        <w:tc>
          <w:tcPr>
            <w:tcW w:w="2271" w:type="dxa"/>
            <w:vAlign w:val="center"/>
          </w:tcPr>
          <w:p>
            <w:pPr>
              <w:jc w:val="center"/>
            </w:pPr>
            <w:r>
              <w:rPr>
                <w:rFonts w:hint="eastAsia" w:ascii="宋体" w:hAnsi="宋体"/>
                <w:szCs w:val="21"/>
              </w:rPr>
              <w:t>98.75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1" w:hRule="atLeast"/>
          <w:jc w:val="center"/>
        </w:trPr>
        <w:tc>
          <w:tcPr>
            <w:tcW w:w="4007" w:type="dxa"/>
            <w:gridSpan w:val="2"/>
            <w:vAlign w:val="center"/>
          </w:tcPr>
          <w:p>
            <w:pPr>
              <w:jc w:val="center"/>
            </w:pPr>
            <w:r>
              <w:rPr>
                <w:rFonts w:hint="eastAsia" w:ascii="宋体" w:hAnsi="宋体"/>
                <w:szCs w:val="21"/>
              </w:rPr>
              <w:t>全校整体</w:t>
            </w:r>
          </w:p>
        </w:tc>
        <w:tc>
          <w:tcPr>
            <w:tcW w:w="1338" w:type="dxa"/>
            <w:vAlign w:val="center"/>
          </w:tcPr>
          <w:p>
            <w:pPr>
              <w:jc w:val="center"/>
            </w:pPr>
            <w:r>
              <w:rPr>
                <w:rFonts w:hint="eastAsia" w:ascii="宋体" w:hAnsi="宋体"/>
                <w:szCs w:val="21"/>
              </w:rPr>
              <w:t>2411</w:t>
            </w:r>
          </w:p>
        </w:tc>
        <w:tc>
          <w:tcPr>
            <w:tcW w:w="1869" w:type="dxa"/>
            <w:vAlign w:val="center"/>
          </w:tcPr>
          <w:p>
            <w:pPr>
              <w:jc w:val="center"/>
            </w:pPr>
            <w:r>
              <w:rPr>
                <w:rFonts w:hint="eastAsia" w:ascii="宋体" w:hAnsi="宋体"/>
                <w:szCs w:val="21"/>
              </w:rPr>
              <w:t>2343</w:t>
            </w:r>
          </w:p>
        </w:tc>
        <w:tc>
          <w:tcPr>
            <w:tcW w:w="2271" w:type="dxa"/>
            <w:vAlign w:val="center"/>
          </w:tcPr>
          <w:p>
            <w:pPr>
              <w:jc w:val="center"/>
            </w:pPr>
            <w:r>
              <w:rPr>
                <w:rFonts w:hint="eastAsia" w:ascii="宋体" w:hAnsi="宋体"/>
                <w:szCs w:val="21"/>
              </w:rPr>
              <w:t>97.18</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rPr>
      </w:pPr>
      <w:r>
        <w:rPr>
          <w:rFonts w:hint="eastAsia" w:ascii="宋体" w:hAnsi="宋体"/>
          <w:sz w:val="24"/>
        </w:rPr>
        <w:t>22.应届本科毕业生初次就业率</w:t>
      </w:r>
      <w:r>
        <w:rPr>
          <w:rFonts w:hint="eastAsia" w:ascii="宋体" w:hAnsi="宋体"/>
          <w:sz w:val="24"/>
          <w:u w:val="single"/>
        </w:rPr>
        <w:t>74.7%</w:t>
      </w:r>
      <w:r>
        <w:rPr>
          <w:rFonts w:hint="eastAsia" w:ascii="宋体" w:hAnsi="宋体"/>
          <w:sz w:val="24"/>
        </w:rPr>
        <w:t>，分专业毕业生就业率见附表7</w:t>
      </w:r>
    </w:p>
    <w:p>
      <w:pPr>
        <w:jc w:val="center"/>
        <w:rPr>
          <w:rFonts w:hint="eastAsia" w:ascii="宋体" w:hAnsi="宋体" w:cs="宋体"/>
          <w:szCs w:val="21"/>
        </w:rPr>
      </w:pPr>
      <w:r>
        <w:rPr>
          <w:rFonts w:hint="eastAsia" w:ascii="宋体" w:hAnsi="宋体" w:cs="宋体"/>
          <w:sz w:val="21"/>
          <w:szCs w:val="21"/>
        </w:rPr>
        <w:t>附表7 分专业毕业生就业率</w:t>
      </w:r>
    </w:p>
    <w:tbl>
      <w:tblPr>
        <w:tblStyle w:val="8"/>
        <w:tblW w:w="94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2384"/>
        <w:gridCol w:w="962"/>
        <w:gridCol w:w="1579"/>
        <w:gridCol w:w="1855"/>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blHeader/>
          <w:jc w:val="center"/>
        </w:trPr>
        <w:tc>
          <w:tcPr>
            <w:tcW w:w="1394" w:type="dxa"/>
            <w:vAlign w:val="center"/>
          </w:tcPr>
          <w:p>
            <w:pPr>
              <w:jc w:val="center"/>
            </w:pPr>
            <w:r>
              <w:rPr>
                <w:rFonts w:hint="eastAsia" w:ascii="宋体" w:hAnsi="宋体"/>
                <w:szCs w:val="21"/>
              </w:rPr>
              <w:t>专业代码</w:t>
            </w:r>
          </w:p>
        </w:tc>
        <w:tc>
          <w:tcPr>
            <w:tcW w:w="2384" w:type="dxa"/>
            <w:vAlign w:val="center"/>
          </w:tcPr>
          <w:p>
            <w:pPr>
              <w:jc w:val="center"/>
            </w:pPr>
            <w:r>
              <w:rPr>
                <w:rFonts w:hint="eastAsia" w:ascii="宋体" w:hAnsi="宋体"/>
                <w:szCs w:val="21"/>
              </w:rPr>
              <w:t>专业名称</w:t>
            </w:r>
          </w:p>
        </w:tc>
        <w:tc>
          <w:tcPr>
            <w:tcW w:w="962" w:type="dxa"/>
            <w:vAlign w:val="center"/>
          </w:tcPr>
          <w:p>
            <w:pPr>
              <w:jc w:val="center"/>
            </w:pPr>
            <w:r>
              <w:rPr>
                <w:rFonts w:hint="eastAsia" w:ascii="宋体" w:hAnsi="宋体"/>
                <w:szCs w:val="21"/>
              </w:rPr>
              <w:t>就业率</w:t>
            </w:r>
          </w:p>
        </w:tc>
        <w:tc>
          <w:tcPr>
            <w:tcW w:w="1579" w:type="dxa"/>
            <w:vAlign w:val="center"/>
          </w:tcPr>
          <w:p>
            <w:pPr>
              <w:jc w:val="center"/>
              <w:rPr>
                <w:rFonts w:hint="eastAsia" w:ascii="宋体" w:hAnsi="宋体"/>
                <w:szCs w:val="21"/>
              </w:rPr>
            </w:pPr>
            <w:r>
              <w:rPr>
                <w:rFonts w:hint="eastAsia" w:ascii="宋体" w:hAnsi="宋体"/>
                <w:szCs w:val="21"/>
              </w:rPr>
              <w:t>专业代码</w:t>
            </w:r>
          </w:p>
        </w:tc>
        <w:tc>
          <w:tcPr>
            <w:tcW w:w="1855" w:type="dxa"/>
            <w:vAlign w:val="center"/>
          </w:tcPr>
          <w:p>
            <w:pPr>
              <w:jc w:val="center"/>
              <w:rPr>
                <w:rFonts w:hint="eastAsia" w:ascii="宋体" w:hAnsi="宋体"/>
                <w:szCs w:val="21"/>
              </w:rPr>
            </w:pPr>
            <w:r>
              <w:rPr>
                <w:rFonts w:hint="eastAsia" w:ascii="宋体" w:hAnsi="宋体"/>
                <w:szCs w:val="21"/>
              </w:rPr>
              <w:t>专业名称</w:t>
            </w:r>
          </w:p>
        </w:tc>
        <w:tc>
          <w:tcPr>
            <w:tcW w:w="1311" w:type="dxa"/>
            <w:vAlign w:val="center"/>
          </w:tcPr>
          <w:p>
            <w:pPr>
              <w:jc w:val="center"/>
              <w:rPr>
                <w:rFonts w:hint="eastAsia" w:ascii="宋体" w:hAnsi="宋体"/>
                <w:szCs w:val="21"/>
              </w:rPr>
            </w:pPr>
            <w:r>
              <w:rPr>
                <w:rFonts w:hint="eastAsia" w:ascii="宋体" w:hAnsi="宋体"/>
                <w:szCs w:val="21"/>
              </w:rPr>
              <w:t>就业率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394" w:type="dxa"/>
            <w:vAlign w:val="center"/>
          </w:tcPr>
          <w:p>
            <w:pPr>
              <w:jc w:val="center"/>
            </w:pPr>
            <w:r>
              <w:rPr>
                <w:rFonts w:hint="eastAsia" w:ascii="宋体" w:hAnsi="宋体"/>
                <w:szCs w:val="21"/>
              </w:rPr>
              <w:t>020201K</w:t>
            </w:r>
          </w:p>
        </w:tc>
        <w:tc>
          <w:tcPr>
            <w:tcW w:w="2384" w:type="dxa"/>
            <w:vAlign w:val="center"/>
          </w:tcPr>
          <w:p>
            <w:pPr>
              <w:jc w:val="center"/>
            </w:pPr>
            <w:r>
              <w:rPr>
                <w:rFonts w:hint="eastAsia" w:ascii="宋体" w:hAnsi="宋体"/>
                <w:szCs w:val="21"/>
              </w:rPr>
              <w:t>财政学</w:t>
            </w:r>
          </w:p>
        </w:tc>
        <w:tc>
          <w:tcPr>
            <w:tcW w:w="962" w:type="dxa"/>
            <w:vAlign w:val="center"/>
          </w:tcPr>
          <w:p>
            <w:pPr>
              <w:jc w:val="center"/>
            </w:pPr>
            <w:r>
              <w:rPr>
                <w:rFonts w:hint="eastAsia" w:ascii="宋体" w:hAnsi="宋体"/>
                <w:szCs w:val="21"/>
              </w:rPr>
              <w:t>70.93</w:t>
            </w:r>
          </w:p>
        </w:tc>
        <w:tc>
          <w:tcPr>
            <w:tcW w:w="1579" w:type="dxa"/>
            <w:vAlign w:val="center"/>
          </w:tcPr>
          <w:p>
            <w:pPr>
              <w:jc w:val="center"/>
              <w:rPr>
                <w:rFonts w:hint="eastAsia" w:ascii="宋体" w:hAnsi="宋体"/>
                <w:szCs w:val="21"/>
              </w:rPr>
            </w:pPr>
            <w:r>
              <w:rPr>
                <w:rFonts w:hint="eastAsia" w:ascii="宋体" w:hAnsi="宋体"/>
                <w:szCs w:val="21"/>
              </w:rPr>
              <w:t>120104</w:t>
            </w:r>
          </w:p>
        </w:tc>
        <w:tc>
          <w:tcPr>
            <w:tcW w:w="1855" w:type="dxa"/>
            <w:vAlign w:val="center"/>
          </w:tcPr>
          <w:p>
            <w:pPr>
              <w:jc w:val="center"/>
              <w:rPr>
                <w:rFonts w:hint="eastAsia" w:ascii="宋体" w:hAnsi="宋体"/>
                <w:szCs w:val="21"/>
              </w:rPr>
            </w:pPr>
            <w:r>
              <w:rPr>
                <w:rFonts w:hint="eastAsia" w:ascii="宋体" w:hAnsi="宋体"/>
                <w:szCs w:val="21"/>
              </w:rPr>
              <w:t>房地产开发与管理</w:t>
            </w:r>
          </w:p>
        </w:tc>
        <w:tc>
          <w:tcPr>
            <w:tcW w:w="1311" w:type="dxa"/>
            <w:vAlign w:val="center"/>
          </w:tcPr>
          <w:p>
            <w:pPr>
              <w:jc w:val="center"/>
              <w:rPr>
                <w:rFonts w:hint="eastAsia" w:ascii="宋体" w:hAnsi="宋体"/>
                <w:szCs w:val="21"/>
              </w:rPr>
            </w:pPr>
            <w:r>
              <w:rPr>
                <w:rFonts w:hint="eastAsia" w:ascii="宋体" w:hAnsi="宋体"/>
                <w:szCs w:val="21"/>
              </w:rPr>
              <w:t>80.49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394" w:type="dxa"/>
            <w:vAlign w:val="center"/>
          </w:tcPr>
          <w:p>
            <w:pPr>
              <w:jc w:val="center"/>
            </w:pPr>
            <w:r>
              <w:rPr>
                <w:rFonts w:hint="eastAsia" w:ascii="宋体" w:hAnsi="宋体"/>
                <w:szCs w:val="21"/>
              </w:rPr>
              <w:t>020202</w:t>
            </w:r>
          </w:p>
        </w:tc>
        <w:tc>
          <w:tcPr>
            <w:tcW w:w="2384" w:type="dxa"/>
            <w:vAlign w:val="center"/>
          </w:tcPr>
          <w:p>
            <w:pPr>
              <w:jc w:val="center"/>
            </w:pPr>
            <w:r>
              <w:rPr>
                <w:rFonts w:hint="eastAsia" w:ascii="宋体" w:hAnsi="宋体"/>
                <w:szCs w:val="21"/>
              </w:rPr>
              <w:t>税收学</w:t>
            </w:r>
          </w:p>
        </w:tc>
        <w:tc>
          <w:tcPr>
            <w:tcW w:w="962" w:type="dxa"/>
            <w:vAlign w:val="center"/>
          </w:tcPr>
          <w:p>
            <w:pPr>
              <w:jc w:val="center"/>
            </w:pPr>
            <w:r>
              <w:rPr>
                <w:rFonts w:hint="eastAsia" w:ascii="宋体" w:hAnsi="宋体"/>
                <w:szCs w:val="21"/>
              </w:rPr>
              <w:t>65.12</w:t>
            </w:r>
          </w:p>
        </w:tc>
        <w:tc>
          <w:tcPr>
            <w:tcW w:w="1579" w:type="dxa"/>
            <w:vAlign w:val="center"/>
          </w:tcPr>
          <w:p>
            <w:pPr>
              <w:jc w:val="center"/>
              <w:rPr>
                <w:rFonts w:hint="eastAsia" w:ascii="宋体" w:hAnsi="宋体"/>
                <w:szCs w:val="21"/>
              </w:rPr>
            </w:pPr>
            <w:r>
              <w:rPr>
                <w:rFonts w:hint="eastAsia" w:ascii="宋体" w:hAnsi="宋体"/>
                <w:szCs w:val="21"/>
              </w:rPr>
              <w:t>120105</w:t>
            </w:r>
          </w:p>
        </w:tc>
        <w:tc>
          <w:tcPr>
            <w:tcW w:w="1855" w:type="dxa"/>
            <w:vAlign w:val="center"/>
          </w:tcPr>
          <w:p>
            <w:pPr>
              <w:jc w:val="center"/>
              <w:rPr>
                <w:rFonts w:hint="eastAsia" w:ascii="宋体" w:hAnsi="宋体"/>
                <w:szCs w:val="21"/>
              </w:rPr>
            </w:pPr>
            <w:r>
              <w:rPr>
                <w:rFonts w:hint="eastAsia" w:ascii="宋体" w:hAnsi="宋体"/>
                <w:szCs w:val="21"/>
              </w:rPr>
              <w:t>工程造价</w:t>
            </w:r>
          </w:p>
        </w:tc>
        <w:tc>
          <w:tcPr>
            <w:tcW w:w="1311" w:type="dxa"/>
            <w:vAlign w:val="center"/>
          </w:tcPr>
          <w:p>
            <w:pPr>
              <w:jc w:val="center"/>
              <w:rPr>
                <w:rFonts w:hint="eastAsia" w:ascii="宋体" w:hAnsi="宋体"/>
                <w:szCs w:val="21"/>
              </w:rPr>
            </w:pPr>
            <w:r>
              <w:rPr>
                <w:rFonts w:hint="eastAsia" w:ascii="宋体" w:hAnsi="宋体"/>
                <w:szCs w:val="21"/>
              </w:rPr>
              <w:t>84.44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394" w:type="dxa"/>
            <w:vAlign w:val="center"/>
          </w:tcPr>
          <w:p>
            <w:pPr>
              <w:jc w:val="center"/>
            </w:pPr>
            <w:r>
              <w:rPr>
                <w:rFonts w:hint="eastAsia" w:ascii="宋体" w:hAnsi="宋体"/>
                <w:szCs w:val="21"/>
              </w:rPr>
              <w:t>020301K</w:t>
            </w:r>
          </w:p>
        </w:tc>
        <w:tc>
          <w:tcPr>
            <w:tcW w:w="2384" w:type="dxa"/>
            <w:vAlign w:val="center"/>
          </w:tcPr>
          <w:p>
            <w:pPr>
              <w:jc w:val="center"/>
            </w:pPr>
            <w:r>
              <w:rPr>
                <w:rFonts w:hint="eastAsia" w:ascii="宋体" w:hAnsi="宋体"/>
                <w:szCs w:val="21"/>
              </w:rPr>
              <w:t>金融学</w:t>
            </w:r>
          </w:p>
        </w:tc>
        <w:tc>
          <w:tcPr>
            <w:tcW w:w="962" w:type="dxa"/>
            <w:vAlign w:val="center"/>
          </w:tcPr>
          <w:p>
            <w:pPr>
              <w:jc w:val="center"/>
            </w:pPr>
            <w:r>
              <w:rPr>
                <w:rFonts w:hint="eastAsia" w:ascii="宋体" w:hAnsi="宋体"/>
                <w:szCs w:val="21"/>
              </w:rPr>
              <w:t>53.58</w:t>
            </w:r>
          </w:p>
        </w:tc>
        <w:tc>
          <w:tcPr>
            <w:tcW w:w="1579" w:type="dxa"/>
            <w:vAlign w:val="center"/>
          </w:tcPr>
          <w:p>
            <w:pPr>
              <w:jc w:val="center"/>
              <w:rPr>
                <w:rFonts w:hint="eastAsia" w:ascii="宋体" w:hAnsi="宋体"/>
                <w:szCs w:val="21"/>
              </w:rPr>
            </w:pPr>
            <w:r>
              <w:rPr>
                <w:rFonts w:hint="eastAsia" w:ascii="宋体" w:hAnsi="宋体"/>
                <w:szCs w:val="21"/>
              </w:rPr>
              <w:t>120202</w:t>
            </w:r>
          </w:p>
        </w:tc>
        <w:tc>
          <w:tcPr>
            <w:tcW w:w="1855" w:type="dxa"/>
            <w:vAlign w:val="center"/>
          </w:tcPr>
          <w:p>
            <w:pPr>
              <w:jc w:val="center"/>
              <w:rPr>
                <w:rFonts w:hint="eastAsia" w:ascii="宋体" w:hAnsi="宋体"/>
                <w:szCs w:val="21"/>
              </w:rPr>
            </w:pPr>
            <w:r>
              <w:rPr>
                <w:rFonts w:hint="eastAsia" w:ascii="宋体" w:hAnsi="宋体"/>
                <w:szCs w:val="21"/>
              </w:rPr>
              <w:t>市场营销</w:t>
            </w:r>
          </w:p>
        </w:tc>
        <w:tc>
          <w:tcPr>
            <w:tcW w:w="1311" w:type="dxa"/>
            <w:vAlign w:val="center"/>
          </w:tcPr>
          <w:p>
            <w:pPr>
              <w:jc w:val="center"/>
              <w:rPr>
                <w:rFonts w:hint="eastAsia" w:ascii="宋体" w:hAnsi="宋体"/>
                <w:szCs w:val="21"/>
              </w:rPr>
            </w:pPr>
            <w:r>
              <w:rPr>
                <w:rFonts w:hint="eastAsia" w:ascii="宋体" w:hAnsi="宋体"/>
                <w:szCs w:val="21"/>
              </w:rPr>
              <w:t>77.88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394" w:type="dxa"/>
            <w:vAlign w:val="center"/>
          </w:tcPr>
          <w:p>
            <w:pPr>
              <w:jc w:val="center"/>
            </w:pPr>
            <w:r>
              <w:rPr>
                <w:rFonts w:hint="eastAsia" w:ascii="宋体" w:hAnsi="宋体"/>
                <w:szCs w:val="21"/>
              </w:rPr>
              <w:t>020401</w:t>
            </w:r>
          </w:p>
        </w:tc>
        <w:tc>
          <w:tcPr>
            <w:tcW w:w="2384" w:type="dxa"/>
            <w:vAlign w:val="center"/>
          </w:tcPr>
          <w:p>
            <w:pPr>
              <w:jc w:val="center"/>
            </w:pPr>
            <w:r>
              <w:rPr>
                <w:rFonts w:hint="eastAsia" w:ascii="宋体" w:hAnsi="宋体"/>
                <w:szCs w:val="21"/>
              </w:rPr>
              <w:t>国际经济与贸易</w:t>
            </w:r>
          </w:p>
        </w:tc>
        <w:tc>
          <w:tcPr>
            <w:tcW w:w="962" w:type="dxa"/>
            <w:vAlign w:val="center"/>
          </w:tcPr>
          <w:p>
            <w:pPr>
              <w:jc w:val="center"/>
            </w:pPr>
            <w:r>
              <w:rPr>
                <w:rFonts w:hint="eastAsia" w:ascii="宋体" w:hAnsi="宋体"/>
                <w:szCs w:val="21"/>
              </w:rPr>
              <w:t>65.15</w:t>
            </w:r>
          </w:p>
        </w:tc>
        <w:tc>
          <w:tcPr>
            <w:tcW w:w="1579" w:type="dxa"/>
            <w:vAlign w:val="center"/>
          </w:tcPr>
          <w:p>
            <w:pPr>
              <w:jc w:val="center"/>
              <w:rPr>
                <w:rFonts w:hint="eastAsia" w:ascii="宋体" w:hAnsi="宋体"/>
                <w:szCs w:val="21"/>
              </w:rPr>
            </w:pPr>
            <w:r>
              <w:rPr>
                <w:rFonts w:hint="eastAsia" w:ascii="宋体" w:hAnsi="宋体"/>
                <w:szCs w:val="21"/>
              </w:rPr>
              <w:t>120203K</w:t>
            </w:r>
          </w:p>
        </w:tc>
        <w:tc>
          <w:tcPr>
            <w:tcW w:w="1855" w:type="dxa"/>
            <w:vAlign w:val="center"/>
          </w:tcPr>
          <w:p>
            <w:pPr>
              <w:jc w:val="center"/>
              <w:rPr>
                <w:rFonts w:hint="eastAsia" w:ascii="宋体" w:hAnsi="宋体"/>
                <w:szCs w:val="21"/>
              </w:rPr>
            </w:pPr>
            <w:r>
              <w:rPr>
                <w:rFonts w:hint="eastAsia" w:ascii="宋体" w:hAnsi="宋体"/>
                <w:szCs w:val="21"/>
              </w:rPr>
              <w:t>会计学</w:t>
            </w:r>
          </w:p>
        </w:tc>
        <w:tc>
          <w:tcPr>
            <w:tcW w:w="1311" w:type="dxa"/>
            <w:vAlign w:val="center"/>
          </w:tcPr>
          <w:p>
            <w:pPr>
              <w:jc w:val="center"/>
              <w:rPr>
                <w:rFonts w:hint="eastAsia" w:ascii="宋体" w:hAnsi="宋体"/>
                <w:szCs w:val="21"/>
              </w:rPr>
            </w:pPr>
            <w:r>
              <w:rPr>
                <w:rFonts w:hint="eastAsia" w:ascii="宋体" w:hAnsi="宋体"/>
                <w:szCs w:val="21"/>
              </w:rPr>
              <w:t>83.70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394" w:type="dxa"/>
            <w:vAlign w:val="center"/>
          </w:tcPr>
          <w:p>
            <w:pPr>
              <w:jc w:val="center"/>
            </w:pPr>
            <w:r>
              <w:rPr>
                <w:rFonts w:hint="eastAsia" w:ascii="宋体" w:hAnsi="宋体"/>
                <w:szCs w:val="21"/>
              </w:rPr>
              <w:t>050201</w:t>
            </w:r>
          </w:p>
        </w:tc>
        <w:tc>
          <w:tcPr>
            <w:tcW w:w="2384" w:type="dxa"/>
            <w:vAlign w:val="center"/>
          </w:tcPr>
          <w:p>
            <w:pPr>
              <w:jc w:val="center"/>
            </w:pPr>
            <w:r>
              <w:rPr>
                <w:rFonts w:hint="eastAsia" w:ascii="宋体" w:hAnsi="宋体"/>
                <w:szCs w:val="21"/>
              </w:rPr>
              <w:t>英语</w:t>
            </w:r>
          </w:p>
        </w:tc>
        <w:tc>
          <w:tcPr>
            <w:tcW w:w="962" w:type="dxa"/>
            <w:vAlign w:val="center"/>
          </w:tcPr>
          <w:p>
            <w:pPr>
              <w:jc w:val="center"/>
            </w:pPr>
            <w:r>
              <w:rPr>
                <w:rFonts w:hint="eastAsia" w:ascii="宋体" w:hAnsi="宋体"/>
                <w:szCs w:val="21"/>
              </w:rPr>
              <w:t>79.49</w:t>
            </w:r>
          </w:p>
        </w:tc>
        <w:tc>
          <w:tcPr>
            <w:tcW w:w="1579" w:type="dxa"/>
            <w:vAlign w:val="center"/>
          </w:tcPr>
          <w:p>
            <w:pPr>
              <w:jc w:val="center"/>
              <w:rPr>
                <w:rFonts w:hint="eastAsia" w:ascii="宋体" w:hAnsi="宋体"/>
                <w:szCs w:val="21"/>
              </w:rPr>
            </w:pPr>
            <w:r>
              <w:rPr>
                <w:rFonts w:hint="eastAsia" w:ascii="宋体" w:hAnsi="宋体"/>
                <w:szCs w:val="21"/>
              </w:rPr>
              <w:t>120204</w:t>
            </w:r>
          </w:p>
        </w:tc>
        <w:tc>
          <w:tcPr>
            <w:tcW w:w="1855" w:type="dxa"/>
            <w:vAlign w:val="center"/>
          </w:tcPr>
          <w:p>
            <w:pPr>
              <w:jc w:val="center"/>
              <w:rPr>
                <w:rFonts w:hint="eastAsia" w:ascii="宋体" w:hAnsi="宋体"/>
                <w:szCs w:val="21"/>
              </w:rPr>
            </w:pPr>
            <w:r>
              <w:rPr>
                <w:rFonts w:hint="eastAsia" w:ascii="宋体" w:hAnsi="宋体"/>
                <w:szCs w:val="21"/>
              </w:rPr>
              <w:t>财务管理</w:t>
            </w:r>
          </w:p>
        </w:tc>
        <w:tc>
          <w:tcPr>
            <w:tcW w:w="1311" w:type="dxa"/>
            <w:vAlign w:val="center"/>
          </w:tcPr>
          <w:p>
            <w:pPr>
              <w:jc w:val="center"/>
              <w:rPr>
                <w:rFonts w:hint="eastAsia" w:ascii="宋体" w:hAnsi="宋体"/>
                <w:szCs w:val="21"/>
              </w:rPr>
            </w:pPr>
            <w:r>
              <w:rPr>
                <w:rFonts w:hint="eastAsia" w:ascii="宋体" w:hAnsi="宋体"/>
                <w:szCs w:val="21"/>
              </w:rPr>
              <w:t>83.87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394" w:type="dxa"/>
            <w:vAlign w:val="center"/>
          </w:tcPr>
          <w:p>
            <w:pPr>
              <w:jc w:val="center"/>
            </w:pPr>
            <w:r>
              <w:rPr>
                <w:rFonts w:hint="eastAsia" w:ascii="宋体" w:hAnsi="宋体"/>
                <w:szCs w:val="21"/>
              </w:rPr>
              <w:t>050207</w:t>
            </w:r>
          </w:p>
        </w:tc>
        <w:tc>
          <w:tcPr>
            <w:tcW w:w="2384" w:type="dxa"/>
            <w:vAlign w:val="center"/>
          </w:tcPr>
          <w:p>
            <w:pPr>
              <w:jc w:val="center"/>
            </w:pPr>
            <w:r>
              <w:rPr>
                <w:rFonts w:hint="eastAsia" w:ascii="宋体" w:hAnsi="宋体"/>
                <w:szCs w:val="21"/>
              </w:rPr>
              <w:t>日语</w:t>
            </w:r>
          </w:p>
        </w:tc>
        <w:tc>
          <w:tcPr>
            <w:tcW w:w="962" w:type="dxa"/>
            <w:vAlign w:val="center"/>
          </w:tcPr>
          <w:p>
            <w:pPr>
              <w:jc w:val="center"/>
            </w:pPr>
            <w:r>
              <w:rPr>
                <w:rFonts w:hint="eastAsia" w:ascii="宋体" w:hAnsi="宋体"/>
                <w:szCs w:val="21"/>
              </w:rPr>
              <w:t>85.29</w:t>
            </w:r>
          </w:p>
        </w:tc>
        <w:tc>
          <w:tcPr>
            <w:tcW w:w="1579" w:type="dxa"/>
            <w:vAlign w:val="center"/>
          </w:tcPr>
          <w:p>
            <w:pPr>
              <w:jc w:val="center"/>
              <w:rPr>
                <w:rFonts w:hint="eastAsia" w:ascii="宋体" w:hAnsi="宋体"/>
                <w:szCs w:val="21"/>
              </w:rPr>
            </w:pPr>
            <w:r>
              <w:rPr>
                <w:rFonts w:hint="eastAsia" w:ascii="宋体" w:hAnsi="宋体"/>
                <w:szCs w:val="21"/>
              </w:rPr>
              <w:t>120205</w:t>
            </w:r>
          </w:p>
        </w:tc>
        <w:tc>
          <w:tcPr>
            <w:tcW w:w="1855" w:type="dxa"/>
            <w:vAlign w:val="center"/>
          </w:tcPr>
          <w:p>
            <w:pPr>
              <w:jc w:val="center"/>
              <w:rPr>
                <w:rFonts w:hint="eastAsia" w:ascii="宋体" w:hAnsi="宋体"/>
                <w:szCs w:val="21"/>
              </w:rPr>
            </w:pPr>
            <w:r>
              <w:rPr>
                <w:rFonts w:hint="eastAsia" w:ascii="宋体" w:hAnsi="宋体"/>
                <w:szCs w:val="21"/>
              </w:rPr>
              <w:t>国际商务</w:t>
            </w:r>
          </w:p>
        </w:tc>
        <w:tc>
          <w:tcPr>
            <w:tcW w:w="1311" w:type="dxa"/>
            <w:vAlign w:val="center"/>
          </w:tcPr>
          <w:p>
            <w:pPr>
              <w:jc w:val="center"/>
              <w:rPr>
                <w:rFonts w:hint="eastAsia" w:ascii="宋体" w:hAnsi="宋体"/>
                <w:szCs w:val="21"/>
              </w:rPr>
            </w:pPr>
            <w:r>
              <w:rPr>
                <w:rFonts w:hint="eastAsia" w:ascii="宋体" w:hAnsi="宋体"/>
                <w:szCs w:val="21"/>
              </w:rPr>
              <w:t>81.58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394" w:type="dxa"/>
            <w:vAlign w:val="center"/>
          </w:tcPr>
          <w:p>
            <w:pPr>
              <w:jc w:val="center"/>
            </w:pPr>
            <w:r>
              <w:rPr>
                <w:rFonts w:hint="eastAsia" w:ascii="宋体" w:hAnsi="宋体"/>
                <w:szCs w:val="21"/>
              </w:rPr>
              <w:t>050261</w:t>
            </w:r>
          </w:p>
        </w:tc>
        <w:tc>
          <w:tcPr>
            <w:tcW w:w="2384" w:type="dxa"/>
            <w:vAlign w:val="center"/>
          </w:tcPr>
          <w:p>
            <w:pPr>
              <w:jc w:val="center"/>
            </w:pPr>
            <w:r>
              <w:rPr>
                <w:rFonts w:hint="eastAsia" w:ascii="宋体" w:hAnsi="宋体"/>
                <w:szCs w:val="21"/>
              </w:rPr>
              <w:t>翻译</w:t>
            </w:r>
          </w:p>
        </w:tc>
        <w:tc>
          <w:tcPr>
            <w:tcW w:w="962" w:type="dxa"/>
            <w:vAlign w:val="center"/>
          </w:tcPr>
          <w:p>
            <w:pPr>
              <w:jc w:val="center"/>
            </w:pPr>
            <w:r>
              <w:rPr>
                <w:rFonts w:hint="eastAsia" w:ascii="宋体" w:hAnsi="宋体"/>
                <w:szCs w:val="21"/>
              </w:rPr>
              <w:t>72.22</w:t>
            </w:r>
          </w:p>
        </w:tc>
        <w:tc>
          <w:tcPr>
            <w:tcW w:w="1579" w:type="dxa"/>
            <w:vAlign w:val="center"/>
          </w:tcPr>
          <w:p>
            <w:pPr>
              <w:jc w:val="center"/>
              <w:rPr>
                <w:rFonts w:hint="eastAsia" w:ascii="宋体" w:hAnsi="宋体"/>
                <w:szCs w:val="21"/>
              </w:rPr>
            </w:pPr>
            <w:r>
              <w:rPr>
                <w:rFonts w:hint="eastAsia" w:ascii="宋体" w:hAnsi="宋体"/>
                <w:szCs w:val="21"/>
              </w:rPr>
              <w:t>120206</w:t>
            </w:r>
          </w:p>
        </w:tc>
        <w:tc>
          <w:tcPr>
            <w:tcW w:w="1855" w:type="dxa"/>
            <w:vAlign w:val="center"/>
          </w:tcPr>
          <w:p>
            <w:pPr>
              <w:jc w:val="center"/>
              <w:rPr>
                <w:rFonts w:hint="eastAsia" w:ascii="宋体" w:hAnsi="宋体"/>
                <w:szCs w:val="21"/>
              </w:rPr>
            </w:pPr>
            <w:r>
              <w:rPr>
                <w:rFonts w:hint="eastAsia" w:ascii="宋体" w:hAnsi="宋体"/>
                <w:szCs w:val="21"/>
              </w:rPr>
              <w:t>人力资源管理</w:t>
            </w:r>
          </w:p>
        </w:tc>
        <w:tc>
          <w:tcPr>
            <w:tcW w:w="1311" w:type="dxa"/>
            <w:vAlign w:val="center"/>
          </w:tcPr>
          <w:p>
            <w:pPr>
              <w:jc w:val="center"/>
              <w:rPr>
                <w:rFonts w:ascii="宋体" w:hAnsi="宋体"/>
                <w:szCs w:val="21"/>
              </w:rPr>
            </w:pPr>
            <w:r>
              <w:rPr>
                <w:rFonts w:hint="eastAsia" w:ascii="宋体" w:hAnsi="宋体"/>
                <w:szCs w:val="21"/>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394" w:type="dxa"/>
            <w:vAlign w:val="center"/>
          </w:tcPr>
          <w:p>
            <w:pPr>
              <w:jc w:val="center"/>
            </w:pPr>
            <w:r>
              <w:rPr>
                <w:rFonts w:hint="eastAsia" w:ascii="宋体" w:hAnsi="宋体"/>
                <w:szCs w:val="21"/>
              </w:rPr>
              <w:t>050262</w:t>
            </w:r>
          </w:p>
        </w:tc>
        <w:tc>
          <w:tcPr>
            <w:tcW w:w="2384" w:type="dxa"/>
            <w:vAlign w:val="center"/>
          </w:tcPr>
          <w:p>
            <w:pPr>
              <w:jc w:val="center"/>
            </w:pPr>
            <w:r>
              <w:rPr>
                <w:rFonts w:hint="eastAsia" w:ascii="宋体" w:hAnsi="宋体"/>
                <w:szCs w:val="21"/>
              </w:rPr>
              <w:t>商务英语</w:t>
            </w:r>
          </w:p>
        </w:tc>
        <w:tc>
          <w:tcPr>
            <w:tcW w:w="962" w:type="dxa"/>
            <w:vAlign w:val="center"/>
          </w:tcPr>
          <w:p>
            <w:pPr>
              <w:jc w:val="center"/>
            </w:pPr>
            <w:r>
              <w:rPr>
                <w:rFonts w:hint="eastAsia" w:ascii="宋体" w:hAnsi="宋体"/>
                <w:szCs w:val="21"/>
              </w:rPr>
              <w:t>83.54</w:t>
            </w:r>
          </w:p>
        </w:tc>
        <w:tc>
          <w:tcPr>
            <w:tcW w:w="1579" w:type="dxa"/>
            <w:vAlign w:val="center"/>
          </w:tcPr>
          <w:p>
            <w:pPr>
              <w:jc w:val="center"/>
              <w:rPr>
                <w:rFonts w:hint="eastAsia" w:ascii="宋体" w:hAnsi="宋体"/>
                <w:szCs w:val="21"/>
              </w:rPr>
            </w:pPr>
            <w:r>
              <w:rPr>
                <w:rFonts w:hint="eastAsia" w:ascii="宋体" w:hAnsi="宋体"/>
                <w:szCs w:val="21"/>
              </w:rPr>
              <w:t>120207</w:t>
            </w:r>
          </w:p>
        </w:tc>
        <w:tc>
          <w:tcPr>
            <w:tcW w:w="1855" w:type="dxa"/>
            <w:vAlign w:val="center"/>
          </w:tcPr>
          <w:p>
            <w:pPr>
              <w:jc w:val="center"/>
              <w:rPr>
                <w:rFonts w:hint="eastAsia" w:ascii="宋体" w:hAnsi="宋体"/>
                <w:szCs w:val="21"/>
              </w:rPr>
            </w:pPr>
            <w:r>
              <w:rPr>
                <w:rFonts w:hint="eastAsia" w:ascii="宋体" w:hAnsi="宋体"/>
                <w:szCs w:val="21"/>
              </w:rPr>
              <w:t>审计学</w:t>
            </w:r>
          </w:p>
        </w:tc>
        <w:tc>
          <w:tcPr>
            <w:tcW w:w="1311" w:type="dxa"/>
            <w:vAlign w:val="center"/>
          </w:tcPr>
          <w:p>
            <w:pPr>
              <w:jc w:val="center"/>
              <w:rPr>
                <w:rFonts w:hint="eastAsia" w:ascii="宋体" w:hAnsi="宋体"/>
                <w:szCs w:val="21"/>
              </w:rPr>
            </w:pPr>
            <w:r>
              <w:rPr>
                <w:rFonts w:hint="eastAsia" w:ascii="宋体" w:hAnsi="宋体"/>
                <w:szCs w:val="21"/>
              </w:rPr>
              <w:t>79.35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394" w:type="dxa"/>
            <w:vAlign w:val="center"/>
          </w:tcPr>
          <w:p>
            <w:pPr>
              <w:jc w:val="center"/>
            </w:pPr>
            <w:r>
              <w:rPr>
                <w:rFonts w:hint="eastAsia" w:ascii="宋体" w:hAnsi="宋体"/>
                <w:szCs w:val="21"/>
              </w:rPr>
              <w:t>080701</w:t>
            </w:r>
          </w:p>
        </w:tc>
        <w:tc>
          <w:tcPr>
            <w:tcW w:w="2384" w:type="dxa"/>
            <w:vAlign w:val="center"/>
          </w:tcPr>
          <w:p>
            <w:pPr>
              <w:jc w:val="center"/>
            </w:pPr>
            <w:r>
              <w:rPr>
                <w:rFonts w:hint="eastAsia" w:ascii="宋体" w:hAnsi="宋体"/>
                <w:szCs w:val="21"/>
              </w:rPr>
              <w:t>电子信息工程</w:t>
            </w:r>
          </w:p>
        </w:tc>
        <w:tc>
          <w:tcPr>
            <w:tcW w:w="962" w:type="dxa"/>
            <w:vAlign w:val="center"/>
          </w:tcPr>
          <w:p>
            <w:pPr>
              <w:jc w:val="center"/>
            </w:pPr>
            <w:r>
              <w:rPr>
                <w:rFonts w:hint="eastAsia" w:ascii="宋体" w:hAnsi="宋体"/>
                <w:szCs w:val="21"/>
              </w:rPr>
              <w:t>70.27</w:t>
            </w:r>
          </w:p>
        </w:tc>
        <w:tc>
          <w:tcPr>
            <w:tcW w:w="1579" w:type="dxa"/>
            <w:vAlign w:val="center"/>
          </w:tcPr>
          <w:p>
            <w:pPr>
              <w:jc w:val="center"/>
              <w:rPr>
                <w:rFonts w:hint="eastAsia" w:ascii="宋体" w:hAnsi="宋体"/>
                <w:szCs w:val="21"/>
              </w:rPr>
            </w:pPr>
            <w:r>
              <w:rPr>
                <w:rFonts w:hint="eastAsia" w:ascii="宋体" w:hAnsi="宋体"/>
                <w:szCs w:val="21"/>
              </w:rPr>
              <w:t>120402</w:t>
            </w:r>
          </w:p>
        </w:tc>
        <w:tc>
          <w:tcPr>
            <w:tcW w:w="1855" w:type="dxa"/>
            <w:vAlign w:val="center"/>
          </w:tcPr>
          <w:p>
            <w:pPr>
              <w:jc w:val="center"/>
              <w:rPr>
                <w:rFonts w:hint="eastAsia" w:ascii="宋体" w:hAnsi="宋体"/>
                <w:szCs w:val="21"/>
              </w:rPr>
            </w:pPr>
            <w:r>
              <w:rPr>
                <w:rFonts w:hint="eastAsia" w:ascii="宋体" w:hAnsi="宋体"/>
                <w:szCs w:val="21"/>
              </w:rPr>
              <w:t>行政管理</w:t>
            </w:r>
          </w:p>
        </w:tc>
        <w:tc>
          <w:tcPr>
            <w:tcW w:w="1311" w:type="dxa"/>
            <w:vAlign w:val="center"/>
          </w:tcPr>
          <w:p>
            <w:pPr>
              <w:jc w:val="center"/>
              <w:rPr>
                <w:rFonts w:hint="eastAsia" w:ascii="宋体" w:hAnsi="宋体"/>
                <w:szCs w:val="21"/>
              </w:rPr>
            </w:pPr>
            <w:r>
              <w:rPr>
                <w:rFonts w:hint="eastAsia" w:ascii="宋体" w:hAnsi="宋体"/>
                <w:szCs w:val="21"/>
              </w:rPr>
              <w:t>88.61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394" w:type="dxa"/>
            <w:vAlign w:val="center"/>
          </w:tcPr>
          <w:p>
            <w:pPr>
              <w:jc w:val="center"/>
            </w:pPr>
            <w:r>
              <w:rPr>
                <w:rFonts w:hint="eastAsia" w:ascii="宋体" w:hAnsi="宋体"/>
                <w:szCs w:val="21"/>
              </w:rPr>
              <w:t>080901</w:t>
            </w:r>
          </w:p>
        </w:tc>
        <w:tc>
          <w:tcPr>
            <w:tcW w:w="2384" w:type="dxa"/>
            <w:vAlign w:val="center"/>
          </w:tcPr>
          <w:p>
            <w:pPr>
              <w:jc w:val="center"/>
            </w:pPr>
            <w:r>
              <w:rPr>
                <w:rFonts w:hint="eastAsia" w:ascii="宋体" w:hAnsi="宋体"/>
                <w:szCs w:val="21"/>
              </w:rPr>
              <w:t>计算机科学与技术</w:t>
            </w:r>
          </w:p>
        </w:tc>
        <w:tc>
          <w:tcPr>
            <w:tcW w:w="962" w:type="dxa"/>
            <w:vAlign w:val="center"/>
          </w:tcPr>
          <w:p>
            <w:pPr>
              <w:jc w:val="center"/>
            </w:pPr>
            <w:r>
              <w:rPr>
                <w:rFonts w:hint="eastAsia" w:ascii="宋体" w:hAnsi="宋体"/>
                <w:szCs w:val="21"/>
              </w:rPr>
              <w:t>65.85</w:t>
            </w:r>
          </w:p>
        </w:tc>
        <w:tc>
          <w:tcPr>
            <w:tcW w:w="1579" w:type="dxa"/>
            <w:vAlign w:val="center"/>
          </w:tcPr>
          <w:p>
            <w:pPr>
              <w:jc w:val="center"/>
              <w:rPr>
                <w:rFonts w:hint="eastAsia" w:ascii="宋体" w:hAnsi="宋体"/>
                <w:szCs w:val="21"/>
              </w:rPr>
            </w:pPr>
            <w:r>
              <w:rPr>
                <w:rFonts w:hint="eastAsia" w:ascii="宋体" w:hAnsi="宋体"/>
                <w:szCs w:val="21"/>
              </w:rPr>
              <w:t>120404</w:t>
            </w:r>
          </w:p>
        </w:tc>
        <w:tc>
          <w:tcPr>
            <w:tcW w:w="1855" w:type="dxa"/>
            <w:vAlign w:val="center"/>
          </w:tcPr>
          <w:p>
            <w:pPr>
              <w:jc w:val="center"/>
              <w:rPr>
                <w:rFonts w:hint="eastAsia" w:ascii="宋体" w:hAnsi="宋体"/>
                <w:szCs w:val="21"/>
              </w:rPr>
            </w:pPr>
            <w:r>
              <w:rPr>
                <w:rFonts w:hint="eastAsia" w:ascii="宋体" w:hAnsi="宋体"/>
                <w:szCs w:val="21"/>
              </w:rPr>
              <w:t>土地资源管理</w:t>
            </w:r>
          </w:p>
        </w:tc>
        <w:tc>
          <w:tcPr>
            <w:tcW w:w="1311" w:type="dxa"/>
            <w:vAlign w:val="center"/>
          </w:tcPr>
          <w:p>
            <w:pPr>
              <w:jc w:val="center"/>
              <w:rPr>
                <w:rFonts w:hint="eastAsia" w:ascii="宋体" w:hAnsi="宋体"/>
                <w:szCs w:val="21"/>
              </w:rPr>
            </w:pPr>
            <w:r>
              <w:rPr>
                <w:rFonts w:hint="eastAsia" w:ascii="宋体" w:hAnsi="宋体"/>
                <w:szCs w:val="21"/>
              </w:rPr>
              <w:t>88.10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394" w:type="dxa"/>
            <w:vAlign w:val="center"/>
          </w:tcPr>
          <w:p>
            <w:pPr>
              <w:jc w:val="center"/>
            </w:pPr>
            <w:r>
              <w:rPr>
                <w:rFonts w:hint="eastAsia" w:ascii="宋体" w:hAnsi="宋体"/>
                <w:szCs w:val="21"/>
              </w:rPr>
              <w:t>120102</w:t>
            </w:r>
          </w:p>
        </w:tc>
        <w:tc>
          <w:tcPr>
            <w:tcW w:w="2384" w:type="dxa"/>
            <w:vAlign w:val="center"/>
          </w:tcPr>
          <w:p>
            <w:pPr>
              <w:jc w:val="center"/>
            </w:pPr>
            <w:r>
              <w:rPr>
                <w:rFonts w:hint="eastAsia" w:ascii="宋体" w:hAnsi="宋体"/>
                <w:szCs w:val="21"/>
              </w:rPr>
              <w:t>信息管理与信息系统</w:t>
            </w:r>
          </w:p>
        </w:tc>
        <w:tc>
          <w:tcPr>
            <w:tcW w:w="962" w:type="dxa"/>
            <w:vAlign w:val="center"/>
          </w:tcPr>
          <w:p>
            <w:pPr>
              <w:jc w:val="center"/>
              <w:rPr>
                <w:rFonts w:hint="eastAsia"/>
              </w:rPr>
            </w:pPr>
            <w:r>
              <w:rPr>
                <w:rFonts w:hint="eastAsia" w:ascii="宋体" w:hAnsi="宋体"/>
                <w:szCs w:val="21"/>
              </w:rPr>
              <w:t>62.50</w:t>
            </w:r>
          </w:p>
        </w:tc>
        <w:tc>
          <w:tcPr>
            <w:tcW w:w="1579" w:type="dxa"/>
            <w:vAlign w:val="center"/>
          </w:tcPr>
          <w:p>
            <w:pPr>
              <w:jc w:val="center"/>
              <w:rPr>
                <w:rFonts w:hint="eastAsia" w:ascii="宋体" w:hAnsi="宋体"/>
                <w:szCs w:val="21"/>
              </w:rPr>
            </w:pPr>
            <w:r>
              <w:rPr>
                <w:rFonts w:hint="eastAsia" w:ascii="宋体" w:hAnsi="宋体"/>
                <w:szCs w:val="21"/>
              </w:rPr>
              <w:t>120601</w:t>
            </w:r>
          </w:p>
        </w:tc>
        <w:tc>
          <w:tcPr>
            <w:tcW w:w="1855" w:type="dxa"/>
            <w:vAlign w:val="center"/>
          </w:tcPr>
          <w:p>
            <w:pPr>
              <w:jc w:val="center"/>
              <w:rPr>
                <w:rFonts w:hint="eastAsia" w:ascii="宋体" w:hAnsi="宋体"/>
                <w:szCs w:val="21"/>
              </w:rPr>
            </w:pPr>
            <w:r>
              <w:rPr>
                <w:rFonts w:hint="eastAsia" w:ascii="宋体" w:hAnsi="宋体"/>
                <w:szCs w:val="21"/>
              </w:rPr>
              <w:t>物流管理</w:t>
            </w:r>
          </w:p>
        </w:tc>
        <w:tc>
          <w:tcPr>
            <w:tcW w:w="1311" w:type="dxa"/>
            <w:vAlign w:val="center"/>
          </w:tcPr>
          <w:p>
            <w:pPr>
              <w:jc w:val="center"/>
              <w:rPr>
                <w:rFonts w:hint="eastAsia" w:ascii="宋体" w:hAnsi="宋体"/>
                <w:szCs w:val="21"/>
              </w:rPr>
            </w:pPr>
            <w:r>
              <w:rPr>
                <w:rFonts w:hint="eastAsia" w:ascii="宋体" w:hAnsi="宋体"/>
                <w:szCs w:val="21"/>
              </w:rPr>
              <w:t>71.74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394" w:type="dxa"/>
            <w:vAlign w:val="center"/>
          </w:tcPr>
          <w:p>
            <w:pPr>
              <w:jc w:val="center"/>
            </w:pPr>
            <w:r>
              <w:rPr>
                <w:rFonts w:hint="eastAsia" w:ascii="宋体" w:hAnsi="宋体"/>
                <w:szCs w:val="21"/>
              </w:rPr>
              <w:t>120103</w:t>
            </w:r>
          </w:p>
        </w:tc>
        <w:tc>
          <w:tcPr>
            <w:tcW w:w="2384" w:type="dxa"/>
            <w:vAlign w:val="center"/>
          </w:tcPr>
          <w:p>
            <w:pPr>
              <w:jc w:val="center"/>
            </w:pPr>
            <w:r>
              <w:rPr>
                <w:rFonts w:hint="eastAsia" w:ascii="宋体" w:hAnsi="宋体"/>
                <w:szCs w:val="21"/>
              </w:rPr>
              <w:t>工程管理</w:t>
            </w:r>
          </w:p>
        </w:tc>
        <w:tc>
          <w:tcPr>
            <w:tcW w:w="962" w:type="dxa"/>
            <w:vAlign w:val="center"/>
          </w:tcPr>
          <w:p>
            <w:pPr>
              <w:jc w:val="center"/>
              <w:rPr>
                <w:rFonts w:hint="eastAsia"/>
              </w:rPr>
            </w:pPr>
            <w:r>
              <w:rPr>
                <w:rFonts w:hint="eastAsia" w:ascii="宋体" w:hAnsi="宋体"/>
                <w:szCs w:val="21"/>
              </w:rPr>
              <w:t>87.50</w:t>
            </w:r>
          </w:p>
        </w:tc>
        <w:tc>
          <w:tcPr>
            <w:tcW w:w="1579" w:type="dxa"/>
            <w:vAlign w:val="center"/>
          </w:tcPr>
          <w:p>
            <w:pPr>
              <w:jc w:val="center"/>
              <w:rPr>
                <w:rFonts w:hint="eastAsia" w:ascii="宋体" w:hAnsi="宋体"/>
                <w:szCs w:val="21"/>
              </w:rPr>
            </w:pPr>
            <w:r>
              <w:rPr>
                <w:rFonts w:hint="eastAsia" w:ascii="宋体" w:hAnsi="宋体"/>
                <w:szCs w:val="21"/>
              </w:rPr>
              <w:t>120801</w:t>
            </w:r>
          </w:p>
        </w:tc>
        <w:tc>
          <w:tcPr>
            <w:tcW w:w="1855" w:type="dxa"/>
            <w:vAlign w:val="center"/>
          </w:tcPr>
          <w:p>
            <w:pPr>
              <w:jc w:val="center"/>
              <w:rPr>
                <w:rFonts w:hint="eastAsia" w:ascii="宋体" w:hAnsi="宋体"/>
                <w:szCs w:val="21"/>
              </w:rPr>
            </w:pPr>
            <w:r>
              <w:rPr>
                <w:rFonts w:hint="eastAsia" w:ascii="宋体" w:hAnsi="宋体"/>
                <w:szCs w:val="21"/>
              </w:rPr>
              <w:t>电子商务</w:t>
            </w:r>
          </w:p>
        </w:tc>
        <w:tc>
          <w:tcPr>
            <w:tcW w:w="1311" w:type="dxa"/>
            <w:vAlign w:val="center"/>
          </w:tcPr>
          <w:p>
            <w:pPr>
              <w:jc w:val="center"/>
              <w:rPr>
                <w:rFonts w:ascii="宋体" w:hAnsi="宋体"/>
                <w:szCs w:val="21"/>
              </w:rPr>
            </w:pPr>
            <w:r>
              <w:rPr>
                <w:rFonts w:hint="eastAsia" w:ascii="宋体" w:hAnsi="宋体"/>
                <w:szCs w:val="21"/>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3778" w:type="dxa"/>
            <w:gridSpan w:val="2"/>
            <w:vAlign w:val="center"/>
          </w:tcPr>
          <w:p>
            <w:pPr>
              <w:jc w:val="center"/>
            </w:pPr>
            <w:r>
              <w:rPr>
                <w:rFonts w:hint="eastAsia" w:ascii="宋体" w:hAnsi="宋体"/>
                <w:szCs w:val="21"/>
              </w:rPr>
              <w:t>全校整体</w:t>
            </w:r>
          </w:p>
        </w:tc>
        <w:tc>
          <w:tcPr>
            <w:tcW w:w="5707" w:type="dxa"/>
            <w:gridSpan w:val="4"/>
            <w:vAlign w:val="center"/>
          </w:tcPr>
          <w:p>
            <w:pPr>
              <w:jc w:val="center"/>
              <w:rPr>
                <w:rFonts w:hint="eastAsia" w:ascii="宋体" w:hAnsi="宋体"/>
                <w:szCs w:val="21"/>
              </w:rPr>
            </w:pPr>
            <w:r>
              <w:rPr>
                <w:rFonts w:hint="eastAsia" w:ascii="宋体" w:hAnsi="宋体"/>
                <w:szCs w:val="21"/>
              </w:rPr>
              <w:t>74.7</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pPr>
      <w:r>
        <w:rPr>
          <w:rFonts w:hint="eastAsia" w:ascii="宋体" w:hAnsi="宋体"/>
          <w:sz w:val="24"/>
        </w:rPr>
        <w:t>23.体质测试达标率</w:t>
      </w:r>
      <w:r>
        <w:rPr>
          <w:rFonts w:hint="eastAsia" w:ascii="宋体" w:hAnsi="宋体"/>
          <w:sz w:val="24"/>
          <w:u w:val="single"/>
        </w:rPr>
        <w:t>87.45%</w:t>
      </w:r>
      <w:r>
        <w:rPr>
          <w:rFonts w:hint="eastAsia" w:ascii="宋体" w:hAnsi="宋体"/>
          <w:sz w:val="24"/>
        </w:rPr>
        <w:t>，分专业体质测试合格率见附表8。</w:t>
      </w:r>
    </w:p>
    <w:p>
      <w:pPr>
        <w:jc w:val="center"/>
        <w:rPr>
          <w:rFonts w:hint="eastAsia" w:ascii="宋体" w:hAnsi="宋体" w:cs="宋体"/>
          <w:szCs w:val="21"/>
        </w:rPr>
      </w:pPr>
      <w:r>
        <w:rPr>
          <w:rFonts w:hint="eastAsia" w:ascii="宋体" w:hAnsi="宋体" w:cs="宋体"/>
          <w:sz w:val="21"/>
          <w:szCs w:val="21"/>
        </w:rPr>
        <w:t>附表8 分专业体质测试合格率</w:t>
      </w:r>
    </w:p>
    <w:tbl>
      <w:tblPr>
        <w:tblStyle w:val="8"/>
        <w:tblW w:w="948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7"/>
        <w:gridCol w:w="3030"/>
        <w:gridCol w:w="1771"/>
        <w:gridCol w:w="1771"/>
        <w:gridCol w:w="1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tblHeader/>
          <w:jc w:val="center"/>
        </w:trPr>
        <w:tc>
          <w:tcPr>
            <w:tcW w:w="1267" w:type="dxa"/>
            <w:vAlign w:val="center"/>
          </w:tcPr>
          <w:p>
            <w:pPr>
              <w:jc w:val="center"/>
            </w:pPr>
            <w:r>
              <w:rPr>
                <w:rFonts w:hint="eastAsia" w:ascii="宋体" w:hAnsi="宋体"/>
                <w:szCs w:val="21"/>
              </w:rPr>
              <w:t>专业代码</w:t>
            </w:r>
          </w:p>
        </w:tc>
        <w:tc>
          <w:tcPr>
            <w:tcW w:w="3030" w:type="dxa"/>
            <w:vAlign w:val="center"/>
          </w:tcPr>
          <w:p>
            <w:pPr>
              <w:jc w:val="center"/>
            </w:pPr>
            <w:r>
              <w:rPr>
                <w:rFonts w:hint="eastAsia" w:ascii="宋体" w:hAnsi="宋体"/>
                <w:szCs w:val="21"/>
              </w:rPr>
              <w:t>专业名称</w:t>
            </w:r>
          </w:p>
        </w:tc>
        <w:tc>
          <w:tcPr>
            <w:tcW w:w="1771" w:type="dxa"/>
            <w:vAlign w:val="center"/>
          </w:tcPr>
          <w:p>
            <w:pPr>
              <w:jc w:val="center"/>
            </w:pPr>
            <w:r>
              <w:rPr>
                <w:rFonts w:hint="eastAsia" w:ascii="宋体" w:hAnsi="宋体"/>
                <w:szCs w:val="21"/>
              </w:rPr>
              <w:t>参与测试人数</w:t>
            </w:r>
          </w:p>
        </w:tc>
        <w:tc>
          <w:tcPr>
            <w:tcW w:w="1771" w:type="dxa"/>
            <w:vAlign w:val="center"/>
          </w:tcPr>
          <w:p>
            <w:pPr>
              <w:jc w:val="center"/>
            </w:pPr>
            <w:r>
              <w:rPr>
                <w:rFonts w:hint="eastAsia" w:ascii="宋体" w:hAnsi="宋体"/>
                <w:szCs w:val="21"/>
              </w:rPr>
              <w:t>测试合格人数</w:t>
            </w:r>
          </w:p>
        </w:tc>
        <w:tc>
          <w:tcPr>
            <w:tcW w:w="1646" w:type="dxa"/>
            <w:vAlign w:val="center"/>
          </w:tcPr>
          <w:p>
            <w:pPr>
              <w:jc w:val="center"/>
            </w:pPr>
            <w:r>
              <w:rPr>
                <w:rFonts w:hint="eastAsia" w:ascii="宋体" w:hAnsi="宋体"/>
                <w:szCs w:val="21"/>
              </w:rPr>
              <w:t>合格率（%）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1267" w:type="dxa"/>
            <w:vAlign w:val="center"/>
          </w:tcPr>
          <w:p>
            <w:pPr>
              <w:jc w:val="center"/>
            </w:pPr>
            <w:r>
              <w:rPr>
                <w:rFonts w:hint="eastAsia" w:ascii="宋体" w:hAnsi="宋体"/>
                <w:szCs w:val="21"/>
              </w:rPr>
              <w:t>020105T</w:t>
            </w:r>
          </w:p>
        </w:tc>
        <w:tc>
          <w:tcPr>
            <w:tcW w:w="3030" w:type="dxa"/>
            <w:vAlign w:val="center"/>
          </w:tcPr>
          <w:p>
            <w:pPr>
              <w:jc w:val="center"/>
            </w:pPr>
            <w:r>
              <w:rPr>
                <w:rFonts w:hint="eastAsia" w:ascii="宋体" w:hAnsi="宋体"/>
                <w:szCs w:val="21"/>
              </w:rPr>
              <w:t>商务经济学</w:t>
            </w:r>
          </w:p>
        </w:tc>
        <w:tc>
          <w:tcPr>
            <w:tcW w:w="1771" w:type="dxa"/>
            <w:vAlign w:val="center"/>
          </w:tcPr>
          <w:p>
            <w:pPr>
              <w:jc w:val="center"/>
            </w:pPr>
            <w:r>
              <w:rPr>
                <w:rFonts w:hint="eastAsia" w:ascii="宋体" w:hAnsi="宋体"/>
                <w:szCs w:val="21"/>
              </w:rPr>
              <w:t>191</w:t>
            </w:r>
          </w:p>
        </w:tc>
        <w:tc>
          <w:tcPr>
            <w:tcW w:w="1771" w:type="dxa"/>
            <w:vAlign w:val="center"/>
          </w:tcPr>
          <w:p>
            <w:pPr>
              <w:jc w:val="center"/>
            </w:pPr>
            <w:r>
              <w:rPr>
                <w:rFonts w:hint="eastAsia" w:ascii="宋体" w:hAnsi="宋体"/>
                <w:szCs w:val="21"/>
              </w:rPr>
              <w:t>165</w:t>
            </w:r>
          </w:p>
        </w:tc>
        <w:tc>
          <w:tcPr>
            <w:tcW w:w="1646" w:type="dxa"/>
            <w:vAlign w:val="center"/>
          </w:tcPr>
          <w:p>
            <w:pPr>
              <w:jc w:val="center"/>
            </w:pPr>
            <w:r>
              <w:rPr>
                <w:rFonts w:hint="eastAsia" w:ascii="宋体" w:hAnsi="宋体"/>
                <w:szCs w:val="21"/>
              </w:rPr>
              <w:t>86.39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1267" w:type="dxa"/>
            <w:vAlign w:val="center"/>
          </w:tcPr>
          <w:p>
            <w:pPr>
              <w:jc w:val="center"/>
            </w:pPr>
            <w:r>
              <w:rPr>
                <w:rFonts w:hint="eastAsia" w:ascii="宋体" w:hAnsi="宋体"/>
                <w:szCs w:val="21"/>
              </w:rPr>
              <w:t>020201K</w:t>
            </w:r>
          </w:p>
        </w:tc>
        <w:tc>
          <w:tcPr>
            <w:tcW w:w="3030" w:type="dxa"/>
            <w:vAlign w:val="center"/>
          </w:tcPr>
          <w:p>
            <w:pPr>
              <w:jc w:val="center"/>
            </w:pPr>
            <w:r>
              <w:rPr>
                <w:rFonts w:hint="eastAsia" w:ascii="宋体" w:hAnsi="宋体"/>
                <w:szCs w:val="21"/>
              </w:rPr>
              <w:t>财政学</w:t>
            </w:r>
          </w:p>
        </w:tc>
        <w:tc>
          <w:tcPr>
            <w:tcW w:w="1771" w:type="dxa"/>
            <w:vAlign w:val="center"/>
          </w:tcPr>
          <w:p>
            <w:pPr>
              <w:jc w:val="center"/>
            </w:pPr>
            <w:r>
              <w:rPr>
                <w:rFonts w:hint="eastAsia" w:ascii="宋体" w:hAnsi="宋体"/>
                <w:szCs w:val="21"/>
              </w:rPr>
              <w:t>419</w:t>
            </w:r>
          </w:p>
        </w:tc>
        <w:tc>
          <w:tcPr>
            <w:tcW w:w="1771" w:type="dxa"/>
            <w:vAlign w:val="center"/>
          </w:tcPr>
          <w:p>
            <w:pPr>
              <w:jc w:val="center"/>
            </w:pPr>
            <w:r>
              <w:rPr>
                <w:rFonts w:hint="eastAsia" w:ascii="宋体" w:hAnsi="宋体"/>
                <w:szCs w:val="21"/>
              </w:rPr>
              <w:t>379</w:t>
            </w:r>
          </w:p>
        </w:tc>
        <w:tc>
          <w:tcPr>
            <w:tcW w:w="1646" w:type="dxa"/>
            <w:vAlign w:val="center"/>
          </w:tcPr>
          <w:p>
            <w:pPr>
              <w:jc w:val="center"/>
            </w:pPr>
            <w:r>
              <w:rPr>
                <w:rFonts w:hint="eastAsia" w:ascii="宋体" w:hAnsi="宋体"/>
                <w:szCs w:val="21"/>
              </w:rPr>
              <w:t>90.45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1267" w:type="dxa"/>
            <w:vAlign w:val="center"/>
          </w:tcPr>
          <w:p>
            <w:pPr>
              <w:jc w:val="center"/>
            </w:pPr>
            <w:r>
              <w:rPr>
                <w:rFonts w:hint="eastAsia" w:ascii="宋体" w:hAnsi="宋体"/>
                <w:szCs w:val="21"/>
              </w:rPr>
              <w:t>020202</w:t>
            </w:r>
          </w:p>
        </w:tc>
        <w:tc>
          <w:tcPr>
            <w:tcW w:w="3030" w:type="dxa"/>
            <w:vAlign w:val="center"/>
          </w:tcPr>
          <w:p>
            <w:pPr>
              <w:jc w:val="center"/>
            </w:pPr>
            <w:r>
              <w:rPr>
                <w:rFonts w:hint="eastAsia" w:ascii="宋体" w:hAnsi="宋体"/>
                <w:szCs w:val="21"/>
              </w:rPr>
              <w:t>税收学</w:t>
            </w:r>
          </w:p>
        </w:tc>
        <w:tc>
          <w:tcPr>
            <w:tcW w:w="1771" w:type="dxa"/>
            <w:vAlign w:val="center"/>
          </w:tcPr>
          <w:p>
            <w:pPr>
              <w:jc w:val="center"/>
            </w:pPr>
            <w:r>
              <w:rPr>
                <w:rFonts w:hint="eastAsia" w:ascii="宋体" w:hAnsi="宋体"/>
                <w:szCs w:val="21"/>
              </w:rPr>
              <w:t>216</w:t>
            </w:r>
          </w:p>
        </w:tc>
        <w:tc>
          <w:tcPr>
            <w:tcW w:w="1771" w:type="dxa"/>
            <w:vAlign w:val="center"/>
          </w:tcPr>
          <w:p>
            <w:pPr>
              <w:jc w:val="center"/>
            </w:pPr>
            <w:r>
              <w:rPr>
                <w:rFonts w:hint="eastAsia" w:ascii="宋体" w:hAnsi="宋体"/>
                <w:szCs w:val="21"/>
              </w:rPr>
              <w:t>203</w:t>
            </w:r>
          </w:p>
        </w:tc>
        <w:tc>
          <w:tcPr>
            <w:tcW w:w="1646" w:type="dxa"/>
            <w:vAlign w:val="center"/>
          </w:tcPr>
          <w:p>
            <w:pPr>
              <w:jc w:val="center"/>
            </w:pPr>
            <w:r>
              <w:rPr>
                <w:rFonts w:hint="eastAsia" w:ascii="宋体" w:hAnsi="宋体"/>
                <w:szCs w:val="21"/>
              </w:rPr>
              <w:t>93.98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1267" w:type="dxa"/>
            <w:vAlign w:val="center"/>
          </w:tcPr>
          <w:p>
            <w:pPr>
              <w:jc w:val="center"/>
            </w:pPr>
            <w:r>
              <w:rPr>
                <w:rFonts w:hint="eastAsia" w:ascii="宋体" w:hAnsi="宋体"/>
                <w:szCs w:val="21"/>
              </w:rPr>
              <w:t>020301K</w:t>
            </w:r>
          </w:p>
        </w:tc>
        <w:tc>
          <w:tcPr>
            <w:tcW w:w="3030" w:type="dxa"/>
            <w:vAlign w:val="center"/>
          </w:tcPr>
          <w:p>
            <w:pPr>
              <w:jc w:val="center"/>
            </w:pPr>
            <w:r>
              <w:rPr>
                <w:rFonts w:hint="eastAsia" w:ascii="宋体" w:hAnsi="宋体"/>
                <w:szCs w:val="21"/>
              </w:rPr>
              <w:t>金融学</w:t>
            </w:r>
          </w:p>
        </w:tc>
        <w:tc>
          <w:tcPr>
            <w:tcW w:w="1771" w:type="dxa"/>
            <w:vAlign w:val="center"/>
          </w:tcPr>
          <w:p>
            <w:pPr>
              <w:jc w:val="center"/>
            </w:pPr>
            <w:r>
              <w:rPr>
                <w:rFonts w:hint="eastAsia" w:ascii="宋体" w:hAnsi="宋体"/>
                <w:szCs w:val="21"/>
              </w:rPr>
              <w:t>1,312</w:t>
            </w:r>
          </w:p>
        </w:tc>
        <w:tc>
          <w:tcPr>
            <w:tcW w:w="1771" w:type="dxa"/>
            <w:vAlign w:val="center"/>
          </w:tcPr>
          <w:p>
            <w:pPr>
              <w:jc w:val="center"/>
            </w:pPr>
            <w:r>
              <w:rPr>
                <w:rFonts w:hint="eastAsia" w:ascii="宋体" w:hAnsi="宋体"/>
                <w:szCs w:val="21"/>
              </w:rPr>
              <w:t>1,185</w:t>
            </w:r>
          </w:p>
        </w:tc>
        <w:tc>
          <w:tcPr>
            <w:tcW w:w="1646" w:type="dxa"/>
            <w:vAlign w:val="center"/>
          </w:tcPr>
          <w:p>
            <w:pPr>
              <w:jc w:val="center"/>
            </w:pPr>
            <w:r>
              <w:rPr>
                <w:rFonts w:hint="eastAsia" w:ascii="宋体" w:hAnsi="宋体"/>
                <w:szCs w:val="21"/>
              </w:rPr>
              <w:t>90.32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1267" w:type="dxa"/>
            <w:vAlign w:val="center"/>
          </w:tcPr>
          <w:p>
            <w:pPr>
              <w:jc w:val="center"/>
            </w:pPr>
            <w:r>
              <w:rPr>
                <w:rFonts w:hint="eastAsia" w:ascii="宋体" w:hAnsi="宋体"/>
                <w:szCs w:val="21"/>
              </w:rPr>
              <w:t>020304</w:t>
            </w:r>
          </w:p>
        </w:tc>
        <w:tc>
          <w:tcPr>
            <w:tcW w:w="3030" w:type="dxa"/>
            <w:vAlign w:val="center"/>
          </w:tcPr>
          <w:p>
            <w:pPr>
              <w:jc w:val="center"/>
            </w:pPr>
            <w:r>
              <w:rPr>
                <w:rFonts w:hint="eastAsia" w:ascii="宋体" w:hAnsi="宋体"/>
                <w:szCs w:val="21"/>
              </w:rPr>
              <w:t>投资学</w:t>
            </w:r>
          </w:p>
        </w:tc>
        <w:tc>
          <w:tcPr>
            <w:tcW w:w="1771" w:type="dxa"/>
            <w:vAlign w:val="center"/>
          </w:tcPr>
          <w:p>
            <w:pPr>
              <w:jc w:val="center"/>
            </w:pPr>
            <w:r>
              <w:rPr>
                <w:rFonts w:hint="eastAsia" w:ascii="宋体" w:hAnsi="宋体"/>
                <w:szCs w:val="21"/>
              </w:rPr>
              <w:t>205</w:t>
            </w:r>
          </w:p>
        </w:tc>
        <w:tc>
          <w:tcPr>
            <w:tcW w:w="1771" w:type="dxa"/>
            <w:vAlign w:val="center"/>
          </w:tcPr>
          <w:p>
            <w:pPr>
              <w:jc w:val="center"/>
            </w:pPr>
            <w:r>
              <w:rPr>
                <w:rFonts w:hint="eastAsia" w:ascii="宋体" w:hAnsi="宋体"/>
                <w:szCs w:val="21"/>
              </w:rPr>
              <w:t>186</w:t>
            </w:r>
          </w:p>
        </w:tc>
        <w:tc>
          <w:tcPr>
            <w:tcW w:w="1646" w:type="dxa"/>
            <w:vAlign w:val="center"/>
          </w:tcPr>
          <w:p>
            <w:pPr>
              <w:jc w:val="center"/>
            </w:pPr>
            <w:r>
              <w:rPr>
                <w:rFonts w:hint="eastAsia" w:ascii="宋体" w:hAnsi="宋体"/>
                <w:szCs w:val="21"/>
              </w:rPr>
              <w:t>90.73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1267" w:type="dxa"/>
            <w:vAlign w:val="center"/>
          </w:tcPr>
          <w:p>
            <w:pPr>
              <w:jc w:val="center"/>
            </w:pPr>
            <w:r>
              <w:rPr>
                <w:rFonts w:hint="eastAsia" w:ascii="宋体" w:hAnsi="宋体"/>
                <w:szCs w:val="21"/>
              </w:rPr>
              <w:t>020305T</w:t>
            </w:r>
          </w:p>
        </w:tc>
        <w:tc>
          <w:tcPr>
            <w:tcW w:w="3030" w:type="dxa"/>
            <w:vAlign w:val="center"/>
          </w:tcPr>
          <w:p>
            <w:pPr>
              <w:jc w:val="center"/>
            </w:pPr>
            <w:r>
              <w:rPr>
                <w:rFonts w:hint="eastAsia" w:ascii="宋体" w:hAnsi="宋体"/>
                <w:szCs w:val="21"/>
              </w:rPr>
              <w:t>金融数学</w:t>
            </w:r>
          </w:p>
        </w:tc>
        <w:tc>
          <w:tcPr>
            <w:tcW w:w="1771" w:type="dxa"/>
            <w:vAlign w:val="center"/>
          </w:tcPr>
          <w:p>
            <w:pPr>
              <w:jc w:val="center"/>
            </w:pPr>
            <w:r>
              <w:rPr>
                <w:rFonts w:hint="eastAsia" w:ascii="宋体" w:hAnsi="宋体"/>
                <w:szCs w:val="21"/>
              </w:rPr>
              <w:t>80</w:t>
            </w:r>
          </w:p>
        </w:tc>
        <w:tc>
          <w:tcPr>
            <w:tcW w:w="1771" w:type="dxa"/>
            <w:vAlign w:val="center"/>
          </w:tcPr>
          <w:p>
            <w:pPr>
              <w:jc w:val="center"/>
            </w:pPr>
            <w:r>
              <w:rPr>
                <w:rFonts w:hint="eastAsia" w:ascii="宋体" w:hAnsi="宋体"/>
                <w:szCs w:val="21"/>
              </w:rPr>
              <w:t>64</w:t>
            </w:r>
          </w:p>
        </w:tc>
        <w:tc>
          <w:tcPr>
            <w:tcW w:w="1646" w:type="dxa"/>
            <w:vAlign w:val="center"/>
          </w:tcPr>
          <w:p>
            <w:pPr>
              <w:jc w:val="center"/>
            </w:pPr>
            <w:r>
              <w:rPr>
                <w:rFonts w:hint="eastAsia" w:ascii="宋体" w:hAnsi="宋体"/>
                <w:szCs w:val="21"/>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1267" w:type="dxa"/>
            <w:vAlign w:val="center"/>
          </w:tcPr>
          <w:p>
            <w:pPr>
              <w:jc w:val="center"/>
            </w:pPr>
            <w:r>
              <w:rPr>
                <w:rFonts w:hint="eastAsia" w:ascii="宋体" w:hAnsi="宋体"/>
                <w:szCs w:val="21"/>
              </w:rPr>
              <w:t>020401</w:t>
            </w:r>
          </w:p>
        </w:tc>
        <w:tc>
          <w:tcPr>
            <w:tcW w:w="3030" w:type="dxa"/>
            <w:vAlign w:val="center"/>
          </w:tcPr>
          <w:p>
            <w:pPr>
              <w:jc w:val="center"/>
            </w:pPr>
            <w:r>
              <w:rPr>
                <w:rFonts w:hint="eastAsia" w:ascii="宋体" w:hAnsi="宋体"/>
                <w:szCs w:val="21"/>
              </w:rPr>
              <w:t>国际经济与贸易</w:t>
            </w:r>
          </w:p>
        </w:tc>
        <w:tc>
          <w:tcPr>
            <w:tcW w:w="1771" w:type="dxa"/>
            <w:vAlign w:val="center"/>
          </w:tcPr>
          <w:p>
            <w:pPr>
              <w:jc w:val="center"/>
            </w:pPr>
            <w:r>
              <w:rPr>
                <w:rFonts w:hint="eastAsia" w:ascii="宋体" w:hAnsi="宋体"/>
                <w:szCs w:val="21"/>
              </w:rPr>
              <w:t>492</w:t>
            </w:r>
          </w:p>
        </w:tc>
        <w:tc>
          <w:tcPr>
            <w:tcW w:w="1771" w:type="dxa"/>
            <w:vAlign w:val="center"/>
          </w:tcPr>
          <w:p>
            <w:pPr>
              <w:jc w:val="center"/>
            </w:pPr>
            <w:r>
              <w:rPr>
                <w:rFonts w:hint="eastAsia" w:ascii="宋体" w:hAnsi="宋体"/>
                <w:szCs w:val="21"/>
              </w:rPr>
              <w:t>433</w:t>
            </w:r>
          </w:p>
        </w:tc>
        <w:tc>
          <w:tcPr>
            <w:tcW w:w="1646" w:type="dxa"/>
            <w:vAlign w:val="center"/>
          </w:tcPr>
          <w:p>
            <w:pPr>
              <w:jc w:val="center"/>
            </w:pPr>
            <w:r>
              <w:rPr>
                <w:rFonts w:hint="eastAsia" w:ascii="宋体" w:hAnsi="宋体"/>
                <w:szCs w:val="21"/>
              </w:rPr>
              <w:t>88.01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1267" w:type="dxa"/>
            <w:vAlign w:val="center"/>
          </w:tcPr>
          <w:p>
            <w:pPr>
              <w:jc w:val="center"/>
            </w:pPr>
            <w:r>
              <w:rPr>
                <w:rFonts w:hint="eastAsia" w:ascii="宋体" w:hAnsi="宋体"/>
                <w:szCs w:val="21"/>
              </w:rPr>
              <w:t>030101K</w:t>
            </w:r>
          </w:p>
        </w:tc>
        <w:tc>
          <w:tcPr>
            <w:tcW w:w="3030" w:type="dxa"/>
            <w:vAlign w:val="center"/>
          </w:tcPr>
          <w:p>
            <w:pPr>
              <w:jc w:val="center"/>
            </w:pPr>
            <w:r>
              <w:rPr>
                <w:rFonts w:hint="eastAsia" w:ascii="宋体" w:hAnsi="宋体"/>
                <w:szCs w:val="21"/>
              </w:rPr>
              <w:t>法学</w:t>
            </w:r>
          </w:p>
        </w:tc>
        <w:tc>
          <w:tcPr>
            <w:tcW w:w="1771" w:type="dxa"/>
            <w:vAlign w:val="center"/>
          </w:tcPr>
          <w:p>
            <w:pPr>
              <w:jc w:val="center"/>
            </w:pPr>
            <w:r>
              <w:rPr>
                <w:rFonts w:hint="eastAsia" w:ascii="宋体" w:hAnsi="宋体"/>
                <w:szCs w:val="21"/>
              </w:rPr>
              <w:t>43</w:t>
            </w:r>
          </w:p>
        </w:tc>
        <w:tc>
          <w:tcPr>
            <w:tcW w:w="1771" w:type="dxa"/>
            <w:vAlign w:val="center"/>
          </w:tcPr>
          <w:p>
            <w:pPr>
              <w:jc w:val="center"/>
            </w:pPr>
            <w:r>
              <w:rPr>
                <w:rFonts w:hint="eastAsia" w:ascii="宋体" w:hAnsi="宋体"/>
                <w:szCs w:val="21"/>
              </w:rPr>
              <w:t>35</w:t>
            </w:r>
          </w:p>
        </w:tc>
        <w:tc>
          <w:tcPr>
            <w:tcW w:w="1646" w:type="dxa"/>
            <w:vAlign w:val="center"/>
          </w:tcPr>
          <w:p>
            <w:pPr>
              <w:jc w:val="center"/>
              <w:rPr>
                <w:rFonts w:hint="eastAsia"/>
              </w:rPr>
            </w:pPr>
            <w:r>
              <w:rPr>
                <w:rFonts w:hint="eastAsia" w:ascii="宋体" w:hAnsi="宋体"/>
                <w:szCs w:val="21"/>
              </w:rPr>
              <w:t>81.40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1267" w:type="dxa"/>
            <w:vAlign w:val="center"/>
          </w:tcPr>
          <w:p>
            <w:pPr>
              <w:jc w:val="center"/>
            </w:pPr>
            <w:r>
              <w:rPr>
                <w:rFonts w:hint="eastAsia" w:ascii="宋体" w:hAnsi="宋体"/>
                <w:szCs w:val="21"/>
              </w:rPr>
              <w:t>040207T</w:t>
            </w:r>
          </w:p>
        </w:tc>
        <w:tc>
          <w:tcPr>
            <w:tcW w:w="3030" w:type="dxa"/>
            <w:vAlign w:val="center"/>
          </w:tcPr>
          <w:p>
            <w:pPr>
              <w:jc w:val="center"/>
            </w:pPr>
            <w:r>
              <w:rPr>
                <w:rFonts w:hint="eastAsia" w:ascii="宋体" w:hAnsi="宋体"/>
                <w:szCs w:val="21"/>
              </w:rPr>
              <w:t>休闲体育</w:t>
            </w:r>
          </w:p>
        </w:tc>
        <w:tc>
          <w:tcPr>
            <w:tcW w:w="1771" w:type="dxa"/>
            <w:vAlign w:val="center"/>
          </w:tcPr>
          <w:p>
            <w:pPr>
              <w:jc w:val="center"/>
            </w:pPr>
            <w:r>
              <w:rPr>
                <w:rFonts w:hint="eastAsia" w:ascii="宋体" w:hAnsi="宋体"/>
                <w:szCs w:val="21"/>
              </w:rPr>
              <w:t>0</w:t>
            </w:r>
          </w:p>
        </w:tc>
        <w:tc>
          <w:tcPr>
            <w:tcW w:w="1771" w:type="dxa"/>
            <w:vAlign w:val="center"/>
          </w:tcPr>
          <w:p>
            <w:pPr>
              <w:jc w:val="center"/>
            </w:pPr>
            <w:r>
              <w:rPr>
                <w:rFonts w:hint="eastAsia" w:ascii="宋体" w:hAnsi="宋体"/>
                <w:szCs w:val="21"/>
              </w:rPr>
              <w:t>0</w:t>
            </w:r>
          </w:p>
        </w:tc>
        <w:tc>
          <w:tcPr>
            <w:tcW w:w="1646" w:type="dxa"/>
            <w:vAlign w:val="center"/>
          </w:tcPr>
          <w:p>
            <w:pPr>
              <w:jc w:val="center"/>
            </w:pPr>
            <w:r>
              <w:rPr>
                <w:rFonts w:hint="eastAsia" w:ascii="宋体" w:hAnsi="宋体"/>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1267" w:type="dxa"/>
            <w:vAlign w:val="center"/>
          </w:tcPr>
          <w:p>
            <w:pPr>
              <w:jc w:val="center"/>
            </w:pPr>
            <w:r>
              <w:rPr>
                <w:rFonts w:hint="eastAsia" w:ascii="宋体" w:hAnsi="宋体"/>
                <w:szCs w:val="21"/>
              </w:rPr>
              <w:t>050201</w:t>
            </w:r>
          </w:p>
        </w:tc>
        <w:tc>
          <w:tcPr>
            <w:tcW w:w="3030" w:type="dxa"/>
            <w:vAlign w:val="center"/>
          </w:tcPr>
          <w:p>
            <w:pPr>
              <w:jc w:val="center"/>
            </w:pPr>
            <w:r>
              <w:rPr>
                <w:rFonts w:hint="eastAsia" w:ascii="宋体" w:hAnsi="宋体"/>
                <w:szCs w:val="21"/>
              </w:rPr>
              <w:t>英语</w:t>
            </w:r>
          </w:p>
        </w:tc>
        <w:tc>
          <w:tcPr>
            <w:tcW w:w="1771" w:type="dxa"/>
            <w:vAlign w:val="center"/>
          </w:tcPr>
          <w:p>
            <w:pPr>
              <w:jc w:val="center"/>
            </w:pPr>
            <w:r>
              <w:rPr>
                <w:rFonts w:hint="eastAsia" w:ascii="宋体" w:hAnsi="宋体"/>
                <w:szCs w:val="21"/>
              </w:rPr>
              <w:t>409</w:t>
            </w:r>
          </w:p>
        </w:tc>
        <w:tc>
          <w:tcPr>
            <w:tcW w:w="1771" w:type="dxa"/>
            <w:vAlign w:val="center"/>
          </w:tcPr>
          <w:p>
            <w:pPr>
              <w:jc w:val="center"/>
            </w:pPr>
            <w:r>
              <w:rPr>
                <w:rFonts w:hint="eastAsia" w:ascii="宋体" w:hAnsi="宋体"/>
                <w:szCs w:val="21"/>
              </w:rPr>
              <w:t>366</w:t>
            </w:r>
          </w:p>
        </w:tc>
        <w:tc>
          <w:tcPr>
            <w:tcW w:w="1646" w:type="dxa"/>
            <w:vAlign w:val="center"/>
          </w:tcPr>
          <w:p>
            <w:pPr>
              <w:jc w:val="center"/>
            </w:pPr>
            <w:r>
              <w:rPr>
                <w:rFonts w:hint="eastAsia" w:ascii="宋体" w:hAnsi="宋体"/>
                <w:szCs w:val="21"/>
              </w:rPr>
              <w:t>89.49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1267" w:type="dxa"/>
            <w:vAlign w:val="center"/>
          </w:tcPr>
          <w:p>
            <w:pPr>
              <w:jc w:val="center"/>
            </w:pPr>
            <w:r>
              <w:rPr>
                <w:rFonts w:hint="eastAsia" w:ascii="宋体" w:hAnsi="宋体"/>
                <w:szCs w:val="21"/>
              </w:rPr>
              <w:t>050207</w:t>
            </w:r>
          </w:p>
        </w:tc>
        <w:tc>
          <w:tcPr>
            <w:tcW w:w="3030" w:type="dxa"/>
            <w:vAlign w:val="center"/>
          </w:tcPr>
          <w:p>
            <w:pPr>
              <w:jc w:val="center"/>
            </w:pPr>
            <w:r>
              <w:rPr>
                <w:rFonts w:hint="eastAsia" w:ascii="宋体" w:hAnsi="宋体"/>
                <w:szCs w:val="21"/>
              </w:rPr>
              <w:t>日语</w:t>
            </w:r>
          </w:p>
        </w:tc>
        <w:tc>
          <w:tcPr>
            <w:tcW w:w="1771" w:type="dxa"/>
            <w:vAlign w:val="center"/>
          </w:tcPr>
          <w:p>
            <w:pPr>
              <w:jc w:val="center"/>
            </w:pPr>
            <w:r>
              <w:rPr>
                <w:rFonts w:hint="eastAsia" w:ascii="宋体" w:hAnsi="宋体"/>
                <w:szCs w:val="21"/>
              </w:rPr>
              <w:t>186</w:t>
            </w:r>
          </w:p>
        </w:tc>
        <w:tc>
          <w:tcPr>
            <w:tcW w:w="1771" w:type="dxa"/>
            <w:vAlign w:val="center"/>
          </w:tcPr>
          <w:p>
            <w:pPr>
              <w:jc w:val="center"/>
            </w:pPr>
            <w:r>
              <w:rPr>
                <w:rFonts w:hint="eastAsia" w:ascii="宋体" w:hAnsi="宋体"/>
                <w:szCs w:val="21"/>
              </w:rPr>
              <w:t>145</w:t>
            </w:r>
          </w:p>
        </w:tc>
        <w:tc>
          <w:tcPr>
            <w:tcW w:w="1646" w:type="dxa"/>
            <w:vAlign w:val="center"/>
          </w:tcPr>
          <w:p>
            <w:pPr>
              <w:jc w:val="center"/>
            </w:pPr>
            <w:r>
              <w:rPr>
                <w:rFonts w:hint="eastAsia" w:ascii="宋体" w:hAnsi="宋体"/>
                <w:szCs w:val="21"/>
              </w:rPr>
              <w:t>77.96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1267" w:type="dxa"/>
            <w:vAlign w:val="center"/>
          </w:tcPr>
          <w:p>
            <w:pPr>
              <w:jc w:val="center"/>
            </w:pPr>
            <w:r>
              <w:rPr>
                <w:rFonts w:hint="eastAsia" w:ascii="宋体" w:hAnsi="宋体"/>
                <w:szCs w:val="21"/>
              </w:rPr>
              <w:t>050261</w:t>
            </w:r>
          </w:p>
        </w:tc>
        <w:tc>
          <w:tcPr>
            <w:tcW w:w="3030" w:type="dxa"/>
            <w:vAlign w:val="center"/>
          </w:tcPr>
          <w:p>
            <w:pPr>
              <w:jc w:val="center"/>
            </w:pPr>
            <w:r>
              <w:rPr>
                <w:rFonts w:hint="eastAsia" w:ascii="宋体" w:hAnsi="宋体"/>
                <w:szCs w:val="21"/>
              </w:rPr>
              <w:t>翻译</w:t>
            </w:r>
          </w:p>
        </w:tc>
        <w:tc>
          <w:tcPr>
            <w:tcW w:w="1771" w:type="dxa"/>
            <w:vAlign w:val="center"/>
          </w:tcPr>
          <w:p>
            <w:pPr>
              <w:jc w:val="center"/>
            </w:pPr>
            <w:r>
              <w:rPr>
                <w:rFonts w:hint="eastAsia" w:ascii="宋体" w:hAnsi="宋体"/>
                <w:szCs w:val="21"/>
              </w:rPr>
              <w:t>221</w:t>
            </w:r>
          </w:p>
        </w:tc>
        <w:tc>
          <w:tcPr>
            <w:tcW w:w="1771" w:type="dxa"/>
            <w:vAlign w:val="center"/>
          </w:tcPr>
          <w:p>
            <w:pPr>
              <w:jc w:val="center"/>
            </w:pPr>
            <w:r>
              <w:rPr>
                <w:rFonts w:hint="eastAsia" w:ascii="宋体" w:hAnsi="宋体"/>
                <w:szCs w:val="21"/>
              </w:rPr>
              <w:t>201</w:t>
            </w:r>
          </w:p>
        </w:tc>
        <w:tc>
          <w:tcPr>
            <w:tcW w:w="1646" w:type="dxa"/>
            <w:vAlign w:val="center"/>
          </w:tcPr>
          <w:p>
            <w:pPr>
              <w:jc w:val="center"/>
            </w:pPr>
            <w:r>
              <w:rPr>
                <w:rFonts w:hint="eastAsia" w:ascii="宋体" w:hAnsi="宋体"/>
                <w:szCs w:val="21"/>
              </w:rPr>
              <w:t>90.95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1267" w:type="dxa"/>
            <w:vAlign w:val="center"/>
          </w:tcPr>
          <w:p>
            <w:pPr>
              <w:jc w:val="center"/>
            </w:pPr>
            <w:r>
              <w:rPr>
                <w:rFonts w:hint="eastAsia" w:ascii="宋体" w:hAnsi="宋体"/>
                <w:szCs w:val="21"/>
              </w:rPr>
              <w:t>050262</w:t>
            </w:r>
          </w:p>
        </w:tc>
        <w:tc>
          <w:tcPr>
            <w:tcW w:w="3030" w:type="dxa"/>
            <w:vAlign w:val="center"/>
          </w:tcPr>
          <w:p>
            <w:pPr>
              <w:jc w:val="center"/>
            </w:pPr>
            <w:r>
              <w:rPr>
                <w:rFonts w:hint="eastAsia" w:ascii="宋体" w:hAnsi="宋体"/>
                <w:szCs w:val="21"/>
              </w:rPr>
              <w:t>商务英语</w:t>
            </w:r>
          </w:p>
        </w:tc>
        <w:tc>
          <w:tcPr>
            <w:tcW w:w="1771" w:type="dxa"/>
            <w:vAlign w:val="center"/>
          </w:tcPr>
          <w:p>
            <w:pPr>
              <w:jc w:val="center"/>
            </w:pPr>
            <w:r>
              <w:rPr>
                <w:rFonts w:hint="eastAsia" w:ascii="宋体" w:hAnsi="宋体"/>
                <w:szCs w:val="21"/>
              </w:rPr>
              <w:t>169</w:t>
            </w:r>
          </w:p>
        </w:tc>
        <w:tc>
          <w:tcPr>
            <w:tcW w:w="1771" w:type="dxa"/>
            <w:vAlign w:val="center"/>
          </w:tcPr>
          <w:p>
            <w:pPr>
              <w:jc w:val="center"/>
            </w:pPr>
            <w:r>
              <w:rPr>
                <w:rFonts w:hint="eastAsia" w:ascii="宋体" w:hAnsi="宋体"/>
                <w:szCs w:val="21"/>
              </w:rPr>
              <w:t>152</w:t>
            </w:r>
          </w:p>
        </w:tc>
        <w:tc>
          <w:tcPr>
            <w:tcW w:w="1646" w:type="dxa"/>
            <w:vAlign w:val="center"/>
          </w:tcPr>
          <w:p>
            <w:pPr>
              <w:jc w:val="center"/>
            </w:pPr>
            <w:r>
              <w:rPr>
                <w:rFonts w:hint="eastAsia" w:ascii="宋体" w:hAnsi="宋体"/>
                <w:szCs w:val="21"/>
              </w:rPr>
              <w:t>89.94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1267" w:type="dxa"/>
            <w:vAlign w:val="center"/>
          </w:tcPr>
          <w:p>
            <w:pPr>
              <w:jc w:val="center"/>
            </w:pPr>
            <w:r>
              <w:rPr>
                <w:rFonts w:hint="eastAsia" w:ascii="宋体" w:hAnsi="宋体"/>
                <w:szCs w:val="21"/>
              </w:rPr>
              <w:t>050306T</w:t>
            </w:r>
          </w:p>
        </w:tc>
        <w:tc>
          <w:tcPr>
            <w:tcW w:w="3030" w:type="dxa"/>
            <w:vAlign w:val="center"/>
          </w:tcPr>
          <w:p>
            <w:pPr>
              <w:jc w:val="center"/>
            </w:pPr>
            <w:r>
              <w:rPr>
                <w:rFonts w:hint="eastAsia" w:ascii="宋体" w:hAnsi="宋体"/>
                <w:szCs w:val="21"/>
              </w:rPr>
              <w:t>网络与新媒体</w:t>
            </w:r>
          </w:p>
        </w:tc>
        <w:tc>
          <w:tcPr>
            <w:tcW w:w="1771" w:type="dxa"/>
            <w:vAlign w:val="center"/>
          </w:tcPr>
          <w:p>
            <w:pPr>
              <w:jc w:val="center"/>
            </w:pPr>
            <w:r>
              <w:rPr>
                <w:rFonts w:hint="eastAsia" w:ascii="宋体" w:hAnsi="宋体"/>
                <w:szCs w:val="21"/>
              </w:rPr>
              <w:t>186</w:t>
            </w:r>
          </w:p>
        </w:tc>
        <w:tc>
          <w:tcPr>
            <w:tcW w:w="1771" w:type="dxa"/>
            <w:vAlign w:val="center"/>
          </w:tcPr>
          <w:p>
            <w:pPr>
              <w:jc w:val="center"/>
            </w:pPr>
            <w:r>
              <w:rPr>
                <w:rFonts w:hint="eastAsia" w:ascii="宋体" w:hAnsi="宋体"/>
                <w:szCs w:val="21"/>
              </w:rPr>
              <w:t>162</w:t>
            </w:r>
          </w:p>
        </w:tc>
        <w:tc>
          <w:tcPr>
            <w:tcW w:w="1646" w:type="dxa"/>
            <w:vAlign w:val="center"/>
          </w:tcPr>
          <w:p>
            <w:pPr>
              <w:jc w:val="center"/>
              <w:rPr>
                <w:rFonts w:hint="eastAsia"/>
              </w:rPr>
            </w:pPr>
            <w:r>
              <w:rPr>
                <w:rFonts w:hint="eastAsia" w:ascii="宋体" w:hAnsi="宋体"/>
                <w:szCs w:val="21"/>
              </w:rPr>
              <w:t>87.10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1267" w:type="dxa"/>
            <w:vAlign w:val="center"/>
          </w:tcPr>
          <w:p>
            <w:pPr>
              <w:jc w:val="center"/>
            </w:pPr>
            <w:r>
              <w:rPr>
                <w:rFonts w:hint="eastAsia" w:ascii="宋体" w:hAnsi="宋体"/>
                <w:szCs w:val="21"/>
              </w:rPr>
              <w:t>080701</w:t>
            </w:r>
          </w:p>
        </w:tc>
        <w:tc>
          <w:tcPr>
            <w:tcW w:w="3030" w:type="dxa"/>
            <w:vAlign w:val="center"/>
          </w:tcPr>
          <w:p>
            <w:pPr>
              <w:jc w:val="center"/>
            </w:pPr>
            <w:r>
              <w:rPr>
                <w:rFonts w:hint="eastAsia" w:ascii="宋体" w:hAnsi="宋体"/>
                <w:szCs w:val="21"/>
              </w:rPr>
              <w:t>电子信息工程</w:t>
            </w:r>
          </w:p>
        </w:tc>
        <w:tc>
          <w:tcPr>
            <w:tcW w:w="1771" w:type="dxa"/>
            <w:vAlign w:val="center"/>
          </w:tcPr>
          <w:p>
            <w:pPr>
              <w:jc w:val="center"/>
            </w:pPr>
            <w:r>
              <w:rPr>
                <w:rFonts w:hint="eastAsia" w:ascii="宋体" w:hAnsi="宋体"/>
                <w:szCs w:val="21"/>
              </w:rPr>
              <w:t>175</w:t>
            </w:r>
          </w:p>
        </w:tc>
        <w:tc>
          <w:tcPr>
            <w:tcW w:w="1771" w:type="dxa"/>
            <w:vAlign w:val="center"/>
          </w:tcPr>
          <w:p>
            <w:pPr>
              <w:jc w:val="center"/>
            </w:pPr>
            <w:r>
              <w:rPr>
                <w:rFonts w:hint="eastAsia" w:ascii="宋体" w:hAnsi="宋体"/>
                <w:szCs w:val="21"/>
              </w:rPr>
              <w:t>145</w:t>
            </w:r>
          </w:p>
        </w:tc>
        <w:tc>
          <w:tcPr>
            <w:tcW w:w="1646" w:type="dxa"/>
            <w:vAlign w:val="center"/>
          </w:tcPr>
          <w:p>
            <w:pPr>
              <w:jc w:val="center"/>
            </w:pPr>
            <w:r>
              <w:rPr>
                <w:rFonts w:hint="eastAsia" w:ascii="宋体" w:hAnsi="宋体"/>
                <w:szCs w:val="21"/>
              </w:rPr>
              <w:t>82.86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1267" w:type="dxa"/>
            <w:vAlign w:val="center"/>
          </w:tcPr>
          <w:p>
            <w:pPr>
              <w:jc w:val="center"/>
            </w:pPr>
            <w:r>
              <w:rPr>
                <w:rFonts w:hint="eastAsia" w:ascii="宋体" w:hAnsi="宋体"/>
                <w:szCs w:val="21"/>
              </w:rPr>
              <w:t>080901</w:t>
            </w:r>
          </w:p>
        </w:tc>
        <w:tc>
          <w:tcPr>
            <w:tcW w:w="3030" w:type="dxa"/>
            <w:vAlign w:val="center"/>
          </w:tcPr>
          <w:p>
            <w:pPr>
              <w:jc w:val="center"/>
            </w:pPr>
            <w:r>
              <w:rPr>
                <w:rFonts w:hint="eastAsia" w:ascii="宋体" w:hAnsi="宋体"/>
                <w:szCs w:val="21"/>
              </w:rPr>
              <w:t>计算机科学与技术</w:t>
            </w:r>
          </w:p>
        </w:tc>
        <w:tc>
          <w:tcPr>
            <w:tcW w:w="1771" w:type="dxa"/>
            <w:vAlign w:val="center"/>
          </w:tcPr>
          <w:p>
            <w:pPr>
              <w:jc w:val="center"/>
            </w:pPr>
            <w:r>
              <w:rPr>
                <w:rFonts w:hint="eastAsia" w:ascii="宋体" w:hAnsi="宋体"/>
                <w:szCs w:val="21"/>
              </w:rPr>
              <w:t>326</w:t>
            </w:r>
          </w:p>
        </w:tc>
        <w:tc>
          <w:tcPr>
            <w:tcW w:w="1771" w:type="dxa"/>
            <w:vAlign w:val="center"/>
          </w:tcPr>
          <w:p>
            <w:pPr>
              <w:jc w:val="center"/>
            </w:pPr>
            <w:r>
              <w:rPr>
                <w:rFonts w:hint="eastAsia" w:ascii="宋体" w:hAnsi="宋体"/>
                <w:szCs w:val="21"/>
              </w:rPr>
              <w:t>198</w:t>
            </w:r>
          </w:p>
        </w:tc>
        <w:tc>
          <w:tcPr>
            <w:tcW w:w="1646" w:type="dxa"/>
            <w:vAlign w:val="center"/>
          </w:tcPr>
          <w:p>
            <w:pPr>
              <w:jc w:val="center"/>
            </w:pPr>
            <w:r>
              <w:rPr>
                <w:rFonts w:hint="eastAsia" w:ascii="宋体" w:hAnsi="宋体"/>
                <w:szCs w:val="21"/>
              </w:rPr>
              <w:t>60.74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1267" w:type="dxa"/>
            <w:vAlign w:val="center"/>
          </w:tcPr>
          <w:p>
            <w:pPr>
              <w:jc w:val="center"/>
            </w:pPr>
            <w:r>
              <w:rPr>
                <w:rFonts w:hint="eastAsia" w:ascii="宋体" w:hAnsi="宋体"/>
                <w:szCs w:val="21"/>
              </w:rPr>
              <w:t>080910T</w:t>
            </w:r>
          </w:p>
        </w:tc>
        <w:tc>
          <w:tcPr>
            <w:tcW w:w="3030" w:type="dxa"/>
            <w:vAlign w:val="center"/>
          </w:tcPr>
          <w:p>
            <w:pPr>
              <w:jc w:val="center"/>
            </w:pPr>
            <w:r>
              <w:rPr>
                <w:rFonts w:hint="eastAsia" w:ascii="宋体" w:hAnsi="宋体"/>
                <w:szCs w:val="21"/>
              </w:rPr>
              <w:t>数据科学与大数据技术</w:t>
            </w:r>
          </w:p>
        </w:tc>
        <w:tc>
          <w:tcPr>
            <w:tcW w:w="1771" w:type="dxa"/>
            <w:vAlign w:val="center"/>
          </w:tcPr>
          <w:p>
            <w:pPr>
              <w:jc w:val="center"/>
            </w:pPr>
            <w:r>
              <w:rPr>
                <w:rFonts w:hint="eastAsia" w:ascii="宋体" w:hAnsi="宋体"/>
                <w:szCs w:val="21"/>
              </w:rPr>
              <w:t>45</w:t>
            </w:r>
          </w:p>
        </w:tc>
        <w:tc>
          <w:tcPr>
            <w:tcW w:w="1771" w:type="dxa"/>
            <w:vAlign w:val="center"/>
          </w:tcPr>
          <w:p>
            <w:pPr>
              <w:jc w:val="center"/>
            </w:pPr>
            <w:r>
              <w:rPr>
                <w:rFonts w:hint="eastAsia" w:ascii="宋体" w:hAnsi="宋体"/>
                <w:szCs w:val="21"/>
              </w:rPr>
              <w:t>36</w:t>
            </w:r>
          </w:p>
        </w:tc>
        <w:tc>
          <w:tcPr>
            <w:tcW w:w="1646" w:type="dxa"/>
            <w:vAlign w:val="center"/>
          </w:tcPr>
          <w:p>
            <w:pPr>
              <w:jc w:val="center"/>
            </w:pPr>
            <w:r>
              <w:rPr>
                <w:rFonts w:hint="eastAsia" w:ascii="宋体" w:hAnsi="宋体"/>
                <w:szCs w:val="21"/>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1267" w:type="dxa"/>
            <w:vAlign w:val="center"/>
          </w:tcPr>
          <w:p>
            <w:pPr>
              <w:jc w:val="center"/>
            </w:pPr>
            <w:r>
              <w:rPr>
                <w:rFonts w:hint="eastAsia" w:ascii="宋体" w:hAnsi="宋体"/>
                <w:szCs w:val="21"/>
              </w:rPr>
              <w:t>120102</w:t>
            </w:r>
          </w:p>
        </w:tc>
        <w:tc>
          <w:tcPr>
            <w:tcW w:w="3030" w:type="dxa"/>
            <w:vAlign w:val="center"/>
          </w:tcPr>
          <w:p>
            <w:pPr>
              <w:jc w:val="center"/>
            </w:pPr>
            <w:r>
              <w:rPr>
                <w:rFonts w:hint="eastAsia" w:ascii="宋体" w:hAnsi="宋体"/>
                <w:szCs w:val="21"/>
              </w:rPr>
              <w:t>信息管理与信息系统</w:t>
            </w:r>
          </w:p>
        </w:tc>
        <w:tc>
          <w:tcPr>
            <w:tcW w:w="1771" w:type="dxa"/>
            <w:vAlign w:val="center"/>
          </w:tcPr>
          <w:p>
            <w:pPr>
              <w:jc w:val="center"/>
            </w:pPr>
            <w:r>
              <w:rPr>
                <w:rFonts w:hint="eastAsia" w:ascii="宋体" w:hAnsi="宋体"/>
                <w:szCs w:val="21"/>
              </w:rPr>
              <w:t>329</w:t>
            </w:r>
          </w:p>
        </w:tc>
        <w:tc>
          <w:tcPr>
            <w:tcW w:w="1771" w:type="dxa"/>
            <w:vAlign w:val="center"/>
          </w:tcPr>
          <w:p>
            <w:pPr>
              <w:jc w:val="center"/>
            </w:pPr>
            <w:r>
              <w:rPr>
                <w:rFonts w:hint="eastAsia" w:ascii="宋体" w:hAnsi="宋体"/>
                <w:szCs w:val="21"/>
              </w:rPr>
              <w:t>264</w:t>
            </w:r>
          </w:p>
        </w:tc>
        <w:tc>
          <w:tcPr>
            <w:tcW w:w="1646" w:type="dxa"/>
            <w:vAlign w:val="center"/>
          </w:tcPr>
          <w:p>
            <w:pPr>
              <w:jc w:val="center"/>
            </w:pPr>
            <w:r>
              <w:rPr>
                <w:rFonts w:hint="eastAsia" w:ascii="宋体" w:hAnsi="宋体"/>
                <w:szCs w:val="21"/>
              </w:rPr>
              <w:t>80.24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1267" w:type="dxa"/>
            <w:vAlign w:val="center"/>
          </w:tcPr>
          <w:p>
            <w:pPr>
              <w:jc w:val="center"/>
            </w:pPr>
            <w:r>
              <w:rPr>
                <w:rFonts w:hint="eastAsia" w:ascii="宋体" w:hAnsi="宋体"/>
                <w:szCs w:val="21"/>
              </w:rPr>
              <w:t>120103</w:t>
            </w:r>
          </w:p>
        </w:tc>
        <w:tc>
          <w:tcPr>
            <w:tcW w:w="3030" w:type="dxa"/>
            <w:vAlign w:val="center"/>
          </w:tcPr>
          <w:p>
            <w:pPr>
              <w:jc w:val="center"/>
            </w:pPr>
            <w:r>
              <w:rPr>
                <w:rFonts w:hint="eastAsia" w:ascii="宋体" w:hAnsi="宋体"/>
                <w:szCs w:val="21"/>
              </w:rPr>
              <w:t>工程管理</w:t>
            </w:r>
          </w:p>
        </w:tc>
        <w:tc>
          <w:tcPr>
            <w:tcW w:w="1771" w:type="dxa"/>
            <w:vAlign w:val="center"/>
          </w:tcPr>
          <w:p>
            <w:pPr>
              <w:jc w:val="center"/>
            </w:pPr>
            <w:r>
              <w:rPr>
                <w:rFonts w:hint="eastAsia" w:ascii="宋体" w:hAnsi="宋体"/>
                <w:szCs w:val="21"/>
              </w:rPr>
              <w:t>214</w:t>
            </w:r>
          </w:p>
        </w:tc>
        <w:tc>
          <w:tcPr>
            <w:tcW w:w="1771" w:type="dxa"/>
            <w:vAlign w:val="center"/>
          </w:tcPr>
          <w:p>
            <w:pPr>
              <w:jc w:val="center"/>
            </w:pPr>
            <w:r>
              <w:rPr>
                <w:rFonts w:hint="eastAsia" w:ascii="宋体" w:hAnsi="宋体"/>
                <w:szCs w:val="21"/>
              </w:rPr>
              <w:t>208</w:t>
            </w:r>
          </w:p>
        </w:tc>
        <w:tc>
          <w:tcPr>
            <w:tcW w:w="1646" w:type="dxa"/>
            <w:vAlign w:val="center"/>
          </w:tcPr>
          <w:p>
            <w:pPr>
              <w:jc w:val="center"/>
              <w:rPr>
                <w:rFonts w:hint="eastAsia"/>
              </w:rPr>
            </w:pPr>
            <w:r>
              <w:rPr>
                <w:rFonts w:hint="eastAsia" w:ascii="宋体" w:hAnsi="宋体"/>
                <w:szCs w:val="21"/>
              </w:rPr>
              <w:t>97.20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1267" w:type="dxa"/>
            <w:vAlign w:val="center"/>
          </w:tcPr>
          <w:p>
            <w:pPr>
              <w:jc w:val="center"/>
            </w:pPr>
            <w:r>
              <w:rPr>
                <w:rFonts w:hint="eastAsia" w:ascii="宋体" w:hAnsi="宋体"/>
                <w:szCs w:val="21"/>
              </w:rPr>
              <w:t>120104</w:t>
            </w:r>
          </w:p>
        </w:tc>
        <w:tc>
          <w:tcPr>
            <w:tcW w:w="3030" w:type="dxa"/>
            <w:vAlign w:val="center"/>
          </w:tcPr>
          <w:p>
            <w:pPr>
              <w:jc w:val="center"/>
            </w:pPr>
            <w:r>
              <w:rPr>
                <w:rFonts w:hint="eastAsia" w:ascii="宋体" w:hAnsi="宋体"/>
                <w:szCs w:val="21"/>
              </w:rPr>
              <w:t>房地产开发与管理</w:t>
            </w:r>
          </w:p>
        </w:tc>
        <w:tc>
          <w:tcPr>
            <w:tcW w:w="1771" w:type="dxa"/>
            <w:vAlign w:val="center"/>
          </w:tcPr>
          <w:p>
            <w:pPr>
              <w:jc w:val="center"/>
            </w:pPr>
            <w:r>
              <w:rPr>
                <w:rFonts w:hint="eastAsia" w:ascii="宋体" w:hAnsi="宋体"/>
                <w:szCs w:val="21"/>
              </w:rPr>
              <w:t>234</w:t>
            </w:r>
          </w:p>
        </w:tc>
        <w:tc>
          <w:tcPr>
            <w:tcW w:w="1771" w:type="dxa"/>
            <w:vAlign w:val="center"/>
          </w:tcPr>
          <w:p>
            <w:pPr>
              <w:jc w:val="center"/>
            </w:pPr>
            <w:r>
              <w:rPr>
                <w:rFonts w:hint="eastAsia" w:ascii="宋体" w:hAnsi="宋体"/>
                <w:szCs w:val="21"/>
              </w:rPr>
              <w:t>196</w:t>
            </w:r>
          </w:p>
        </w:tc>
        <w:tc>
          <w:tcPr>
            <w:tcW w:w="1646" w:type="dxa"/>
            <w:vAlign w:val="center"/>
          </w:tcPr>
          <w:p>
            <w:pPr>
              <w:jc w:val="center"/>
            </w:pPr>
            <w:r>
              <w:rPr>
                <w:rFonts w:hint="eastAsia" w:ascii="宋体" w:hAnsi="宋体"/>
                <w:szCs w:val="21"/>
              </w:rPr>
              <w:t>83.76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1267" w:type="dxa"/>
            <w:vAlign w:val="center"/>
          </w:tcPr>
          <w:p>
            <w:pPr>
              <w:jc w:val="center"/>
            </w:pPr>
            <w:r>
              <w:rPr>
                <w:rFonts w:hint="eastAsia" w:ascii="宋体" w:hAnsi="宋体"/>
                <w:szCs w:val="21"/>
              </w:rPr>
              <w:t>120105</w:t>
            </w:r>
          </w:p>
        </w:tc>
        <w:tc>
          <w:tcPr>
            <w:tcW w:w="3030" w:type="dxa"/>
            <w:vAlign w:val="center"/>
          </w:tcPr>
          <w:p>
            <w:pPr>
              <w:jc w:val="center"/>
            </w:pPr>
            <w:r>
              <w:rPr>
                <w:rFonts w:hint="eastAsia" w:ascii="宋体" w:hAnsi="宋体"/>
                <w:szCs w:val="21"/>
              </w:rPr>
              <w:t>工程造价</w:t>
            </w:r>
          </w:p>
        </w:tc>
        <w:tc>
          <w:tcPr>
            <w:tcW w:w="1771" w:type="dxa"/>
            <w:vAlign w:val="center"/>
          </w:tcPr>
          <w:p>
            <w:pPr>
              <w:jc w:val="center"/>
            </w:pPr>
            <w:r>
              <w:rPr>
                <w:rFonts w:hint="eastAsia" w:ascii="宋体" w:hAnsi="宋体"/>
                <w:szCs w:val="21"/>
              </w:rPr>
              <w:t>453</w:t>
            </w:r>
          </w:p>
        </w:tc>
        <w:tc>
          <w:tcPr>
            <w:tcW w:w="1771" w:type="dxa"/>
            <w:vAlign w:val="center"/>
          </w:tcPr>
          <w:p>
            <w:pPr>
              <w:jc w:val="center"/>
            </w:pPr>
            <w:r>
              <w:rPr>
                <w:rFonts w:hint="eastAsia" w:ascii="宋体" w:hAnsi="宋体"/>
                <w:szCs w:val="21"/>
              </w:rPr>
              <w:t>406</w:t>
            </w:r>
          </w:p>
        </w:tc>
        <w:tc>
          <w:tcPr>
            <w:tcW w:w="1646" w:type="dxa"/>
            <w:vAlign w:val="center"/>
          </w:tcPr>
          <w:p>
            <w:pPr>
              <w:jc w:val="center"/>
            </w:pPr>
            <w:r>
              <w:rPr>
                <w:rFonts w:hint="eastAsia" w:ascii="宋体" w:hAnsi="宋体"/>
                <w:szCs w:val="21"/>
              </w:rPr>
              <w:t>89.62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1267" w:type="dxa"/>
            <w:vAlign w:val="center"/>
          </w:tcPr>
          <w:p>
            <w:pPr>
              <w:jc w:val="center"/>
            </w:pPr>
            <w:r>
              <w:rPr>
                <w:rFonts w:hint="eastAsia" w:ascii="宋体" w:hAnsi="宋体"/>
                <w:szCs w:val="21"/>
              </w:rPr>
              <w:t>120202</w:t>
            </w:r>
          </w:p>
        </w:tc>
        <w:tc>
          <w:tcPr>
            <w:tcW w:w="3030" w:type="dxa"/>
            <w:vAlign w:val="center"/>
          </w:tcPr>
          <w:p>
            <w:pPr>
              <w:jc w:val="center"/>
            </w:pPr>
            <w:r>
              <w:rPr>
                <w:rFonts w:hint="eastAsia" w:ascii="宋体" w:hAnsi="宋体"/>
                <w:szCs w:val="21"/>
              </w:rPr>
              <w:t>市场营销</w:t>
            </w:r>
          </w:p>
        </w:tc>
        <w:tc>
          <w:tcPr>
            <w:tcW w:w="1771" w:type="dxa"/>
            <w:vAlign w:val="center"/>
          </w:tcPr>
          <w:p>
            <w:pPr>
              <w:jc w:val="center"/>
            </w:pPr>
            <w:r>
              <w:rPr>
                <w:rFonts w:hint="eastAsia" w:ascii="宋体" w:hAnsi="宋体"/>
                <w:szCs w:val="21"/>
              </w:rPr>
              <w:t>498</w:t>
            </w:r>
          </w:p>
        </w:tc>
        <w:tc>
          <w:tcPr>
            <w:tcW w:w="1771" w:type="dxa"/>
            <w:vAlign w:val="center"/>
          </w:tcPr>
          <w:p>
            <w:pPr>
              <w:jc w:val="center"/>
            </w:pPr>
            <w:r>
              <w:rPr>
                <w:rFonts w:hint="eastAsia" w:ascii="宋体" w:hAnsi="宋体"/>
                <w:szCs w:val="21"/>
              </w:rPr>
              <w:t>456</w:t>
            </w:r>
          </w:p>
        </w:tc>
        <w:tc>
          <w:tcPr>
            <w:tcW w:w="1646" w:type="dxa"/>
            <w:vAlign w:val="center"/>
          </w:tcPr>
          <w:p>
            <w:pPr>
              <w:jc w:val="center"/>
            </w:pPr>
            <w:r>
              <w:rPr>
                <w:rFonts w:hint="eastAsia" w:ascii="宋体" w:hAnsi="宋体"/>
                <w:szCs w:val="21"/>
              </w:rPr>
              <w:t>91.57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1267" w:type="dxa"/>
            <w:vAlign w:val="center"/>
          </w:tcPr>
          <w:p>
            <w:pPr>
              <w:jc w:val="center"/>
            </w:pPr>
            <w:r>
              <w:rPr>
                <w:rFonts w:hint="eastAsia" w:ascii="宋体" w:hAnsi="宋体"/>
                <w:szCs w:val="21"/>
              </w:rPr>
              <w:t>120203K</w:t>
            </w:r>
          </w:p>
        </w:tc>
        <w:tc>
          <w:tcPr>
            <w:tcW w:w="3030" w:type="dxa"/>
            <w:vAlign w:val="center"/>
          </w:tcPr>
          <w:p>
            <w:pPr>
              <w:jc w:val="center"/>
            </w:pPr>
            <w:r>
              <w:rPr>
                <w:rFonts w:hint="eastAsia" w:ascii="宋体" w:hAnsi="宋体"/>
                <w:szCs w:val="21"/>
              </w:rPr>
              <w:t>会计学</w:t>
            </w:r>
          </w:p>
        </w:tc>
        <w:tc>
          <w:tcPr>
            <w:tcW w:w="1771" w:type="dxa"/>
            <w:vAlign w:val="center"/>
          </w:tcPr>
          <w:p>
            <w:pPr>
              <w:jc w:val="center"/>
            </w:pPr>
            <w:r>
              <w:rPr>
                <w:rFonts w:hint="eastAsia" w:ascii="宋体" w:hAnsi="宋体"/>
                <w:szCs w:val="21"/>
              </w:rPr>
              <w:t>1,703</w:t>
            </w:r>
          </w:p>
        </w:tc>
        <w:tc>
          <w:tcPr>
            <w:tcW w:w="1771" w:type="dxa"/>
            <w:vAlign w:val="center"/>
          </w:tcPr>
          <w:p>
            <w:pPr>
              <w:jc w:val="center"/>
            </w:pPr>
            <w:r>
              <w:rPr>
                <w:rFonts w:hint="eastAsia" w:ascii="宋体" w:hAnsi="宋体"/>
                <w:szCs w:val="21"/>
              </w:rPr>
              <w:t>1,522</w:t>
            </w:r>
          </w:p>
        </w:tc>
        <w:tc>
          <w:tcPr>
            <w:tcW w:w="1646" w:type="dxa"/>
            <w:vAlign w:val="center"/>
          </w:tcPr>
          <w:p>
            <w:pPr>
              <w:jc w:val="center"/>
            </w:pPr>
            <w:r>
              <w:rPr>
                <w:rFonts w:hint="eastAsia" w:ascii="宋体" w:hAnsi="宋体"/>
                <w:szCs w:val="21"/>
              </w:rPr>
              <w:t>89.37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1267" w:type="dxa"/>
            <w:vAlign w:val="center"/>
          </w:tcPr>
          <w:p>
            <w:pPr>
              <w:jc w:val="center"/>
            </w:pPr>
            <w:r>
              <w:rPr>
                <w:rFonts w:hint="eastAsia" w:ascii="宋体" w:hAnsi="宋体"/>
                <w:szCs w:val="21"/>
              </w:rPr>
              <w:t>120203KH</w:t>
            </w:r>
          </w:p>
        </w:tc>
        <w:tc>
          <w:tcPr>
            <w:tcW w:w="3030" w:type="dxa"/>
            <w:vAlign w:val="center"/>
          </w:tcPr>
          <w:p>
            <w:pPr>
              <w:jc w:val="center"/>
            </w:pPr>
            <w:r>
              <w:rPr>
                <w:rFonts w:hint="eastAsia" w:ascii="宋体" w:hAnsi="宋体"/>
                <w:szCs w:val="21"/>
              </w:rPr>
              <w:t>会计学（中外合作办学）</w:t>
            </w:r>
          </w:p>
        </w:tc>
        <w:tc>
          <w:tcPr>
            <w:tcW w:w="1771" w:type="dxa"/>
            <w:vAlign w:val="center"/>
          </w:tcPr>
          <w:p>
            <w:pPr>
              <w:jc w:val="center"/>
            </w:pPr>
            <w:r>
              <w:rPr>
                <w:rFonts w:hint="eastAsia" w:ascii="宋体" w:hAnsi="宋体"/>
                <w:szCs w:val="21"/>
              </w:rPr>
              <w:t>489</w:t>
            </w:r>
          </w:p>
        </w:tc>
        <w:tc>
          <w:tcPr>
            <w:tcW w:w="1771" w:type="dxa"/>
            <w:vAlign w:val="center"/>
          </w:tcPr>
          <w:p>
            <w:pPr>
              <w:jc w:val="center"/>
            </w:pPr>
            <w:r>
              <w:rPr>
                <w:rFonts w:hint="eastAsia" w:ascii="宋体" w:hAnsi="宋体"/>
                <w:szCs w:val="21"/>
              </w:rPr>
              <w:t>425</w:t>
            </w:r>
          </w:p>
        </w:tc>
        <w:tc>
          <w:tcPr>
            <w:tcW w:w="1646" w:type="dxa"/>
            <w:vAlign w:val="center"/>
          </w:tcPr>
          <w:p>
            <w:pPr>
              <w:jc w:val="center"/>
            </w:pPr>
            <w:r>
              <w:rPr>
                <w:rFonts w:hint="eastAsia" w:ascii="宋体" w:hAnsi="宋体"/>
                <w:szCs w:val="21"/>
              </w:rPr>
              <w:t>86.91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1267" w:type="dxa"/>
            <w:vAlign w:val="center"/>
          </w:tcPr>
          <w:p>
            <w:pPr>
              <w:jc w:val="center"/>
            </w:pPr>
            <w:r>
              <w:rPr>
                <w:rFonts w:hint="eastAsia" w:ascii="宋体" w:hAnsi="宋体"/>
                <w:szCs w:val="21"/>
              </w:rPr>
              <w:t>120204</w:t>
            </w:r>
          </w:p>
        </w:tc>
        <w:tc>
          <w:tcPr>
            <w:tcW w:w="3030" w:type="dxa"/>
            <w:vAlign w:val="center"/>
          </w:tcPr>
          <w:p>
            <w:pPr>
              <w:jc w:val="center"/>
            </w:pPr>
            <w:r>
              <w:rPr>
                <w:rFonts w:hint="eastAsia" w:ascii="宋体" w:hAnsi="宋体"/>
                <w:szCs w:val="21"/>
              </w:rPr>
              <w:t>财务管理</w:t>
            </w:r>
          </w:p>
        </w:tc>
        <w:tc>
          <w:tcPr>
            <w:tcW w:w="1771" w:type="dxa"/>
            <w:vAlign w:val="center"/>
          </w:tcPr>
          <w:p>
            <w:pPr>
              <w:jc w:val="center"/>
            </w:pPr>
            <w:r>
              <w:rPr>
                <w:rFonts w:hint="eastAsia" w:ascii="宋体" w:hAnsi="宋体"/>
                <w:szCs w:val="21"/>
              </w:rPr>
              <w:t>502</w:t>
            </w:r>
          </w:p>
        </w:tc>
        <w:tc>
          <w:tcPr>
            <w:tcW w:w="1771" w:type="dxa"/>
            <w:vAlign w:val="center"/>
          </w:tcPr>
          <w:p>
            <w:pPr>
              <w:jc w:val="center"/>
            </w:pPr>
            <w:r>
              <w:rPr>
                <w:rFonts w:hint="eastAsia" w:ascii="宋体" w:hAnsi="宋体"/>
                <w:szCs w:val="21"/>
              </w:rPr>
              <w:t>426</w:t>
            </w:r>
          </w:p>
        </w:tc>
        <w:tc>
          <w:tcPr>
            <w:tcW w:w="1646" w:type="dxa"/>
            <w:vAlign w:val="center"/>
          </w:tcPr>
          <w:p>
            <w:pPr>
              <w:jc w:val="center"/>
            </w:pPr>
            <w:r>
              <w:rPr>
                <w:rFonts w:hint="eastAsia" w:ascii="宋体" w:hAnsi="宋体"/>
                <w:szCs w:val="21"/>
              </w:rPr>
              <w:t>84.86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1267" w:type="dxa"/>
            <w:vAlign w:val="center"/>
          </w:tcPr>
          <w:p>
            <w:pPr>
              <w:jc w:val="center"/>
            </w:pPr>
            <w:r>
              <w:rPr>
                <w:rFonts w:hint="eastAsia" w:ascii="宋体" w:hAnsi="宋体"/>
                <w:szCs w:val="21"/>
              </w:rPr>
              <w:t>120205</w:t>
            </w:r>
          </w:p>
        </w:tc>
        <w:tc>
          <w:tcPr>
            <w:tcW w:w="3030" w:type="dxa"/>
            <w:vAlign w:val="center"/>
          </w:tcPr>
          <w:p>
            <w:pPr>
              <w:jc w:val="center"/>
            </w:pPr>
            <w:r>
              <w:rPr>
                <w:rFonts w:hint="eastAsia" w:ascii="宋体" w:hAnsi="宋体"/>
                <w:szCs w:val="21"/>
              </w:rPr>
              <w:t>国际商务</w:t>
            </w:r>
          </w:p>
        </w:tc>
        <w:tc>
          <w:tcPr>
            <w:tcW w:w="1771" w:type="dxa"/>
            <w:vAlign w:val="center"/>
          </w:tcPr>
          <w:p>
            <w:pPr>
              <w:jc w:val="center"/>
            </w:pPr>
            <w:r>
              <w:rPr>
                <w:rFonts w:hint="eastAsia" w:ascii="宋体" w:hAnsi="宋体"/>
                <w:szCs w:val="21"/>
              </w:rPr>
              <w:t>215</w:t>
            </w:r>
          </w:p>
        </w:tc>
        <w:tc>
          <w:tcPr>
            <w:tcW w:w="1771" w:type="dxa"/>
            <w:vAlign w:val="center"/>
          </w:tcPr>
          <w:p>
            <w:pPr>
              <w:jc w:val="center"/>
            </w:pPr>
            <w:r>
              <w:rPr>
                <w:rFonts w:hint="eastAsia" w:ascii="宋体" w:hAnsi="宋体"/>
                <w:szCs w:val="21"/>
              </w:rPr>
              <w:t>185</w:t>
            </w:r>
          </w:p>
        </w:tc>
        <w:tc>
          <w:tcPr>
            <w:tcW w:w="1646" w:type="dxa"/>
            <w:vAlign w:val="center"/>
          </w:tcPr>
          <w:p>
            <w:pPr>
              <w:jc w:val="center"/>
            </w:pPr>
            <w:r>
              <w:rPr>
                <w:rFonts w:hint="eastAsia" w:ascii="宋体" w:hAnsi="宋体"/>
                <w:szCs w:val="21"/>
              </w:rPr>
              <w:t>86.05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1267" w:type="dxa"/>
            <w:vAlign w:val="center"/>
          </w:tcPr>
          <w:p>
            <w:pPr>
              <w:jc w:val="center"/>
            </w:pPr>
            <w:r>
              <w:rPr>
                <w:rFonts w:hint="eastAsia" w:ascii="宋体" w:hAnsi="宋体"/>
                <w:szCs w:val="21"/>
              </w:rPr>
              <w:t>120206</w:t>
            </w:r>
          </w:p>
        </w:tc>
        <w:tc>
          <w:tcPr>
            <w:tcW w:w="3030" w:type="dxa"/>
            <w:vAlign w:val="center"/>
          </w:tcPr>
          <w:p>
            <w:pPr>
              <w:jc w:val="center"/>
            </w:pPr>
            <w:r>
              <w:rPr>
                <w:rFonts w:hint="eastAsia" w:ascii="宋体" w:hAnsi="宋体"/>
                <w:szCs w:val="21"/>
              </w:rPr>
              <w:t>人力资源管理</w:t>
            </w:r>
          </w:p>
        </w:tc>
        <w:tc>
          <w:tcPr>
            <w:tcW w:w="1771" w:type="dxa"/>
            <w:vAlign w:val="center"/>
          </w:tcPr>
          <w:p>
            <w:pPr>
              <w:jc w:val="center"/>
            </w:pPr>
            <w:r>
              <w:rPr>
                <w:rFonts w:hint="eastAsia" w:ascii="宋体" w:hAnsi="宋体"/>
                <w:szCs w:val="21"/>
              </w:rPr>
              <w:t>389</w:t>
            </w:r>
          </w:p>
        </w:tc>
        <w:tc>
          <w:tcPr>
            <w:tcW w:w="1771" w:type="dxa"/>
            <w:vAlign w:val="center"/>
          </w:tcPr>
          <w:p>
            <w:pPr>
              <w:jc w:val="center"/>
            </w:pPr>
            <w:r>
              <w:rPr>
                <w:rFonts w:hint="eastAsia" w:ascii="宋体" w:hAnsi="宋体"/>
                <w:szCs w:val="21"/>
              </w:rPr>
              <w:t>356</w:t>
            </w:r>
          </w:p>
        </w:tc>
        <w:tc>
          <w:tcPr>
            <w:tcW w:w="1646" w:type="dxa"/>
            <w:vAlign w:val="center"/>
          </w:tcPr>
          <w:p>
            <w:pPr>
              <w:jc w:val="center"/>
            </w:pPr>
            <w:r>
              <w:rPr>
                <w:rFonts w:hint="eastAsia" w:ascii="宋体" w:hAnsi="宋体"/>
                <w:szCs w:val="21"/>
              </w:rPr>
              <w:t>91.52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1267" w:type="dxa"/>
            <w:vAlign w:val="center"/>
          </w:tcPr>
          <w:p>
            <w:pPr>
              <w:jc w:val="center"/>
            </w:pPr>
            <w:r>
              <w:rPr>
                <w:rFonts w:hint="eastAsia" w:ascii="宋体" w:hAnsi="宋体"/>
                <w:szCs w:val="21"/>
              </w:rPr>
              <w:t>120207</w:t>
            </w:r>
          </w:p>
        </w:tc>
        <w:tc>
          <w:tcPr>
            <w:tcW w:w="3030" w:type="dxa"/>
            <w:vAlign w:val="center"/>
          </w:tcPr>
          <w:p>
            <w:pPr>
              <w:jc w:val="center"/>
            </w:pPr>
            <w:r>
              <w:rPr>
                <w:rFonts w:hint="eastAsia" w:ascii="宋体" w:hAnsi="宋体"/>
                <w:szCs w:val="21"/>
              </w:rPr>
              <w:t>审计学</w:t>
            </w:r>
          </w:p>
        </w:tc>
        <w:tc>
          <w:tcPr>
            <w:tcW w:w="1771" w:type="dxa"/>
            <w:vAlign w:val="center"/>
          </w:tcPr>
          <w:p>
            <w:pPr>
              <w:jc w:val="center"/>
            </w:pPr>
            <w:r>
              <w:rPr>
                <w:rFonts w:hint="eastAsia" w:ascii="宋体" w:hAnsi="宋体"/>
                <w:szCs w:val="21"/>
              </w:rPr>
              <w:t>415</w:t>
            </w:r>
          </w:p>
        </w:tc>
        <w:tc>
          <w:tcPr>
            <w:tcW w:w="1771" w:type="dxa"/>
            <w:vAlign w:val="center"/>
          </w:tcPr>
          <w:p>
            <w:pPr>
              <w:jc w:val="center"/>
            </w:pPr>
            <w:r>
              <w:rPr>
                <w:rFonts w:hint="eastAsia" w:ascii="宋体" w:hAnsi="宋体"/>
                <w:szCs w:val="21"/>
              </w:rPr>
              <w:t>386</w:t>
            </w:r>
          </w:p>
        </w:tc>
        <w:tc>
          <w:tcPr>
            <w:tcW w:w="1646" w:type="dxa"/>
            <w:vAlign w:val="center"/>
          </w:tcPr>
          <w:p>
            <w:pPr>
              <w:jc w:val="center"/>
            </w:pPr>
            <w:r>
              <w:rPr>
                <w:rFonts w:hint="eastAsia" w:ascii="宋体" w:hAnsi="宋体"/>
                <w:szCs w:val="21"/>
              </w:rPr>
              <w:t>93.01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1267" w:type="dxa"/>
            <w:vAlign w:val="center"/>
          </w:tcPr>
          <w:p>
            <w:pPr>
              <w:jc w:val="center"/>
            </w:pPr>
            <w:r>
              <w:rPr>
                <w:rFonts w:hint="eastAsia" w:ascii="宋体" w:hAnsi="宋体"/>
                <w:szCs w:val="21"/>
              </w:rPr>
              <w:t>120210</w:t>
            </w:r>
          </w:p>
        </w:tc>
        <w:tc>
          <w:tcPr>
            <w:tcW w:w="3030" w:type="dxa"/>
            <w:vAlign w:val="center"/>
          </w:tcPr>
          <w:p>
            <w:pPr>
              <w:jc w:val="center"/>
            </w:pPr>
            <w:r>
              <w:rPr>
                <w:rFonts w:hint="eastAsia" w:ascii="宋体" w:hAnsi="宋体"/>
                <w:szCs w:val="21"/>
              </w:rPr>
              <w:t>文化产业管理</w:t>
            </w:r>
          </w:p>
        </w:tc>
        <w:tc>
          <w:tcPr>
            <w:tcW w:w="1771" w:type="dxa"/>
            <w:vAlign w:val="center"/>
          </w:tcPr>
          <w:p>
            <w:pPr>
              <w:jc w:val="center"/>
            </w:pPr>
            <w:r>
              <w:rPr>
                <w:rFonts w:hint="eastAsia" w:ascii="宋体" w:hAnsi="宋体"/>
                <w:szCs w:val="21"/>
              </w:rPr>
              <w:t>40</w:t>
            </w:r>
          </w:p>
        </w:tc>
        <w:tc>
          <w:tcPr>
            <w:tcW w:w="1771" w:type="dxa"/>
            <w:vAlign w:val="center"/>
          </w:tcPr>
          <w:p>
            <w:pPr>
              <w:jc w:val="center"/>
            </w:pPr>
            <w:r>
              <w:rPr>
                <w:rFonts w:hint="eastAsia" w:ascii="宋体" w:hAnsi="宋体"/>
                <w:szCs w:val="21"/>
              </w:rPr>
              <w:t>35</w:t>
            </w:r>
          </w:p>
        </w:tc>
        <w:tc>
          <w:tcPr>
            <w:tcW w:w="1646" w:type="dxa"/>
            <w:vAlign w:val="center"/>
          </w:tcPr>
          <w:p>
            <w:pPr>
              <w:jc w:val="center"/>
              <w:rPr>
                <w:rFonts w:hint="eastAsia"/>
              </w:rPr>
            </w:pPr>
            <w:r>
              <w:rPr>
                <w:rFonts w:hint="eastAsia" w:ascii="宋体" w:hAnsi="宋体"/>
                <w:szCs w:val="21"/>
              </w:rPr>
              <w:t>87.50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1267" w:type="dxa"/>
            <w:vAlign w:val="center"/>
          </w:tcPr>
          <w:p>
            <w:pPr>
              <w:jc w:val="center"/>
            </w:pPr>
            <w:r>
              <w:rPr>
                <w:rFonts w:hint="eastAsia" w:ascii="宋体" w:hAnsi="宋体"/>
                <w:szCs w:val="21"/>
              </w:rPr>
              <w:t>120402</w:t>
            </w:r>
          </w:p>
        </w:tc>
        <w:tc>
          <w:tcPr>
            <w:tcW w:w="3030" w:type="dxa"/>
            <w:vAlign w:val="center"/>
          </w:tcPr>
          <w:p>
            <w:pPr>
              <w:jc w:val="center"/>
            </w:pPr>
            <w:r>
              <w:rPr>
                <w:rFonts w:hint="eastAsia" w:ascii="宋体" w:hAnsi="宋体"/>
                <w:szCs w:val="21"/>
              </w:rPr>
              <w:t>行政管理</w:t>
            </w:r>
          </w:p>
        </w:tc>
        <w:tc>
          <w:tcPr>
            <w:tcW w:w="1771" w:type="dxa"/>
            <w:vAlign w:val="center"/>
          </w:tcPr>
          <w:p>
            <w:pPr>
              <w:jc w:val="center"/>
            </w:pPr>
            <w:r>
              <w:rPr>
                <w:rFonts w:hint="eastAsia" w:ascii="宋体" w:hAnsi="宋体"/>
                <w:szCs w:val="21"/>
              </w:rPr>
              <w:t>426</w:t>
            </w:r>
          </w:p>
        </w:tc>
        <w:tc>
          <w:tcPr>
            <w:tcW w:w="1771" w:type="dxa"/>
            <w:vAlign w:val="center"/>
          </w:tcPr>
          <w:p>
            <w:pPr>
              <w:jc w:val="center"/>
            </w:pPr>
            <w:r>
              <w:rPr>
                <w:rFonts w:hint="eastAsia" w:ascii="宋体" w:hAnsi="宋体"/>
                <w:szCs w:val="21"/>
              </w:rPr>
              <w:t>329</w:t>
            </w:r>
          </w:p>
        </w:tc>
        <w:tc>
          <w:tcPr>
            <w:tcW w:w="1646" w:type="dxa"/>
            <w:vAlign w:val="center"/>
          </w:tcPr>
          <w:p>
            <w:pPr>
              <w:jc w:val="center"/>
            </w:pPr>
            <w:r>
              <w:rPr>
                <w:rFonts w:hint="eastAsia" w:ascii="宋体" w:hAnsi="宋体"/>
                <w:szCs w:val="21"/>
              </w:rPr>
              <w:t>77.23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1267" w:type="dxa"/>
            <w:vAlign w:val="center"/>
          </w:tcPr>
          <w:p>
            <w:pPr>
              <w:jc w:val="center"/>
            </w:pPr>
            <w:r>
              <w:rPr>
                <w:rFonts w:hint="eastAsia" w:ascii="宋体" w:hAnsi="宋体"/>
                <w:szCs w:val="21"/>
              </w:rPr>
              <w:t>120403</w:t>
            </w:r>
          </w:p>
        </w:tc>
        <w:tc>
          <w:tcPr>
            <w:tcW w:w="3030" w:type="dxa"/>
            <w:vAlign w:val="center"/>
          </w:tcPr>
          <w:p>
            <w:pPr>
              <w:jc w:val="center"/>
            </w:pPr>
            <w:r>
              <w:rPr>
                <w:rFonts w:hint="eastAsia" w:ascii="宋体" w:hAnsi="宋体"/>
                <w:szCs w:val="21"/>
              </w:rPr>
              <w:t>劳动与社会保障</w:t>
            </w:r>
          </w:p>
        </w:tc>
        <w:tc>
          <w:tcPr>
            <w:tcW w:w="1771" w:type="dxa"/>
            <w:vAlign w:val="center"/>
          </w:tcPr>
          <w:p>
            <w:pPr>
              <w:jc w:val="center"/>
            </w:pPr>
            <w:r>
              <w:rPr>
                <w:rFonts w:hint="eastAsia" w:ascii="宋体" w:hAnsi="宋体"/>
                <w:szCs w:val="21"/>
              </w:rPr>
              <w:t>172</w:t>
            </w:r>
          </w:p>
        </w:tc>
        <w:tc>
          <w:tcPr>
            <w:tcW w:w="1771" w:type="dxa"/>
            <w:vAlign w:val="center"/>
          </w:tcPr>
          <w:p>
            <w:pPr>
              <w:jc w:val="center"/>
            </w:pPr>
            <w:r>
              <w:rPr>
                <w:rFonts w:hint="eastAsia" w:ascii="宋体" w:hAnsi="宋体"/>
                <w:szCs w:val="21"/>
              </w:rPr>
              <w:t>155</w:t>
            </w:r>
          </w:p>
        </w:tc>
        <w:tc>
          <w:tcPr>
            <w:tcW w:w="1646" w:type="dxa"/>
            <w:vAlign w:val="center"/>
          </w:tcPr>
          <w:p>
            <w:pPr>
              <w:jc w:val="center"/>
            </w:pPr>
            <w:r>
              <w:rPr>
                <w:rFonts w:hint="eastAsia" w:ascii="宋体" w:hAnsi="宋体"/>
                <w:szCs w:val="21"/>
              </w:rPr>
              <w:t>90.12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1267" w:type="dxa"/>
            <w:vAlign w:val="center"/>
          </w:tcPr>
          <w:p>
            <w:pPr>
              <w:jc w:val="center"/>
            </w:pPr>
            <w:r>
              <w:rPr>
                <w:rFonts w:hint="eastAsia" w:ascii="宋体" w:hAnsi="宋体"/>
                <w:szCs w:val="21"/>
              </w:rPr>
              <w:t>120404</w:t>
            </w:r>
          </w:p>
        </w:tc>
        <w:tc>
          <w:tcPr>
            <w:tcW w:w="3030" w:type="dxa"/>
            <w:vAlign w:val="center"/>
          </w:tcPr>
          <w:p>
            <w:pPr>
              <w:jc w:val="center"/>
            </w:pPr>
            <w:r>
              <w:rPr>
                <w:rFonts w:hint="eastAsia" w:ascii="宋体" w:hAnsi="宋体"/>
                <w:szCs w:val="21"/>
              </w:rPr>
              <w:t>土地资源管理</w:t>
            </w:r>
          </w:p>
        </w:tc>
        <w:tc>
          <w:tcPr>
            <w:tcW w:w="1771" w:type="dxa"/>
            <w:vAlign w:val="center"/>
          </w:tcPr>
          <w:p>
            <w:pPr>
              <w:jc w:val="center"/>
            </w:pPr>
            <w:r>
              <w:rPr>
                <w:rFonts w:hint="eastAsia" w:ascii="宋体" w:hAnsi="宋体"/>
                <w:szCs w:val="21"/>
              </w:rPr>
              <w:t>218</w:t>
            </w:r>
          </w:p>
        </w:tc>
        <w:tc>
          <w:tcPr>
            <w:tcW w:w="1771" w:type="dxa"/>
            <w:vAlign w:val="center"/>
          </w:tcPr>
          <w:p>
            <w:pPr>
              <w:jc w:val="center"/>
            </w:pPr>
            <w:r>
              <w:rPr>
                <w:rFonts w:hint="eastAsia" w:ascii="宋体" w:hAnsi="宋体"/>
                <w:szCs w:val="21"/>
              </w:rPr>
              <w:t>164</w:t>
            </w:r>
          </w:p>
        </w:tc>
        <w:tc>
          <w:tcPr>
            <w:tcW w:w="1646" w:type="dxa"/>
            <w:vAlign w:val="center"/>
          </w:tcPr>
          <w:p>
            <w:pPr>
              <w:jc w:val="center"/>
            </w:pPr>
            <w:r>
              <w:rPr>
                <w:rFonts w:hint="eastAsia" w:ascii="宋体" w:hAnsi="宋体"/>
                <w:szCs w:val="21"/>
              </w:rPr>
              <w:t>75.23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1267" w:type="dxa"/>
            <w:vAlign w:val="center"/>
          </w:tcPr>
          <w:p>
            <w:pPr>
              <w:jc w:val="center"/>
            </w:pPr>
            <w:r>
              <w:rPr>
                <w:rFonts w:hint="eastAsia" w:ascii="宋体" w:hAnsi="宋体"/>
                <w:szCs w:val="21"/>
              </w:rPr>
              <w:t>120601</w:t>
            </w:r>
          </w:p>
        </w:tc>
        <w:tc>
          <w:tcPr>
            <w:tcW w:w="3030" w:type="dxa"/>
            <w:vAlign w:val="center"/>
          </w:tcPr>
          <w:p>
            <w:pPr>
              <w:jc w:val="center"/>
            </w:pPr>
            <w:r>
              <w:rPr>
                <w:rFonts w:hint="eastAsia" w:ascii="宋体" w:hAnsi="宋体"/>
                <w:szCs w:val="21"/>
              </w:rPr>
              <w:t>物流管理</w:t>
            </w:r>
          </w:p>
        </w:tc>
        <w:tc>
          <w:tcPr>
            <w:tcW w:w="1771" w:type="dxa"/>
            <w:vAlign w:val="center"/>
          </w:tcPr>
          <w:p>
            <w:pPr>
              <w:jc w:val="center"/>
            </w:pPr>
            <w:r>
              <w:rPr>
                <w:rFonts w:hint="eastAsia" w:ascii="宋体" w:hAnsi="宋体"/>
                <w:szCs w:val="21"/>
              </w:rPr>
              <w:t>226</w:t>
            </w:r>
          </w:p>
        </w:tc>
        <w:tc>
          <w:tcPr>
            <w:tcW w:w="1771" w:type="dxa"/>
            <w:vAlign w:val="center"/>
          </w:tcPr>
          <w:p>
            <w:pPr>
              <w:jc w:val="center"/>
            </w:pPr>
            <w:r>
              <w:rPr>
                <w:rFonts w:hint="eastAsia" w:ascii="宋体" w:hAnsi="宋体"/>
                <w:szCs w:val="21"/>
              </w:rPr>
              <w:t>207</w:t>
            </w:r>
          </w:p>
        </w:tc>
        <w:tc>
          <w:tcPr>
            <w:tcW w:w="1646" w:type="dxa"/>
            <w:vAlign w:val="center"/>
          </w:tcPr>
          <w:p>
            <w:pPr>
              <w:jc w:val="center"/>
            </w:pPr>
            <w:r>
              <w:rPr>
                <w:rFonts w:hint="eastAsia" w:ascii="宋体" w:hAnsi="宋体"/>
                <w:szCs w:val="21"/>
              </w:rPr>
              <w:t>91.59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8" w:hRule="atLeast"/>
          <w:jc w:val="center"/>
        </w:trPr>
        <w:tc>
          <w:tcPr>
            <w:tcW w:w="1267" w:type="dxa"/>
            <w:vAlign w:val="center"/>
          </w:tcPr>
          <w:p>
            <w:pPr>
              <w:jc w:val="center"/>
            </w:pPr>
            <w:r>
              <w:rPr>
                <w:rFonts w:hint="eastAsia" w:ascii="宋体" w:hAnsi="宋体"/>
                <w:szCs w:val="21"/>
              </w:rPr>
              <w:t>120801</w:t>
            </w:r>
          </w:p>
        </w:tc>
        <w:tc>
          <w:tcPr>
            <w:tcW w:w="3030" w:type="dxa"/>
            <w:vAlign w:val="center"/>
          </w:tcPr>
          <w:p>
            <w:pPr>
              <w:jc w:val="center"/>
            </w:pPr>
            <w:r>
              <w:rPr>
                <w:rFonts w:hint="eastAsia" w:ascii="宋体" w:hAnsi="宋体"/>
                <w:szCs w:val="21"/>
              </w:rPr>
              <w:t>电子商务</w:t>
            </w:r>
          </w:p>
        </w:tc>
        <w:tc>
          <w:tcPr>
            <w:tcW w:w="1771" w:type="dxa"/>
            <w:vAlign w:val="center"/>
          </w:tcPr>
          <w:p>
            <w:pPr>
              <w:jc w:val="center"/>
            </w:pPr>
            <w:r>
              <w:rPr>
                <w:rFonts w:hint="eastAsia" w:ascii="宋体" w:hAnsi="宋体"/>
                <w:szCs w:val="21"/>
              </w:rPr>
              <w:t>503</w:t>
            </w:r>
          </w:p>
        </w:tc>
        <w:tc>
          <w:tcPr>
            <w:tcW w:w="1771" w:type="dxa"/>
            <w:vAlign w:val="center"/>
          </w:tcPr>
          <w:p>
            <w:pPr>
              <w:jc w:val="center"/>
            </w:pPr>
            <w:r>
              <w:rPr>
                <w:rFonts w:hint="eastAsia" w:ascii="宋体" w:hAnsi="宋体"/>
                <w:szCs w:val="21"/>
              </w:rPr>
              <w:t>457</w:t>
            </w:r>
          </w:p>
        </w:tc>
        <w:tc>
          <w:tcPr>
            <w:tcW w:w="1646" w:type="dxa"/>
            <w:vAlign w:val="center"/>
          </w:tcPr>
          <w:p>
            <w:pPr>
              <w:jc w:val="center"/>
            </w:pPr>
            <w:r>
              <w:rPr>
                <w:rFonts w:hint="eastAsia" w:ascii="宋体" w:hAnsi="宋体"/>
                <w:szCs w:val="21"/>
              </w:rPr>
              <w:t>90.85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6" w:hRule="atLeast"/>
          <w:jc w:val="center"/>
        </w:trPr>
        <w:tc>
          <w:tcPr>
            <w:tcW w:w="4297" w:type="dxa"/>
            <w:gridSpan w:val="2"/>
            <w:vAlign w:val="center"/>
          </w:tcPr>
          <w:p>
            <w:pPr>
              <w:jc w:val="center"/>
            </w:pPr>
            <w:r>
              <w:rPr>
                <w:rFonts w:hint="eastAsia" w:ascii="宋体" w:hAnsi="宋体"/>
                <w:szCs w:val="21"/>
              </w:rPr>
              <w:t>全校整体</w:t>
            </w:r>
          </w:p>
        </w:tc>
        <w:tc>
          <w:tcPr>
            <w:tcW w:w="1771" w:type="dxa"/>
            <w:vAlign w:val="center"/>
          </w:tcPr>
          <w:p>
            <w:pPr>
              <w:jc w:val="center"/>
            </w:pPr>
            <w:r>
              <w:rPr>
                <w:rFonts w:hint="eastAsia" w:ascii="宋体" w:hAnsi="宋体"/>
                <w:szCs w:val="21"/>
              </w:rPr>
              <w:t>11,701</w:t>
            </w:r>
          </w:p>
        </w:tc>
        <w:tc>
          <w:tcPr>
            <w:tcW w:w="1771" w:type="dxa"/>
            <w:vAlign w:val="center"/>
          </w:tcPr>
          <w:p>
            <w:pPr>
              <w:jc w:val="center"/>
            </w:pPr>
            <w:r>
              <w:rPr>
                <w:rFonts w:hint="eastAsia" w:ascii="宋体" w:hAnsi="宋体"/>
                <w:szCs w:val="21"/>
              </w:rPr>
              <w:t>10,232</w:t>
            </w:r>
          </w:p>
        </w:tc>
        <w:tc>
          <w:tcPr>
            <w:tcW w:w="1646" w:type="dxa"/>
            <w:vAlign w:val="center"/>
          </w:tcPr>
          <w:p>
            <w:pPr>
              <w:jc w:val="center"/>
            </w:pPr>
            <w:r>
              <w:rPr>
                <w:rFonts w:hint="eastAsia" w:ascii="宋体" w:hAnsi="宋体"/>
                <w:szCs w:val="21"/>
              </w:rPr>
              <w:t>87.45</w:t>
            </w:r>
          </w:p>
        </w:tc>
      </w:tr>
    </w:tbl>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hint="eastAsia"/>
          <w:sz w:val="24"/>
        </w:rPr>
      </w:pPr>
      <w:r>
        <w:rPr>
          <w:rFonts w:hint="eastAsia" w:ascii="宋体" w:hAnsi="宋体" w:cs="宋体"/>
          <w:kern w:val="0"/>
          <w:sz w:val="24"/>
        </w:rPr>
        <w:t>24、25项数据在质量报告中有具体体现。</w:t>
      </w:r>
    </w:p>
    <w:p>
      <w:pPr>
        <w:snapToGrid w:val="0"/>
        <w:spacing w:line="240" w:lineRule="auto"/>
        <w:rPr>
          <w:rFonts w:hint="eastAsia" w:ascii="仿宋" w:hAnsi="仿宋" w:eastAsia="仿宋" w:cs="仿宋"/>
          <w:sz w:val="24"/>
        </w:rPr>
      </w:pPr>
    </w:p>
    <w:p/>
    <w:sectPr>
      <w:footerReference r:id="rId14" w:type="first"/>
      <w:headerReference r:id="rId12" w:type="default"/>
      <w:footerReference r:id="rId1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32</w:t>
    </w:r>
    <w:r>
      <w:fldChar w:fldCharType="end"/>
    </w:r>
  </w:p>
  <w:p>
    <w:pPr>
      <w:pStyle w:val="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0</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6" w:space="6"/>
      </w:pBdr>
      <w:spacing w:after="120" w:afterLines="50"/>
    </w:pPr>
    <w:r>
      <w:rPr>
        <w:rFonts w:hint="eastAsia"/>
        <w:sz w:val="20"/>
      </w:rPr>
      <w:t>湖南财政经济学院2018-2019学年本科教学质量报告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6" w:space="6"/>
      </w:pBdr>
      <w:spacing w:after="120" w:afterLines="50"/>
    </w:pPr>
    <w:r>
      <w:rPr>
        <w:rFonts w:hint="eastAsia"/>
        <w:sz w:val="20"/>
      </w:rPr>
      <w:t>湖南财政经济学院2018-2019学年本科教学质量报告</w:t>
    </w:r>
  </w:p>
  <w:p>
    <w:pPr>
      <w:pStyle w:val="3"/>
      <w:pBdr>
        <w:bottom w:val="none" w:color="auto" w:sz="0" w:space="0"/>
      </w:pBdr>
      <w:spacing w:line="120"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6" w:space="6"/>
      </w:pBdr>
      <w:spacing w:after="120" w:afterLines="50"/>
    </w:pPr>
    <w:r>
      <w:rPr>
        <w:rFonts w:hint="eastAsia"/>
        <w:sz w:val="20"/>
      </w:rPr>
      <w:t>湖南财政经济学院2018-2019学年本科教学质量报告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66C691"/>
    <w:multiLevelType w:val="singleLevel"/>
    <w:tmpl w:val="9866C69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380415"/>
    <w:rsid w:val="00475A96"/>
    <w:rsid w:val="00EB0996"/>
    <w:rsid w:val="01D24B59"/>
    <w:rsid w:val="04A54552"/>
    <w:rsid w:val="09486657"/>
    <w:rsid w:val="0CB40AFC"/>
    <w:rsid w:val="0E1C005C"/>
    <w:rsid w:val="10262315"/>
    <w:rsid w:val="161B74F4"/>
    <w:rsid w:val="1AFE55CD"/>
    <w:rsid w:val="1C92330A"/>
    <w:rsid w:val="1DD802CC"/>
    <w:rsid w:val="268640B0"/>
    <w:rsid w:val="2B220F56"/>
    <w:rsid w:val="2C02330E"/>
    <w:rsid w:val="2FBB110E"/>
    <w:rsid w:val="307E2CAA"/>
    <w:rsid w:val="30E22B42"/>
    <w:rsid w:val="335F5AD1"/>
    <w:rsid w:val="376F43B0"/>
    <w:rsid w:val="43196600"/>
    <w:rsid w:val="43380415"/>
    <w:rsid w:val="441230EC"/>
    <w:rsid w:val="443F196F"/>
    <w:rsid w:val="44E84E03"/>
    <w:rsid w:val="470E0079"/>
    <w:rsid w:val="47141066"/>
    <w:rsid w:val="52132F21"/>
    <w:rsid w:val="584431E4"/>
    <w:rsid w:val="62405A41"/>
    <w:rsid w:val="729B1689"/>
    <w:rsid w:val="752D3512"/>
    <w:rsid w:val="796F1F96"/>
    <w:rsid w:val="79DE6A99"/>
    <w:rsid w:val="7A811EC8"/>
    <w:rsid w:val="7B1D0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
    <w:name w:val="toc 1"/>
    <w:basedOn w:val="1"/>
    <w:next w:val="1"/>
    <w:qFormat/>
    <w:uiPriority w:val="39"/>
  </w:style>
  <w:style w:type="paragraph" w:styleId="5">
    <w:name w:val="toc 2"/>
    <w:basedOn w:val="1"/>
    <w:next w:val="1"/>
    <w:qFormat/>
    <w:uiPriority w:val="39"/>
    <w:pPr>
      <w:ind w:left="420" w:leftChars="200"/>
    </w:pPr>
  </w:style>
  <w:style w:type="character" w:styleId="7">
    <w:name w:val="Hyperlink"/>
    <w:basedOn w:val="6"/>
    <w:qFormat/>
    <w:uiPriority w:val="99"/>
    <w:rPr>
      <w:rFonts w:ascii="Times New Roman" w:hAnsi="Times New Roman" w:eastAsia="宋体" w:cs="Times New Roman"/>
      <w:color w:val="0000FF"/>
      <w:u w:val="single"/>
    </w:rPr>
  </w:style>
  <w:style w:type="paragraph" w:customStyle="1" w:styleId="9">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5.jpe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23019</Words>
  <Characters>28133</Characters>
  <Lines>0</Lines>
  <Paragraphs>0</Paragraphs>
  <TotalTime>35</TotalTime>
  <ScaleCrop>false</ScaleCrop>
  <LinksUpToDate>false</LinksUpToDate>
  <CharactersWithSpaces>28419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2019-12-16T02:01:00Z</dcterms:created>
  <dc:creator>Administrator</dc:creator>
  <cp:lastModifiedBy>Administrator</cp:lastModifiedBy>
  <cp:lastPrinted>2019-12-16T02:04:00Z</cp:lastPrinted>
  <dcterms:modified xsi:type="dcterms:W3CDTF">2019-12-16T08:16:03Z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