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573" w:rsidRPr="0059349D" w:rsidRDefault="003A3A0F" w:rsidP="003A3A0F">
      <w:pPr>
        <w:jc w:val="center"/>
        <w:rPr>
          <w:b/>
          <w:szCs w:val="21"/>
        </w:rPr>
      </w:pPr>
      <w:r w:rsidRPr="0059349D">
        <w:rPr>
          <w:rFonts w:hint="eastAsia"/>
          <w:b/>
          <w:szCs w:val="21"/>
        </w:rPr>
        <w:t>集中培训网上缴费流程</w:t>
      </w:r>
    </w:p>
    <w:p w:rsidR="003A3A0F" w:rsidRPr="0059349D" w:rsidRDefault="003A3A0F" w:rsidP="003A3A0F">
      <w:pPr>
        <w:numPr>
          <w:ilvl w:val="0"/>
          <w:numId w:val="1"/>
        </w:numPr>
        <w:rPr>
          <w:szCs w:val="21"/>
        </w:rPr>
      </w:pPr>
      <w:r w:rsidRPr="0059349D">
        <w:rPr>
          <w:rFonts w:hint="eastAsia"/>
          <w:szCs w:val="21"/>
        </w:rPr>
        <w:t>主页</w:t>
      </w:r>
      <w:hyperlink r:id="rId7" w:history="1">
        <w:r w:rsidRPr="0059349D">
          <w:rPr>
            <w:rStyle w:val="a3"/>
            <w:szCs w:val="21"/>
          </w:rPr>
          <w:t>http://www.enetedu.com/</w:t>
        </w:r>
      </w:hyperlink>
      <w:r w:rsidRPr="0059349D"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952500" cy="428625"/>
            <wp:effectExtent l="19050" t="0" r="0" b="0"/>
            <wp:docPr id="1" name="图片 1" descr="Q_NIE(OVVO`6WBOTI)6LG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_NIE(OVVO`6WBOTI)6LGY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349D">
        <w:rPr>
          <w:rFonts w:hint="eastAsia"/>
          <w:szCs w:val="21"/>
        </w:rPr>
        <w:t>登录，然后点击“进入个人中心”。</w:t>
      </w:r>
    </w:p>
    <w:p w:rsidR="003A3A0F" w:rsidRPr="0059349D" w:rsidRDefault="003A3A0F" w:rsidP="003A3A0F">
      <w:pPr>
        <w:widowControl/>
        <w:jc w:val="left"/>
        <w:rPr>
          <w:rFonts w:ascii="宋体" w:hAnsi="宋体" w:cs="宋体"/>
          <w:kern w:val="0"/>
          <w:szCs w:val="21"/>
        </w:rPr>
      </w:pPr>
      <w:r w:rsidRPr="0059349D"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6181725" cy="3105150"/>
            <wp:effectExtent l="19050" t="0" r="9525" b="0"/>
            <wp:docPr id="2" name="图片 2" descr=")2NL_O1E71N)(B05[1B(V$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)2NL_O1E71N)(B05[1B(V$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A0F" w:rsidRPr="0059349D" w:rsidRDefault="003A3A0F" w:rsidP="003A3A0F">
      <w:pPr>
        <w:rPr>
          <w:rFonts w:ascii="宋体" w:hAnsi="宋体" w:cs="宋体"/>
          <w:kern w:val="0"/>
          <w:szCs w:val="21"/>
        </w:rPr>
      </w:pPr>
      <w:r w:rsidRPr="0059349D">
        <w:rPr>
          <w:rFonts w:hint="eastAsia"/>
          <w:szCs w:val="21"/>
        </w:rPr>
        <w:t>2</w:t>
      </w:r>
      <w:r w:rsidRPr="0059349D">
        <w:rPr>
          <w:rFonts w:hint="eastAsia"/>
          <w:szCs w:val="21"/>
        </w:rPr>
        <w:t>、进入“个人中心”后点击“</w:t>
      </w:r>
      <w:r w:rsidRPr="0059349D"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1304925" cy="1076325"/>
            <wp:effectExtent l="19050" t="0" r="9525" b="0"/>
            <wp:docPr id="3" name="图片 3" descr="@T`E{[{X}I13]GM}})CHA4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@T`E{[{X}I13]GM}})CHA4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349D">
        <w:rPr>
          <w:rFonts w:hint="eastAsia"/>
          <w:szCs w:val="21"/>
        </w:rPr>
        <w:t>”，可以进入到您最近选报名的直播课程</w:t>
      </w:r>
      <w:r w:rsidRPr="0059349D">
        <w:rPr>
          <w:rFonts w:ascii="宋体" w:hAnsi="宋体" w:cs="宋体" w:hint="eastAsia"/>
          <w:kern w:val="0"/>
          <w:szCs w:val="21"/>
        </w:rPr>
        <w:t>。</w:t>
      </w:r>
    </w:p>
    <w:p w:rsidR="00EB0C24" w:rsidRPr="00EB0C24" w:rsidRDefault="00EB0C24" w:rsidP="00EB0C24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 w:rsidRPr="0059349D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4705350" cy="466725"/>
            <wp:effectExtent l="19050" t="0" r="0" b="0"/>
            <wp:docPr id="28" name="图片 28" descr="C:\Users\ThinkPad\AppData\Roaming\Tencent\Users\43532896\QQ\WinTemp\RichOle\CMW4552GGKUGST8T60]M)9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ThinkPad\AppData\Roaming\Tencent\Users\43532896\QQ\WinTemp\RichOle\CMW4552GGKUGST8T60]M)9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A0F" w:rsidRPr="0059349D" w:rsidRDefault="00EB0C24" w:rsidP="003A3A0F">
      <w:pPr>
        <w:rPr>
          <w:szCs w:val="21"/>
        </w:rPr>
      </w:pPr>
      <w:r w:rsidRPr="0059349D">
        <w:rPr>
          <w:rFonts w:hint="eastAsia"/>
          <w:szCs w:val="21"/>
        </w:rPr>
        <w:t>点击现在去缴费。页面最下方出现以下图示：</w:t>
      </w:r>
    </w:p>
    <w:p w:rsidR="00EB0C24" w:rsidRPr="00EB0C24" w:rsidRDefault="00EB0C24" w:rsidP="00EB0C2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9349D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2857500" cy="2667000"/>
            <wp:effectExtent l="19050" t="0" r="0" b="0"/>
            <wp:docPr id="30" name="图片 30" descr="C:\Users\ThinkPad\AppData\Roaming\Tencent\Users\43532896\QQ\WinTemp\RichOle\IZ)`%)FG9RJZF$%SY]%9RN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ThinkPad\AppData\Roaming\Tencent\Users\43532896\QQ\WinTemp\RichOle\IZ)`%)FG9RJZF$%SY]%9RN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083" cy="2668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C24" w:rsidRPr="0059349D" w:rsidRDefault="00EB0C24" w:rsidP="00EB0C24">
      <w:pPr>
        <w:rPr>
          <w:rFonts w:ascii="宋体" w:eastAsia="宋体" w:hAnsi="宋体" w:cs="宋体"/>
          <w:kern w:val="0"/>
          <w:szCs w:val="21"/>
        </w:rPr>
      </w:pPr>
      <w:r w:rsidRPr="0059349D">
        <w:rPr>
          <w:rFonts w:hint="eastAsia"/>
          <w:szCs w:val="21"/>
        </w:rPr>
        <w:lastRenderedPageBreak/>
        <w:t>3</w:t>
      </w:r>
      <w:r w:rsidRPr="0059349D">
        <w:rPr>
          <w:rFonts w:hint="eastAsia"/>
          <w:szCs w:val="21"/>
        </w:rPr>
        <w:t>、现场刷卡缴费无需进入此环节，支付宝支付请点击</w:t>
      </w:r>
      <w:r w:rsidRPr="0059349D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981075" cy="323850"/>
            <wp:effectExtent l="19050" t="0" r="9525" b="0"/>
            <wp:docPr id="32" name="图片 32" descr="C:\Users\ThinkPad\AppData\Roaming\Tencent\Users\43532896\QQ\WinTemp\RichOle\P6$[X%PWR%B%C514UT)F@[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ThinkPad\AppData\Roaming\Tencent\Users\43532896\QQ\WinTemp\RichOle\P6$[X%PWR%B%C514UT)F@[W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C24" w:rsidRPr="0059349D" w:rsidRDefault="00EB0C24" w:rsidP="00EB0C24">
      <w:pPr>
        <w:rPr>
          <w:rFonts w:ascii="宋体" w:eastAsia="宋体" w:hAnsi="宋体" w:cs="宋体"/>
          <w:kern w:val="0"/>
          <w:szCs w:val="21"/>
        </w:rPr>
      </w:pPr>
      <w:r w:rsidRPr="0059349D">
        <w:rPr>
          <w:rFonts w:hint="eastAsia"/>
          <w:szCs w:val="21"/>
        </w:rPr>
        <w:t>点击确认支付</w:t>
      </w:r>
      <w:r w:rsidRPr="0059349D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3067050" cy="2095500"/>
            <wp:effectExtent l="19050" t="0" r="0" b="0"/>
            <wp:docPr id="4" name="图片 36" descr="C:\Users\ThinkPad\AppData\Roaming\Tencent\Users\43532896\QQ\WinTemp\RichOle\J8XEESIZQ(1F9QZW@(Z~B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ThinkPad\AppData\Roaming\Tencent\Users\43532896\QQ\WinTemp\RichOle\J8XEESIZQ(1F9QZW@(Z~B86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C24" w:rsidRPr="0059349D" w:rsidRDefault="00EB0C24" w:rsidP="003A3A0F">
      <w:pPr>
        <w:rPr>
          <w:szCs w:val="21"/>
        </w:rPr>
      </w:pPr>
      <w:r w:rsidRPr="0059349D">
        <w:rPr>
          <w:rFonts w:hint="eastAsia"/>
          <w:szCs w:val="21"/>
        </w:rPr>
        <w:t>可能需要多次刷新页面出现支付二维码，扫码即可支付（</w:t>
      </w:r>
      <w:r w:rsidRPr="0059349D">
        <w:rPr>
          <w:rFonts w:hint="eastAsia"/>
          <w:color w:val="FF0000"/>
          <w:szCs w:val="21"/>
        </w:rPr>
        <w:t>注意支付金额，如发现金额不对请</w:t>
      </w:r>
      <w:r w:rsidR="00267944">
        <w:rPr>
          <w:rFonts w:hint="eastAsia"/>
          <w:color w:val="FF0000"/>
          <w:szCs w:val="21"/>
        </w:rPr>
        <w:t>暂停缴费，</w:t>
      </w:r>
      <w:r w:rsidRPr="0059349D">
        <w:rPr>
          <w:rFonts w:hint="eastAsia"/>
          <w:color w:val="FF0000"/>
          <w:szCs w:val="21"/>
        </w:rPr>
        <w:t>马上联系</w:t>
      </w:r>
      <w:r w:rsidR="005174DF">
        <w:rPr>
          <w:rFonts w:hint="eastAsia"/>
          <w:color w:val="FF0000"/>
          <w:szCs w:val="21"/>
        </w:rPr>
        <w:t>18373124355/</w:t>
      </w:r>
      <w:r w:rsidRPr="0059349D">
        <w:rPr>
          <w:rFonts w:hint="eastAsia"/>
          <w:color w:val="FF0000"/>
          <w:szCs w:val="21"/>
        </w:rPr>
        <w:t>13874935644</w:t>
      </w:r>
      <w:r w:rsidR="00DC6883" w:rsidRPr="0059349D">
        <w:rPr>
          <w:rFonts w:hint="eastAsia"/>
          <w:color w:val="FF0000"/>
          <w:szCs w:val="21"/>
        </w:rPr>
        <w:t>，支付后不支持退款</w:t>
      </w:r>
      <w:r w:rsidRPr="0059349D">
        <w:rPr>
          <w:rFonts w:hint="eastAsia"/>
          <w:szCs w:val="21"/>
        </w:rPr>
        <w:t>）</w:t>
      </w:r>
    </w:p>
    <w:p w:rsidR="00EB0C24" w:rsidRPr="00EB0C24" w:rsidRDefault="00EB0C24" w:rsidP="00EB0C2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9349D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2085975" cy="3200400"/>
            <wp:effectExtent l="19050" t="0" r="9525" b="0"/>
            <wp:docPr id="40" name="图片 40" descr="C:\Users\ThinkPad\AppData\Roaming\Tencent\Users\43532896\QQ\WinTemp\RichOle\TW47~KB%%J_CC69A_OA9{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ThinkPad\AppData\Roaming\Tencent\Users\43532896\QQ\WinTemp\RichOle\TW47~KB%%J_CC69A_OA9{BB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0F0" w:rsidRPr="0059349D" w:rsidRDefault="00DC6883" w:rsidP="005E40F0">
      <w:pPr>
        <w:rPr>
          <w:szCs w:val="21"/>
        </w:rPr>
      </w:pPr>
      <w:r w:rsidRPr="0059349D">
        <w:rPr>
          <w:rFonts w:hint="eastAsia"/>
          <w:szCs w:val="21"/>
        </w:rPr>
        <w:t>4</w:t>
      </w:r>
      <w:r w:rsidRPr="0059349D">
        <w:rPr>
          <w:rFonts w:hint="eastAsia"/>
          <w:szCs w:val="21"/>
        </w:rPr>
        <w:t>、</w:t>
      </w:r>
      <w:r w:rsidR="005E40F0" w:rsidRPr="0059349D">
        <w:rPr>
          <w:rFonts w:hint="eastAsia"/>
          <w:szCs w:val="21"/>
        </w:rPr>
        <w:t>银行卡（含公务员卡支付</w:t>
      </w:r>
      <w:r w:rsidR="00B90CA1" w:rsidRPr="0059349D">
        <w:rPr>
          <w:rFonts w:hint="eastAsia"/>
          <w:szCs w:val="21"/>
        </w:rPr>
        <w:t>）</w:t>
      </w:r>
      <w:r w:rsidR="005E40F0" w:rsidRPr="0059349D">
        <w:rPr>
          <w:rFonts w:hint="eastAsia"/>
          <w:szCs w:val="21"/>
        </w:rPr>
        <w:t>，请点击</w:t>
      </w:r>
      <w:r w:rsidR="005E40F0" w:rsidRPr="0059349D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1028700" cy="352425"/>
            <wp:effectExtent l="19050" t="0" r="0" b="0"/>
            <wp:docPr id="42" name="图片 42" descr="C:\Users\ThinkPad\AppData\Roaming\Tencent\Users\43532896\QQ\WinTemp\RichOle\$H0AGDRLR{4~B9{E[D(QN%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ThinkPad\AppData\Roaming\Tencent\Users\43532896\QQ\WinTemp\RichOle\$H0AGDRLR{4~B9{E[D(QN%O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0CA1" w:rsidRPr="0059349D">
        <w:rPr>
          <w:rFonts w:hint="eastAsia"/>
          <w:szCs w:val="21"/>
        </w:rPr>
        <w:t>，点击确认支付（注意下图中提醒的内容），进入银联验证界面</w:t>
      </w:r>
    </w:p>
    <w:p w:rsidR="005E40F0" w:rsidRPr="0059349D" w:rsidRDefault="005E40F0" w:rsidP="005E40F0">
      <w:pPr>
        <w:rPr>
          <w:rFonts w:ascii="宋体" w:eastAsia="宋体" w:hAnsi="宋体" w:cs="宋体"/>
          <w:kern w:val="0"/>
          <w:szCs w:val="21"/>
        </w:rPr>
      </w:pPr>
      <w:r w:rsidRPr="0059349D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5400675" cy="1619250"/>
            <wp:effectExtent l="19050" t="0" r="9525" b="0"/>
            <wp:docPr id="46" name="图片 46" descr="C:\Users\ThinkPad\AppData\Roaming\Tencent\Users\43532896\QQ\WinTemp\RichOle\CL8C({@)RVJK6VA@92IA@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ThinkPad\AppData\Roaming\Tencent\Users\43532896\QQ\WinTemp\RichOle\CL8C({@)RVJK6VA@92IA@9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C24" w:rsidRPr="0059349D" w:rsidRDefault="00B90CA1" w:rsidP="0059349D">
      <w:pPr>
        <w:ind w:firstLineChars="100" w:firstLine="210"/>
        <w:rPr>
          <w:rFonts w:ascii="宋体" w:eastAsia="宋体" w:hAnsi="宋体" w:cs="宋体"/>
          <w:color w:val="FF0000"/>
          <w:kern w:val="0"/>
          <w:szCs w:val="21"/>
        </w:rPr>
      </w:pPr>
      <w:r w:rsidRPr="0059349D">
        <w:rPr>
          <w:rFonts w:ascii="宋体" w:eastAsia="宋体" w:hAnsi="宋体" w:cs="宋体" w:hint="eastAsia"/>
          <w:color w:val="FF0000"/>
          <w:kern w:val="0"/>
          <w:szCs w:val="21"/>
        </w:rPr>
        <w:lastRenderedPageBreak/>
        <w:t>随后出现的界面信息填写如果出现问题请咨询开卡行</w:t>
      </w:r>
      <w:r w:rsidR="00643757">
        <w:rPr>
          <w:rFonts w:ascii="宋体" w:eastAsia="宋体" w:hAnsi="宋体" w:cs="宋体" w:hint="eastAsia"/>
          <w:color w:val="FF0000"/>
          <w:kern w:val="0"/>
          <w:szCs w:val="21"/>
        </w:rPr>
        <w:t>（储蓄卡位借记卡、信用卡为贷记卡，一般公务卡为信用卡，需要增加一重验证信息）</w:t>
      </w:r>
    </w:p>
    <w:p w:rsidR="00B90CA1" w:rsidRPr="00B90CA1" w:rsidRDefault="00B90CA1" w:rsidP="00B90CA1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9349D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3486150" cy="2495550"/>
            <wp:effectExtent l="19050" t="0" r="0" b="0"/>
            <wp:docPr id="50" name="图片 50" descr="C:\Users\ThinkPad\AppData\Roaming\Tencent\Users\43532896\QQ\WinTemp\RichOle\17COYR1PQ7`85EK_L@(J1]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ThinkPad\AppData\Roaming\Tencent\Users\43532896\QQ\WinTemp\RichOle\17COYR1PQ7`85EK_L@(J1]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CA1" w:rsidRPr="00B90CA1" w:rsidRDefault="00B90CA1" w:rsidP="00B90CA1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9349D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4638675" cy="3314700"/>
            <wp:effectExtent l="19050" t="0" r="9525" b="0"/>
            <wp:docPr id="52" name="图片 52" descr="C:\Users\ThinkPad\AppData\Roaming\Tencent\Users\43532896\QQ\WinTemp\RichOle\I9~NG1KDUVH%Q_XPRLZ_L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ThinkPad\AppData\Roaming\Tencent\Users\43532896\QQ\WinTemp\RichOle\I9~NG1KDUVH%Q_XPRLZ_L89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49D" w:rsidRPr="0059349D" w:rsidRDefault="00B90CA1" w:rsidP="0059349D">
      <w:pPr>
        <w:rPr>
          <w:rFonts w:ascii="宋体" w:eastAsia="宋体" w:hAnsi="宋体" w:cs="宋体"/>
          <w:kern w:val="0"/>
          <w:szCs w:val="21"/>
        </w:rPr>
      </w:pPr>
      <w:r w:rsidRPr="0059349D">
        <w:rPr>
          <w:rFonts w:ascii="宋体" w:eastAsia="宋体" w:hAnsi="宋体" w:cs="宋体" w:hint="eastAsia"/>
          <w:kern w:val="0"/>
          <w:szCs w:val="21"/>
        </w:rPr>
        <w:t>5、支付成功后出现</w:t>
      </w:r>
      <w:r w:rsidR="0059349D" w:rsidRPr="0059349D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4552950" cy="514350"/>
            <wp:effectExtent l="19050" t="0" r="0" b="0"/>
            <wp:docPr id="54" name="图片 54" descr="C:\Users\ThinkPad\AppData\Roaming\Tencent\Users\43532896\QQ\WinTemp\RichOle\~2F)$1M0_)8GCU{NZWZF9%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:\Users\ThinkPad\AppData\Roaming\Tencent\Users\43532896\QQ\WinTemp\RichOle\~2F)$1M0_)8GCU{NZWZF9%H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CA1" w:rsidRDefault="0059349D" w:rsidP="0059349D">
      <w:pPr>
        <w:ind w:firstLineChars="100" w:firstLine="210"/>
        <w:rPr>
          <w:rFonts w:ascii="宋体" w:eastAsia="宋体" w:hAnsi="宋体" w:cs="宋体"/>
          <w:kern w:val="0"/>
          <w:szCs w:val="21"/>
        </w:rPr>
      </w:pPr>
      <w:r w:rsidRPr="0059349D">
        <w:rPr>
          <w:rFonts w:ascii="宋体" w:eastAsia="宋体" w:hAnsi="宋体" w:cs="宋体" w:hint="eastAsia"/>
          <w:kern w:val="0"/>
          <w:szCs w:val="21"/>
        </w:rPr>
        <w:t>表示课程支付成功，即可继续学习，等待快递发票即可</w:t>
      </w:r>
      <w:r w:rsidR="00F42484">
        <w:rPr>
          <w:rFonts w:ascii="宋体" w:eastAsia="宋体" w:hAnsi="宋体" w:cs="宋体" w:hint="eastAsia"/>
          <w:kern w:val="0"/>
          <w:szCs w:val="21"/>
        </w:rPr>
        <w:t>。</w:t>
      </w:r>
    </w:p>
    <w:p w:rsidR="00F42484" w:rsidRDefault="00F42484" w:rsidP="00F42484">
      <w:pPr>
        <w:rPr>
          <w:rFonts w:ascii="宋体" w:eastAsia="宋体" w:hAnsi="宋体" w:cs="宋体"/>
          <w:kern w:val="0"/>
          <w:szCs w:val="21"/>
        </w:rPr>
      </w:pPr>
    </w:p>
    <w:p w:rsidR="00F42484" w:rsidRDefault="00F42484" w:rsidP="00F42484">
      <w:pPr>
        <w:rPr>
          <w:rFonts w:ascii="宋体" w:eastAsia="宋体" w:hAnsi="宋体" w:cs="宋体"/>
          <w:kern w:val="0"/>
          <w:szCs w:val="21"/>
        </w:rPr>
      </w:pPr>
    </w:p>
    <w:p w:rsidR="0030579F" w:rsidRDefault="00F42484" w:rsidP="00F42484">
      <w:pPr>
        <w:rPr>
          <w:rFonts w:ascii="宋体" w:eastAsia="宋体" w:hAnsi="宋体" w:cs="宋体"/>
          <w:color w:val="FF0000"/>
          <w:kern w:val="0"/>
          <w:sz w:val="28"/>
          <w:szCs w:val="28"/>
        </w:rPr>
      </w:pPr>
      <w:r w:rsidRPr="0030579F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注意：</w:t>
      </w:r>
    </w:p>
    <w:p w:rsidR="00F42484" w:rsidRPr="0030579F" w:rsidRDefault="00F42484" w:rsidP="00F42484">
      <w:pPr>
        <w:rPr>
          <w:rFonts w:ascii="宋体" w:eastAsia="宋体" w:hAnsi="宋体" w:cs="宋体"/>
          <w:color w:val="FF0000"/>
          <w:kern w:val="0"/>
          <w:sz w:val="28"/>
          <w:szCs w:val="28"/>
        </w:rPr>
      </w:pPr>
      <w:r w:rsidRPr="0030579F">
        <w:rPr>
          <w:rFonts w:ascii="Verdana" w:hAnsi="Verdana"/>
          <w:color w:val="FF0000"/>
          <w:sz w:val="28"/>
          <w:szCs w:val="28"/>
        </w:rPr>
        <w:t>如学校要求必须提供</w:t>
      </w:r>
      <w:r w:rsidRPr="0030579F">
        <w:rPr>
          <w:rFonts w:ascii="Verdana" w:hAnsi="Verdana"/>
          <w:color w:val="FF0000"/>
          <w:sz w:val="28"/>
          <w:szCs w:val="28"/>
        </w:rPr>
        <w:t>POS</w:t>
      </w:r>
      <w:r w:rsidRPr="0030579F">
        <w:rPr>
          <w:rFonts w:ascii="Verdana" w:hAnsi="Verdana"/>
          <w:color w:val="FF0000"/>
          <w:sz w:val="28"/>
          <w:szCs w:val="28"/>
        </w:rPr>
        <w:t>纸质凭证，请您自行</w:t>
      </w:r>
      <w:r w:rsidR="00943505">
        <w:rPr>
          <w:rFonts w:ascii="Verdana" w:hAnsi="Verdana"/>
          <w:color w:val="FF0000"/>
          <w:sz w:val="28"/>
          <w:szCs w:val="28"/>
        </w:rPr>
        <w:t>实地刷卡支付</w:t>
      </w:r>
      <w:r w:rsidRPr="0030579F">
        <w:rPr>
          <w:rFonts w:ascii="Verdana" w:hAnsi="Verdana"/>
          <w:color w:val="FF0000"/>
          <w:sz w:val="28"/>
          <w:szCs w:val="28"/>
        </w:rPr>
        <w:t>！</w:t>
      </w:r>
      <w:r w:rsidR="00943505">
        <w:rPr>
          <w:rFonts w:ascii="Verdana" w:hAnsi="Verdana" w:hint="eastAsia"/>
          <w:color w:val="FF0000"/>
          <w:sz w:val="28"/>
          <w:szCs w:val="28"/>
        </w:rPr>
        <w:t>关老师：</w:t>
      </w:r>
      <w:r w:rsidR="0075154B">
        <w:rPr>
          <w:rFonts w:hint="eastAsia"/>
          <w:color w:val="FF0000"/>
          <w:szCs w:val="21"/>
        </w:rPr>
        <w:t>18373124355</w:t>
      </w:r>
    </w:p>
    <w:sectPr w:rsidR="00F42484" w:rsidRPr="0030579F" w:rsidSect="003A3A0F">
      <w:pgSz w:w="11906" w:h="16838"/>
      <w:pgMar w:top="1440" w:right="991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135" w:rsidRDefault="00C42135" w:rsidP="009B5F85">
      <w:r>
        <w:separator/>
      </w:r>
    </w:p>
  </w:endnote>
  <w:endnote w:type="continuationSeparator" w:id="0">
    <w:p w:rsidR="00C42135" w:rsidRDefault="00C42135" w:rsidP="009B5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135" w:rsidRDefault="00C42135" w:rsidP="009B5F85">
      <w:r>
        <w:separator/>
      </w:r>
    </w:p>
  </w:footnote>
  <w:footnote w:type="continuationSeparator" w:id="0">
    <w:p w:rsidR="00C42135" w:rsidRDefault="00C42135" w:rsidP="009B5F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408"/>
    <w:multiLevelType w:val="hybridMultilevel"/>
    <w:tmpl w:val="DC9E436E"/>
    <w:lvl w:ilvl="0" w:tplc="EDEABC7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3A0F"/>
    <w:rsid w:val="00267944"/>
    <w:rsid w:val="0030579F"/>
    <w:rsid w:val="003A3A0F"/>
    <w:rsid w:val="003C009C"/>
    <w:rsid w:val="00447709"/>
    <w:rsid w:val="005174DF"/>
    <w:rsid w:val="005257A0"/>
    <w:rsid w:val="0059349D"/>
    <w:rsid w:val="005E40F0"/>
    <w:rsid w:val="00643757"/>
    <w:rsid w:val="0075154B"/>
    <w:rsid w:val="008B04B7"/>
    <w:rsid w:val="00943505"/>
    <w:rsid w:val="009B5F85"/>
    <w:rsid w:val="009C50CF"/>
    <w:rsid w:val="00B1621A"/>
    <w:rsid w:val="00B90CA1"/>
    <w:rsid w:val="00C42135"/>
    <w:rsid w:val="00DC6883"/>
    <w:rsid w:val="00EB0C24"/>
    <w:rsid w:val="00F42484"/>
    <w:rsid w:val="00F9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0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3A0F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A3A0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A3A0F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9B5F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B5F85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9B5F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9B5F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enetedu.com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17</cp:revision>
  <dcterms:created xsi:type="dcterms:W3CDTF">2018-03-21T14:46:00Z</dcterms:created>
  <dcterms:modified xsi:type="dcterms:W3CDTF">2018-03-22T01:09:00Z</dcterms:modified>
</cp:coreProperties>
</file>